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Missão LABFAZ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Contribuir para a criação de um mercado de eventos mais qualificado, informado, formalizado, inclusivo e justo, que vise o bem estar, a segurança, o respeito e a dignidade de todas as pessoas que nele trabalham, criando conexões entre elas, viabilizando e incentivando a formação e a formalização. 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Missão LABFAZ DIGITAL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Ser uma plataforma digital com banco de dados que facilite a busca por profissionais da Cultura em todo o Brasil, conectando contratantes e trabalhadores, e fornecendo informações úteis sobre o setor.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Visão LABFAZ e LABFAZ DIGITAL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Ser uma tecnologia social de transformação das relações de trabalho contribuindo para a criação de um mercado mais qualificado, seguro, inclusivo e humanizado.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Valores LABFAZ e LABFAZ DIGITAL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Respeito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Inovação 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Conhecimento 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Inclusão 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Acessibilidade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Responsabilidade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Colaboração 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Equidade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Ética 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Segurança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* União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