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7500"/>
        <w:tblGridChange w:id="0">
          <w:tblGrid>
            <w:gridCol w:w="2460"/>
            <w:gridCol w:w="7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19d8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 da Discussão: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 dos Contextos do LabFaz Digital</w:t>
            </w:r>
          </w:p>
        </w:tc>
      </w:tr>
      <w:tr>
        <w:trPr>
          <w:cantSplit w:val="0"/>
          <w:tblHeader w:val="0"/>
        </w:trPr>
        <w:tc>
          <w:tcPr>
            <w:shd w:fill="19d8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Responsável(is):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Rafael Gonçalves de Paulo</w:t>
            </w:r>
          </w:p>
        </w:tc>
      </w:tr>
      <w:tr>
        <w:trPr>
          <w:cantSplit w:val="0"/>
          <w:tblHeader w:val="0"/>
        </w:trPr>
        <w:tc>
          <w:tcPr>
            <w:shd w:fill="19d8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12/04/2024</w:t>
            </w:r>
          </w:p>
        </w:tc>
      </w:tr>
      <w:tr>
        <w:trPr>
          <w:cantSplit w:val="0"/>
          <w:tblHeader w:val="0"/>
        </w:trPr>
        <w:tc>
          <w:tcPr>
            <w:shd w:fill="19d8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Limite Comentário: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22/04/2024</w:t>
            </w:r>
          </w:p>
        </w:tc>
      </w:tr>
      <w:tr>
        <w:trPr>
          <w:cantSplit w:val="0"/>
          <w:tblHeader w:val="0"/>
        </w:trPr>
        <w:tc>
          <w:tcPr>
            <w:shd w:fill="19d8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Revisão: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24/04/2024</w:t>
            </w:r>
          </w:p>
        </w:tc>
      </w:tr>
    </w:tbl>
    <w:p w:rsidR="00000000" w:rsidDel="00000000" w:rsidP="00000000" w:rsidRDefault="00000000" w:rsidRPr="00000000" w14:paraId="0000000C">
      <w:pPr>
        <w:spacing w:after="0" w:before="0" w:line="240" w:lineRule="auto"/>
        <w:rPr>
          <w:b w:val="1"/>
          <w:color w:val="91efe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color w:val="19d800"/>
          <w:sz w:val="26"/>
          <w:szCs w:val="26"/>
        </w:rPr>
      </w:pPr>
      <w:r w:rsidDel="00000000" w:rsidR="00000000" w:rsidRPr="00000000">
        <w:rPr>
          <w:b w:val="1"/>
          <w:color w:val="19d800"/>
          <w:sz w:val="32"/>
          <w:szCs w:val="32"/>
          <w:rtl w:val="0"/>
        </w:rPr>
        <w:t xml:space="preserve">SUMÁRIO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862ox1bhje9j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Resumo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bcihz43lkn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Motivação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qdw0dt2wn3x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Proposta de Implementação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gwxdn4hirbh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Métricas &amp; Dashboards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h79u05enqjg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Pontos Negativos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xoptilzm2s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Alternativas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c2510ou55ma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Impacto Potencial e Dependências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985lkobvnzv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Problemas Não Resolvidos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nflbi1au39s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Conclusão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cqj4nv7itwu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RFC Process Guide, remove this section when done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y1frn6iqev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10.1. Checklist: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oqvaqpxh1o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10.2. Recommendations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spacing w:after="0" w:before="0" w:line="240" w:lineRule="auto"/>
        <w:ind w:left="720" w:hanging="360"/>
        <w:rPr/>
      </w:pPr>
      <w:bookmarkStart w:colFirst="0" w:colLast="0" w:name="_heading=h.862ox1bhje9j" w:id="0"/>
      <w:bookmarkEnd w:id="0"/>
      <w:r w:rsidDel="00000000" w:rsidR="00000000" w:rsidRPr="00000000">
        <w:rPr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Precisamos definir e documentar os diferentes vetores de ação (contextos) do LabFaz Digital. Aqui são definidos os seguintes 3 contextos primários:</w:t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before="0" w:line="240" w:lineRule="auto"/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Capacitação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after="0" w:before="0" w:line="240" w:lineRule="auto"/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Facilitar e prover capacitação para profissionais da graxa se elevarem no mercado e conquistarem mais independência e habilidade técnica.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0" w:before="0" w:line="240" w:lineRule="auto"/>
        <w:ind w:left="1440" w:hanging="360"/>
        <w:rPr>
          <w:color w:val="666666"/>
          <w:u w:val="none"/>
        </w:rPr>
      </w:pPr>
      <w:r w:rsidDel="00000000" w:rsidR="00000000" w:rsidRPr="00000000">
        <w:rPr>
          <w:b w:val="1"/>
          <w:color w:val="666666"/>
          <w:rtl w:val="0"/>
        </w:rPr>
        <w:t xml:space="preserve">OBS: </w:t>
      </w:r>
      <w:r w:rsidDel="00000000" w:rsidR="00000000" w:rsidRPr="00000000">
        <w:rPr>
          <w:color w:val="666666"/>
          <w:rtl w:val="0"/>
        </w:rPr>
        <w:t xml:space="preserve">Não vamos atacar esse contexto no LabFaz Digital por enquanto, então apesar de ser definido de forma geral aqui não vamos construir os sistemas exclusivos desse contexto a curto prazo.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before="0" w:line="240" w:lineRule="auto"/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Conexão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before="0" w:line="240" w:lineRule="auto"/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Construir e reforçar relações e contato entre os profissionais da graxa, auxiliando o crescimento da comunidade, possibilidades de colaboração e troca de conhecimento e expertise.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before="0" w:line="240" w:lineRule="auto"/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Ajudar a conexão entre </w:t>
      </w:r>
      <w:r w:rsidDel="00000000" w:rsidR="00000000" w:rsidRPr="00000000">
        <w:rPr>
          <w:b w:val="1"/>
          <w:color w:val="666666"/>
          <w:rtl w:val="0"/>
        </w:rPr>
        <w:t xml:space="preserve">Patrocinadores</w:t>
      </w:r>
      <w:r w:rsidDel="00000000" w:rsidR="00000000" w:rsidRPr="00000000">
        <w:rPr>
          <w:color w:val="666666"/>
          <w:rtl w:val="0"/>
        </w:rPr>
        <w:t xml:space="preserve"> (Empregadores) e </w:t>
      </w:r>
      <w:r w:rsidDel="00000000" w:rsidR="00000000" w:rsidRPr="00000000">
        <w:rPr>
          <w:b w:val="1"/>
          <w:color w:val="666666"/>
          <w:rtl w:val="0"/>
        </w:rPr>
        <w:t xml:space="preserve">Profissionais da Graxa</w:t>
      </w:r>
      <w:r w:rsidDel="00000000" w:rsidR="00000000" w:rsidRPr="00000000">
        <w:rPr>
          <w:color w:val="666666"/>
          <w:rtl w:val="0"/>
        </w:rPr>
        <w:t xml:space="preserve">, em um contexto de trabalho. Isso se dá com um foco </w:t>
      </w:r>
      <w:r w:rsidDel="00000000" w:rsidR="00000000" w:rsidRPr="00000000">
        <w:rPr>
          <w:color w:val="666666"/>
          <w:rtl w:val="0"/>
        </w:rPr>
        <w:t xml:space="preserve">em inclusão</w:t>
      </w:r>
      <w:r w:rsidDel="00000000" w:rsidR="00000000" w:rsidRPr="00000000">
        <w:rPr>
          <w:color w:val="666666"/>
          <w:rtl w:val="0"/>
        </w:rPr>
        <w:t xml:space="preserve"> e diversidade.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before="0" w:line="240" w:lineRule="auto"/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Articulação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before="0" w:line="240" w:lineRule="auto"/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Auxiliar </w:t>
      </w:r>
      <w:r w:rsidDel="00000000" w:rsidR="00000000" w:rsidRPr="00000000">
        <w:rPr>
          <w:b w:val="1"/>
          <w:color w:val="666666"/>
          <w:rtl w:val="0"/>
        </w:rPr>
        <w:t xml:space="preserve">Articuladores</w:t>
      </w:r>
      <w:r w:rsidDel="00000000" w:rsidR="00000000" w:rsidRPr="00000000">
        <w:rPr>
          <w:color w:val="666666"/>
          <w:rtl w:val="0"/>
        </w:rPr>
        <w:t xml:space="preserve"> (pessoas que representam a classe dos trabalhadores da graxa) na luta política pelos direitos e necessidades da classe, provendo uma transparente e inteligente visualização e análise de dados relevantes da classe para embasar argumentos para legislação e regulamentação.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before="0" w:line="240" w:lineRule="auto"/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Realizar pesquisas complementares por meio de formulários e divulgar pesquisas realizadas pela ANTE e terceiros. Assim como textos de especialistas e pesquisadores (Blog) sobre temas de relevância para o setor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before="0" w:line="240" w:lineRule="auto"/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Captação de Recursos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before="0" w:line="240" w:lineRule="auto"/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Local para divulgação de Patrocinadores e apoiadores do projeto. 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before="0" w:line="240" w:lineRule="auto"/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Divulgação dos resultados do projeto e transparência, para captação de recursos para o projeto.</w:t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Peço contribuição nesse documento de sugestões de detalhamento/alterações para:</w:t>
      </w:r>
    </w:p>
    <w:p w:rsidR="00000000" w:rsidDel="00000000" w:rsidP="00000000" w:rsidRDefault="00000000" w:rsidRPr="00000000" w14:paraId="0000002E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Ideia geral dos </w:t>
      </w:r>
      <w:r w:rsidDel="00000000" w:rsidR="00000000" w:rsidRPr="00000000">
        <w:rPr>
          <w:b w:val="1"/>
          <w:rtl w:val="0"/>
        </w:rPr>
        <w:t xml:space="preserve">Contextos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Definição das </w:t>
      </w:r>
      <w:r w:rsidDel="00000000" w:rsidR="00000000" w:rsidRPr="00000000">
        <w:rPr>
          <w:b w:val="1"/>
          <w:rtl w:val="0"/>
        </w:rPr>
        <w:t xml:space="preserve">Pessoas de Interesse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Definição dos </w:t>
      </w:r>
      <w:r w:rsidDel="00000000" w:rsidR="00000000" w:rsidRPr="00000000">
        <w:rPr>
          <w:b w:val="1"/>
          <w:rtl w:val="0"/>
        </w:rPr>
        <w:t xml:space="preserve">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Definição dos </w:t>
      </w:r>
      <w:r w:rsidDel="00000000" w:rsidR="00000000" w:rsidRPr="00000000">
        <w:rPr>
          <w:b w:val="1"/>
          <w:rtl w:val="0"/>
        </w:rPr>
        <w:t xml:space="preserve">Relacionamentos entre Pessoas/Sistemas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Inclusão de </w:t>
      </w:r>
      <w:r w:rsidDel="00000000" w:rsidR="00000000" w:rsidRPr="00000000">
        <w:rPr>
          <w:b w:val="1"/>
          <w:rtl w:val="0"/>
        </w:rPr>
        <w:t xml:space="preserve">Sistemas Externos Relevantes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Ao final desse RFC, as definições das </w:t>
      </w:r>
      <w:r w:rsidDel="00000000" w:rsidR="00000000" w:rsidRPr="00000000">
        <w:rPr>
          <w:b w:val="1"/>
          <w:rtl w:val="0"/>
        </w:rPr>
        <w:t xml:space="preserve">Pessoas de Interesse</w:t>
      </w:r>
      <w:r w:rsidDel="00000000" w:rsidR="00000000" w:rsidRPr="00000000">
        <w:rPr>
          <w:rtl w:val="0"/>
        </w:rPr>
        <w:t xml:space="preserve"> serão incluídas no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Glossário de Linguagem Ubíqua do LabFaz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1"/>
        </w:numPr>
        <w:spacing w:after="0" w:before="0" w:line="240" w:lineRule="auto"/>
        <w:ind w:left="720" w:hanging="360"/>
        <w:rPr/>
      </w:pPr>
      <w:bookmarkStart w:colFirst="0" w:colLast="0" w:name="_heading=h.lbcihz43lkn" w:id="1"/>
      <w:bookmarkEnd w:id="1"/>
      <w:r w:rsidDel="00000000" w:rsidR="00000000" w:rsidRPr="00000000">
        <w:rPr>
          <w:rtl w:val="0"/>
        </w:rPr>
        <w:t xml:space="preserve">Motivação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color w:val="666666"/>
          <w:rtl w:val="0"/>
        </w:rPr>
        <w:t xml:space="preserve">No planejamento da arquitetura dos produtos de software a serem desenvolvidos pelo LabFaz Digital, estamos usando 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modelo C4</w:t>
        </w:r>
      </w:hyperlink>
      <w:r w:rsidDel="00000000" w:rsidR="00000000" w:rsidRPr="00000000">
        <w:rPr>
          <w:color w:val="666666"/>
          <w:rtl w:val="0"/>
        </w:rPr>
        <w:t xml:space="preserve">. No modelo C4 definimos, em vários </w:t>
      </w:r>
      <w:r w:rsidDel="00000000" w:rsidR="00000000" w:rsidRPr="00000000">
        <w:rPr>
          <w:b w:val="1"/>
          <w:color w:val="666666"/>
          <w:rtl w:val="0"/>
        </w:rPr>
        <w:t xml:space="preserve">Contextos, Pessoas de Interesse</w:t>
      </w:r>
      <w:r w:rsidDel="00000000" w:rsidR="00000000" w:rsidRPr="00000000">
        <w:rPr>
          <w:color w:val="666666"/>
          <w:rtl w:val="0"/>
        </w:rPr>
        <w:t xml:space="preserve">, </w:t>
      </w:r>
      <w:r w:rsidDel="00000000" w:rsidR="00000000" w:rsidRPr="00000000">
        <w:rPr>
          <w:b w:val="1"/>
          <w:color w:val="666666"/>
          <w:rtl w:val="0"/>
        </w:rPr>
        <w:t xml:space="preserve">Sistemas de Software Internos</w:t>
      </w:r>
      <w:r w:rsidDel="00000000" w:rsidR="00000000" w:rsidRPr="00000000">
        <w:rPr>
          <w:color w:val="666666"/>
          <w:rtl w:val="0"/>
        </w:rPr>
        <w:t xml:space="preserve"> (do LabFaz, que a gente constroi), </w:t>
      </w:r>
      <w:r w:rsidDel="00000000" w:rsidR="00000000" w:rsidRPr="00000000">
        <w:rPr>
          <w:b w:val="1"/>
          <w:color w:val="666666"/>
          <w:rtl w:val="0"/>
        </w:rPr>
        <w:t xml:space="preserve">Sistemas de Software Externos</w:t>
      </w:r>
      <w:r w:rsidDel="00000000" w:rsidR="00000000" w:rsidRPr="00000000">
        <w:rPr>
          <w:color w:val="666666"/>
          <w:rtl w:val="0"/>
        </w:rPr>
        <w:t xml:space="preserve"> e como os itens individuais dessas 3 categorias interagem para realizar o efeito que queremos no mundo.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color w:val="666666"/>
          <w:rtl w:val="0"/>
        </w:rPr>
        <w:t xml:space="preserve">Usamos essa modelação de </w:t>
      </w:r>
      <w:r w:rsidDel="00000000" w:rsidR="00000000" w:rsidRPr="00000000">
        <w:rPr>
          <w:b w:val="1"/>
          <w:color w:val="666666"/>
          <w:rtl w:val="0"/>
        </w:rPr>
        <w:t xml:space="preserve">Contextos</w:t>
      </w:r>
      <w:r w:rsidDel="00000000" w:rsidR="00000000" w:rsidRPr="00000000">
        <w:rPr>
          <w:color w:val="666666"/>
          <w:rtl w:val="0"/>
        </w:rPr>
        <w:t xml:space="preserve"> para orientar o planejamento arquitetural, estratégico e de design das camadas inferiores. Foi feita uma definição inicial para ter um direcionamento inicial das camadas de </w:t>
      </w:r>
      <w:r w:rsidDel="00000000" w:rsidR="00000000" w:rsidRPr="00000000">
        <w:rPr>
          <w:b w:val="1"/>
          <w:color w:val="666666"/>
          <w:rtl w:val="0"/>
        </w:rPr>
        <w:t xml:space="preserve">Contexto</w:t>
      </w:r>
      <w:r w:rsidDel="00000000" w:rsidR="00000000" w:rsidRPr="00000000">
        <w:rPr>
          <w:color w:val="666666"/>
          <w:rtl w:val="0"/>
        </w:rPr>
        <w:t xml:space="preserve"> escolhidas. É necessário, agora, fazer uma validação e refinamento dessas camadas com o resto da equipe LabFaz.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spacing w:after="0" w:before="0" w:line="240" w:lineRule="auto"/>
        <w:ind w:left="720" w:hanging="360"/>
        <w:rPr/>
      </w:pPr>
      <w:bookmarkStart w:colFirst="0" w:colLast="0" w:name="_heading=h.uqdw0dt2wn3x" w:id="2"/>
      <w:bookmarkEnd w:id="2"/>
      <w:r w:rsidDel="00000000" w:rsidR="00000000" w:rsidRPr="00000000">
        <w:rPr>
          <w:rtl w:val="0"/>
        </w:rPr>
        <w:t xml:space="preserve">Proposta de Implementação</w:t>
      </w:r>
    </w:p>
    <w:p w:rsidR="00000000" w:rsidDel="00000000" w:rsidP="00000000" w:rsidRDefault="00000000" w:rsidRPr="00000000" w14:paraId="0000003D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Nas explorações iniciais com Alê, definimos as camadas de </w:t>
      </w:r>
      <w:r w:rsidDel="00000000" w:rsidR="00000000" w:rsidRPr="00000000">
        <w:rPr>
          <w:b w:val="1"/>
          <w:color w:val="666666"/>
          <w:rtl w:val="0"/>
        </w:rPr>
        <w:t xml:space="preserve">Conexão</w:t>
      </w:r>
      <w:r w:rsidDel="00000000" w:rsidR="00000000" w:rsidRPr="00000000">
        <w:rPr>
          <w:color w:val="666666"/>
          <w:rtl w:val="0"/>
        </w:rPr>
        <w:t xml:space="preserve"> e </w:t>
      </w:r>
      <w:r w:rsidDel="00000000" w:rsidR="00000000" w:rsidRPr="00000000">
        <w:rPr>
          <w:b w:val="1"/>
          <w:color w:val="666666"/>
          <w:rtl w:val="0"/>
        </w:rPr>
        <w:t xml:space="preserve">Articulação</w:t>
      </w:r>
      <w:r w:rsidDel="00000000" w:rsidR="00000000" w:rsidRPr="00000000">
        <w:rPr>
          <w:color w:val="666666"/>
          <w:rtl w:val="0"/>
        </w:rPr>
        <w:t xml:space="preserve"> da seguinte forma:</w:t>
      </w:r>
    </w:p>
    <w:p w:rsidR="00000000" w:rsidDel="00000000" w:rsidP="00000000" w:rsidRDefault="00000000" w:rsidRPr="00000000" w14:paraId="0000003E">
      <w:pPr>
        <w:spacing w:line="24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Conexão:</w:t>
      </w:r>
    </w:p>
    <w:p w:rsidR="00000000" w:rsidDel="00000000" w:rsidP="00000000" w:rsidRDefault="00000000" w:rsidRPr="00000000" w14:paraId="00000040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5898338" cy="364738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9393" l="0" r="0" t="4398"/>
                    <a:stretch>
                      <a:fillRect/>
                    </a:stretch>
                  </pic:blipFill>
                  <pic:spPr>
                    <a:xfrm>
                      <a:off x="0" y="0"/>
                      <a:ext cx="5898338" cy="3647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Articulação:</w:t>
      </w:r>
    </w:p>
    <w:p w:rsidR="00000000" w:rsidDel="00000000" w:rsidP="00000000" w:rsidRDefault="00000000" w:rsidRPr="00000000" w14:paraId="00000043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6336000" cy="3073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60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b w:val="1"/>
          <w:color w:val="666666"/>
        </w:rPr>
      </w:pPr>
      <w:r w:rsidDel="00000000" w:rsidR="00000000" w:rsidRPr="00000000">
        <w:rPr>
          <w:color w:val="666666"/>
          <w:rtl w:val="0"/>
        </w:rPr>
        <w:t xml:space="preserve">Segundo essa modelação, identificamos os seguintes 6 tipos de </w:t>
      </w:r>
      <w:r w:rsidDel="00000000" w:rsidR="00000000" w:rsidRPr="00000000">
        <w:rPr>
          <w:b w:val="1"/>
          <w:color w:val="666666"/>
          <w:rtl w:val="0"/>
        </w:rPr>
        <w:t xml:space="preserve">Pessoas</w:t>
      </w:r>
      <w:r w:rsidDel="00000000" w:rsidR="00000000" w:rsidRPr="00000000">
        <w:rPr>
          <w:color w:val="666666"/>
          <w:rtl w:val="0"/>
        </w:rPr>
        <w:t xml:space="preserve"> e 3 </w:t>
      </w:r>
      <w:r w:rsidDel="00000000" w:rsidR="00000000" w:rsidRPr="00000000">
        <w:rPr>
          <w:b w:val="1"/>
          <w:color w:val="666666"/>
          <w:rtl w:val="0"/>
        </w:rPr>
        <w:t xml:space="preserve">Sistemas: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200" w:line="24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Designer Visual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Gerente de Conteúdo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Profissional da Graxa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Patrocinador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Membro do Governo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Contratante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Articulador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200" w:before="0" w:beforeAutospacing="0" w:line="24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Cientista de Dados</w:t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Lista de Sistemas: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200" w:line="24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Sistema de Cadastro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Sistema de Busca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Observatório (Repositório de Pesquisas e conhecimento técnico)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Blog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200" w:before="0" w:beforeAutospacing="0" w:line="24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Site Institucional</w:t>
      </w:r>
    </w:p>
    <w:p w:rsidR="00000000" w:rsidDel="00000000" w:rsidP="00000000" w:rsidRDefault="00000000" w:rsidRPr="00000000" w14:paraId="00000054">
      <w:pPr>
        <w:spacing w:after="200" w:before="200" w:line="240" w:lineRule="auto"/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Lista de Sistemas Externos Relevantes: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200" w:before="200" w:line="24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Não existem no momento sistemas externos relevantes</w:t>
      </w:r>
    </w:p>
    <w:p w:rsidR="00000000" w:rsidDel="00000000" w:rsidP="00000000" w:rsidRDefault="00000000" w:rsidRPr="00000000" w14:paraId="00000056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Das pessoas identificadas, temos </w:t>
      </w:r>
      <w:r w:rsidDel="00000000" w:rsidR="00000000" w:rsidRPr="00000000">
        <w:rPr>
          <w:b w:val="1"/>
          <w:color w:val="666666"/>
          <w:rtl w:val="0"/>
        </w:rPr>
        <w:t xml:space="preserve">Patrocinador, Governo, Pesquisador</w:t>
      </w:r>
      <w:r w:rsidDel="00000000" w:rsidR="00000000" w:rsidRPr="00000000">
        <w:rPr>
          <w:color w:val="666666"/>
          <w:rtl w:val="0"/>
        </w:rPr>
        <w:t xml:space="preserve">, </w:t>
      </w:r>
      <w:r w:rsidDel="00000000" w:rsidR="00000000" w:rsidRPr="00000000">
        <w:rPr>
          <w:b w:val="1"/>
          <w:color w:val="666666"/>
          <w:rtl w:val="0"/>
        </w:rPr>
        <w:t xml:space="preserve">Contratante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e </w:t>
      </w:r>
      <w:r w:rsidDel="00000000" w:rsidR="00000000" w:rsidRPr="00000000">
        <w:rPr>
          <w:b w:val="1"/>
          <w:color w:val="666666"/>
          <w:rtl w:val="0"/>
        </w:rPr>
        <w:t xml:space="preserve">Profissional Técnico </w:t>
      </w:r>
      <w:r w:rsidDel="00000000" w:rsidR="00000000" w:rsidRPr="00000000">
        <w:rPr>
          <w:color w:val="666666"/>
          <w:rtl w:val="0"/>
        </w:rPr>
        <w:t xml:space="preserve">como stakeholders externos, com o resto sendo pessoas internas ao LabFaz. Peço por sugestões de adição/alteração nas seguintes definições das pessoas de Interesse:</w:t>
      </w:r>
    </w:p>
    <w:p w:rsidR="00000000" w:rsidDel="00000000" w:rsidP="00000000" w:rsidRDefault="00000000" w:rsidRPr="00000000" w14:paraId="00000057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tabs>
          <w:tab w:val="right" w:leader="none" w:pos="12000"/>
        </w:tabs>
        <w:rPr>
          <w:color w:val="000000"/>
          <w:sz w:val="24"/>
          <w:szCs w:val="24"/>
        </w:rPr>
      </w:pPr>
      <w:bookmarkStart w:colFirst="0" w:colLast="0" w:name="_heading=h.7fxmmttpdrrf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Designer Visual</w:t>
      </w:r>
    </w:p>
    <w:p w:rsidR="00000000" w:rsidDel="00000000" w:rsidP="00000000" w:rsidRDefault="00000000" w:rsidRPr="00000000" w14:paraId="00000059">
      <w:pPr>
        <w:tabs>
          <w:tab w:val="right" w:leader="none" w:pos="1200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Membro interno da equipe de comunicação do LabFaz. Responsável por construir uma visualização dos dados e insights estatísticos entregues pelo Cientista de Dados, que será usado para a comunicação e articulação.</w:t>
      </w:r>
    </w:p>
    <w:p w:rsidR="00000000" w:rsidDel="00000000" w:rsidP="00000000" w:rsidRDefault="00000000" w:rsidRPr="00000000" w14:paraId="0000005A">
      <w:pPr>
        <w:tabs>
          <w:tab w:val="right" w:leader="none" w:pos="1200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tabs>
          <w:tab w:val="right" w:leader="none" w:pos="12000"/>
        </w:tabs>
        <w:rPr>
          <w:color w:val="000000"/>
          <w:sz w:val="24"/>
          <w:szCs w:val="24"/>
        </w:rPr>
      </w:pPr>
      <w:bookmarkStart w:colFirst="0" w:colLast="0" w:name="_heading=h.dggpe2kpwz1h" w:id="4"/>
      <w:bookmarkEnd w:id="4"/>
      <w:r w:rsidDel="00000000" w:rsidR="00000000" w:rsidRPr="00000000">
        <w:rPr>
          <w:color w:val="000000"/>
          <w:sz w:val="24"/>
          <w:szCs w:val="24"/>
          <w:rtl w:val="0"/>
        </w:rPr>
        <w:t xml:space="preserve">Gerente de Conteúdo</w:t>
      </w:r>
    </w:p>
    <w:p w:rsidR="00000000" w:rsidDel="00000000" w:rsidP="00000000" w:rsidRDefault="00000000" w:rsidRPr="00000000" w14:paraId="0000005C">
      <w:pPr>
        <w:tabs>
          <w:tab w:val="right" w:leader="none" w:pos="1200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Membro interno da equipe LabFaz, dentro da equipe de comunicação. Insere conteúdo do Blog, Observatório e outras informações institucionais nos sistemas: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tabs>
          <w:tab w:val="right" w:leader="none" w:pos="12000"/>
        </w:tabs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Observatório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tabs>
          <w:tab w:val="right" w:leader="none" w:pos="12000"/>
        </w:tabs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Blog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tabs>
          <w:tab w:val="right" w:leader="none" w:pos="12000"/>
        </w:tabs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Site Institucional</w:t>
      </w:r>
    </w:p>
    <w:p w:rsidR="00000000" w:rsidDel="00000000" w:rsidP="00000000" w:rsidRDefault="00000000" w:rsidRPr="00000000" w14:paraId="00000060">
      <w:pPr>
        <w:pStyle w:val="Heading2"/>
        <w:tabs>
          <w:tab w:val="right" w:leader="none" w:pos="12000"/>
        </w:tabs>
        <w:rPr>
          <w:color w:val="000000"/>
          <w:sz w:val="24"/>
          <w:szCs w:val="24"/>
        </w:rPr>
      </w:pPr>
      <w:bookmarkStart w:colFirst="0" w:colLast="0" w:name="_heading=h.if7nox3igu0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tabs>
          <w:tab w:val="right" w:leader="none" w:pos="12000"/>
        </w:tabs>
        <w:rPr>
          <w:color w:val="000000"/>
          <w:sz w:val="24"/>
          <w:szCs w:val="24"/>
        </w:rPr>
      </w:pPr>
      <w:bookmarkStart w:colFirst="0" w:colLast="0" w:name="_heading=h.7nmopktg6n9j" w:id="6"/>
      <w:bookmarkEnd w:id="6"/>
      <w:r w:rsidDel="00000000" w:rsidR="00000000" w:rsidRPr="00000000">
        <w:rPr>
          <w:color w:val="000000"/>
          <w:sz w:val="24"/>
          <w:szCs w:val="24"/>
          <w:rtl w:val="0"/>
        </w:rPr>
        <w:t xml:space="preserve">Cientista de Dados</w:t>
      </w:r>
    </w:p>
    <w:p w:rsidR="00000000" w:rsidDel="00000000" w:rsidP="00000000" w:rsidRDefault="00000000" w:rsidRPr="00000000" w14:paraId="00000062">
      <w:pPr>
        <w:tabs>
          <w:tab w:val="right" w:leader="none" w:pos="1200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Membro interno da equipe LabFaz Digital. Responsável por buscar no banco de dados dados relevantes sobre a demanda entregue pelo Articulador, </w:t>
      </w:r>
      <w:r w:rsidDel="00000000" w:rsidR="00000000" w:rsidRPr="00000000">
        <w:rPr>
          <w:sz w:val="24"/>
          <w:szCs w:val="24"/>
          <w:rtl w:val="0"/>
        </w:rPr>
        <w:t xml:space="preserve">despersonalizá</w:t>
      </w:r>
      <w:r w:rsidDel="00000000" w:rsidR="00000000" w:rsidRPr="00000000">
        <w:rPr>
          <w:sz w:val="24"/>
          <w:szCs w:val="24"/>
          <w:rtl w:val="0"/>
        </w:rPr>
        <w:t xml:space="preserve">-los,  processá-los para chegar nos dados relevantes sobre a classe (ex: distribuição de gênero, porcentagem que trabalha na informalidade, porcentagem que tem alguma deficiência) e entregá-los para o Designer Visual.</w:t>
      </w:r>
    </w:p>
    <w:p w:rsidR="00000000" w:rsidDel="00000000" w:rsidP="00000000" w:rsidRDefault="00000000" w:rsidRPr="00000000" w14:paraId="00000063">
      <w:pPr>
        <w:tabs>
          <w:tab w:val="right" w:leader="none" w:pos="1200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tabs>
          <w:tab w:val="right" w:leader="none" w:pos="12000"/>
        </w:tabs>
        <w:rPr>
          <w:color w:val="000000"/>
          <w:sz w:val="24"/>
          <w:szCs w:val="24"/>
        </w:rPr>
      </w:pPr>
      <w:bookmarkStart w:colFirst="0" w:colLast="0" w:name="_heading=h.1m5jmp69xddq" w:id="7"/>
      <w:bookmarkEnd w:id="7"/>
      <w:r w:rsidDel="00000000" w:rsidR="00000000" w:rsidRPr="00000000">
        <w:rPr>
          <w:color w:val="000000"/>
          <w:sz w:val="24"/>
          <w:szCs w:val="24"/>
          <w:rtl w:val="0"/>
        </w:rPr>
        <w:t xml:space="preserve">Articulador</w:t>
      </w:r>
    </w:p>
    <w:p w:rsidR="00000000" w:rsidDel="00000000" w:rsidP="00000000" w:rsidRDefault="00000000" w:rsidRPr="00000000" w14:paraId="00000065">
      <w:pPr>
        <w:tabs>
          <w:tab w:val="right" w:leader="none" w:pos="1200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Membro interno da equipe LabFaz. Comunicador principal que articula com parceiros políticos na luta por regulamentação e legislação em defesa da classe de trabalhadores </w:t>
      </w:r>
      <w:r w:rsidDel="00000000" w:rsidR="00000000" w:rsidRPr="00000000">
        <w:rPr>
          <w:sz w:val="24"/>
          <w:szCs w:val="24"/>
          <w:rtl w:val="0"/>
        </w:rPr>
        <w:t xml:space="preserve">da técnica</w:t>
      </w:r>
      <w:r w:rsidDel="00000000" w:rsidR="00000000" w:rsidRPr="00000000">
        <w:rPr>
          <w:sz w:val="24"/>
          <w:szCs w:val="24"/>
          <w:rtl w:val="0"/>
        </w:rPr>
        <w:t xml:space="preserve">. Exemplo: Na fase 4, a Alê Capone entra nessa categoria.</w:t>
      </w:r>
    </w:p>
    <w:p w:rsidR="00000000" w:rsidDel="00000000" w:rsidP="00000000" w:rsidRDefault="00000000" w:rsidRPr="00000000" w14:paraId="00000066">
      <w:pPr>
        <w:pStyle w:val="Heading2"/>
        <w:tabs>
          <w:tab w:val="right" w:leader="none" w:pos="12000"/>
        </w:tabs>
        <w:rPr>
          <w:color w:val="000000"/>
          <w:sz w:val="24"/>
          <w:szCs w:val="24"/>
        </w:rPr>
      </w:pPr>
      <w:bookmarkStart w:colFirst="0" w:colLast="0" w:name="_heading=h.b04flv8wsvw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right" w:leader="none" w:pos="1200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Contratante</w:t>
      </w:r>
    </w:p>
    <w:p w:rsidR="00000000" w:rsidDel="00000000" w:rsidP="00000000" w:rsidRDefault="00000000" w:rsidRPr="00000000" w14:paraId="00000068">
      <w:pPr>
        <w:tabs>
          <w:tab w:val="right" w:leader="none" w:pos="12000"/>
        </w:tabs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Stakeholder (pessoa de interesse) </w:t>
      </w:r>
      <w:r w:rsidDel="00000000" w:rsidR="00000000" w:rsidRPr="00000000">
        <w:rPr>
          <w:sz w:val="24"/>
          <w:szCs w:val="24"/>
          <w:rtl w:val="0"/>
        </w:rPr>
        <w:t xml:space="preserve">externo à equipe LabFaz. Pessoa que procura contratar Profissionais Técnicos.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tabs>
          <w:tab w:val="right" w:leader="none" w:pos="12000"/>
        </w:tabs>
        <w:rPr>
          <w:color w:val="000000"/>
          <w:sz w:val="24"/>
          <w:szCs w:val="24"/>
        </w:rPr>
      </w:pPr>
      <w:bookmarkStart w:colFirst="0" w:colLast="0" w:name="_heading=h.1z8hfnhnsvjx" w:id="9"/>
      <w:bookmarkEnd w:id="9"/>
      <w:r w:rsidDel="00000000" w:rsidR="00000000" w:rsidRPr="00000000">
        <w:rPr>
          <w:color w:val="000000"/>
          <w:sz w:val="24"/>
          <w:szCs w:val="24"/>
          <w:rtl w:val="0"/>
        </w:rPr>
        <w:t xml:space="preserve">Profissional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Técnico</w:t>
      </w:r>
    </w:p>
    <w:p w:rsidR="00000000" w:rsidDel="00000000" w:rsidP="00000000" w:rsidRDefault="00000000" w:rsidRPr="00000000" w14:paraId="0000006B">
      <w:pPr>
        <w:tabs>
          <w:tab w:val="right" w:leader="none" w:pos="1200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Stakeholder </w:t>
      </w:r>
      <w:r w:rsidDel="00000000" w:rsidR="00000000" w:rsidRPr="00000000">
        <w:rPr>
          <w:sz w:val="24"/>
          <w:szCs w:val="24"/>
          <w:rtl w:val="0"/>
        </w:rPr>
        <w:t xml:space="preserve">(pessoa de interesse)</w:t>
      </w:r>
      <w:r w:rsidDel="00000000" w:rsidR="00000000" w:rsidRPr="00000000">
        <w:rPr>
          <w:sz w:val="24"/>
          <w:szCs w:val="24"/>
          <w:rtl w:val="0"/>
        </w:rPr>
        <w:t xml:space="preserve"> externo à equipe LabFaz. Pessoa que trabalha na indústria cultural como profissional técnico. Exemplo: Montador, Engenheiro de Luz, Engenheiro de Som.</w:t>
      </w:r>
    </w:p>
    <w:p w:rsidR="00000000" w:rsidDel="00000000" w:rsidP="00000000" w:rsidRDefault="00000000" w:rsidRPr="00000000" w14:paraId="0000006C">
      <w:pPr>
        <w:tabs>
          <w:tab w:val="right" w:leader="none" w:pos="1200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tabs>
          <w:tab w:val="right" w:leader="none" w:pos="12000"/>
        </w:tabs>
        <w:rPr>
          <w:color w:val="000000"/>
          <w:sz w:val="24"/>
          <w:szCs w:val="24"/>
        </w:rPr>
      </w:pPr>
      <w:bookmarkStart w:colFirst="0" w:colLast="0" w:name="_heading=h.saug6zscxhvu" w:id="10"/>
      <w:bookmarkEnd w:id="10"/>
      <w:r w:rsidDel="00000000" w:rsidR="00000000" w:rsidRPr="00000000">
        <w:rPr>
          <w:color w:val="000000"/>
          <w:sz w:val="24"/>
          <w:szCs w:val="24"/>
          <w:rtl w:val="0"/>
        </w:rPr>
        <w:t xml:space="preserve"> Contratante</w:t>
      </w:r>
    </w:p>
    <w:p w:rsidR="00000000" w:rsidDel="00000000" w:rsidP="00000000" w:rsidRDefault="00000000" w:rsidRPr="00000000" w14:paraId="0000006E">
      <w:pPr>
        <w:tabs>
          <w:tab w:val="right" w:leader="none" w:pos="1200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Stakeholder (pessoa de interesse)</w:t>
      </w:r>
      <w:r w:rsidDel="00000000" w:rsidR="00000000" w:rsidRPr="00000000">
        <w:rPr>
          <w:sz w:val="24"/>
          <w:szCs w:val="24"/>
          <w:rtl w:val="0"/>
        </w:rPr>
        <w:t xml:space="preserve"> externo à equipe LabFaz. Pessoa que procura contratar profissionais da técnica. </w:t>
      </w:r>
    </w:p>
    <w:p w:rsidR="00000000" w:rsidDel="00000000" w:rsidP="00000000" w:rsidRDefault="00000000" w:rsidRPr="00000000" w14:paraId="0000006F">
      <w:pPr>
        <w:tabs>
          <w:tab w:val="right" w:leader="none" w:pos="1200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right" w:leader="none" w:pos="12000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Político </w:t>
      </w:r>
    </w:p>
    <w:p w:rsidR="00000000" w:rsidDel="00000000" w:rsidP="00000000" w:rsidRDefault="00000000" w:rsidRPr="00000000" w14:paraId="00000071">
      <w:pPr>
        <w:tabs>
          <w:tab w:val="right" w:leader="none" w:pos="12000"/>
        </w:tabs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Stakeholder </w:t>
      </w:r>
      <w:r w:rsidDel="00000000" w:rsidR="00000000" w:rsidRPr="00000000">
        <w:rPr>
          <w:sz w:val="24"/>
          <w:szCs w:val="24"/>
          <w:rtl w:val="0"/>
        </w:rPr>
        <w:t xml:space="preserve">externo à equipe LabFaz. Essa pessoa procura entender a classe de Profissionais Técnicos para se engajar com essa classe politicamente. Uma vez engajada no LabFaz, procura saber quem somos, o que fazemos, quantas pessoas atendemos e demais dados sobre 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right" w:leader="none" w:pos="1200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right" w:leader="none" w:pos="12000"/>
        </w:tabs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Pessoa Facilitadora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right" w:leader="none" w:pos="1200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Stakeholder externo à equipe LabFaz. Essa pessoa</w:t>
      </w:r>
    </w:p>
    <w:p w:rsidR="00000000" w:rsidDel="00000000" w:rsidP="00000000" w:rsidRDefault="00000000" w:rsidRPr="00000000" w14:paraId="00000075">
      <w:pPr>
        <w:spacing w:line="24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numPr>
          <w:ilvl w:val="0"/>
          <w:numId w:val="1"/>
        </w:numPr>
        <w:spacing w:line="240" w:lineRule="auto"/>
        <w:ind w:left="720" w:hanging="360"/>
      </w:pPr>
      <w:bookmarkStart w:colFirst="0" w:colLast="0" w:name="_heading=h.i99qibfutr0j" w:id="11"/>
      <w:bookmarkEnd w:id="11"/>
      <w:r w:rsidDel="00000000" w:rsidR="00000000" w:rsidRPr="00000000">
        <w:rPr>
          <w:rtl w:val="0"/>
        </w:rPr>
        <w:t xml:space="preserve">Alternativas</w:t>
      </w:r>
    </w:p>
    <w:p w:rsidR="00000000" w:rsidDel="00000000" w:rsidP="00000000" w:rsidRDefault="00000000" w:rsidRPr="00000000" w14:paraId="00000078">
      <w:pPr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 ser escrito depois de receber os comentários.</w:t>
      </w:r>
    </w:p>
    <w:p w:rsidR="00000000" w:rsidDel="00000000" w:rsidP="00000000" w:rsidRDefault="00000000" w:rsidRPr="00000000" w14:paraId="00000079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numPr>
          <w:ilvl w:val="0"/>
          <w:numId w:val="1"/>
        </w:numPr>
        <w:spacing w:line="240" w:lineRule="auto"/>
        <w:ind w:left="720" w:hanging="360"/>
      </w:pPr>
      <w:bookmarkStart w:colFirst="0" w:colLast="0" w:name="_heading=h.qbtc1uk8kovr" w:id="12"/>
      <w:bookmarkEnd w:id="12"/>
      <w:r w:rsidDel="00000000" w:rsidR="00000000" w:rsidRPr="00000000">
        <w:rPr>
          <w:rtl w:val="0"/>
        </w:rPr>
        <w:t xml:space="preserve">Impacto Potencial e Dependências</w:t>
      </w:r>
    </w:p>
    <w:p w:rsidR="00000000" w:rsidDel="00000000" w:rsidP="00000000" w:rsidRDefault="00000000" w:rsidRPr="00000000" w14:paraId="0000007B">
      <w:pPr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 ser escrito depois de receber os comentários.</w:t>
      </w:r>
    </w:p>
    <w:p w:rsidR="00000000" w:rsidDel="00000000" w:rsidP="00000000" w:rsidRDefault="00000000" w:rsidRPr="00000000" w14:paraId="0000007C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1"/>
        </w:numPr>
        <w:spacing w:line="240" w:lineRule="auto"/>
        <w:ind w:left="720" w:hanging="360"/>
      </w:pPr>
      <w:bookmarkStart w:colFirst="0" w:colLast="0" w:name="_heading=h.i8ofj21azh2z" w:id="13"/>
      <w:bookmarkEnd w:id="13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color w:val="666666"/>
          <w:rtl w:val="0"/>
        </w:rPr>
        <w:t xml:space="preserve">A ser escrito depois de receber os comentários.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headerReference r:id="rId11" w:type="first"/>
      <w:footerReference r:id="rId12" w:type="default"/>
      <w:footerReference r:id="rId13" w:type="first"/>
      <w:pgSz w:h="16834" w:w="11909" w:orient="portrait"/>
      <w:pgMar w:bottom="963.7795275590553" w:top="963.7795275590553" w:left="963.7795275590553" w:right="963.7795275590553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jc w:val="right"/>
      <w:rPr>
        <w:b w:val="1"/>
      </w:rPr>
    </w:pP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jc w:val="right"/>
      <w:rPr/>
    </w:pP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-638173</wp:posOffset>
          </wp:positionH>
          <wp:positionV relativeFrom="paragraph">
            <wp:posOffset>-457197</wp:posOffset>
          </wp:positionV>
          <wp:extent cx="7622363" cy="1593246"/>
          <wp:effectExtent b="0" l="0" r="0" t="0"/>
          <wp:wrapTopAndBottom distB="0" dist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22363" cy="159324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87d65b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38761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87d65b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38761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87d65b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38761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color w:val="87d65b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  <w:color w:val="38761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ind w:left="2880" w:hanging="360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87d65b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38761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EbOszr-tagAeGyjD5ISWXKw6R04umnZc/edit?usp=sharing&amp;ouid=102436749873471323518&amp;rtpof=true&amp;sd=true" TargetMode="External"/><Relationship Id="rId8" Type="http://schemas.openxmlformats.org/officeDocument/2006/relationships/hyperlink" Target="https://c4model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oIFxE0Y4UmwJHFXHsZQn2lTXyw==">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