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0B5E85"/>
          <w:sz w:val="44"/>
          <w:szCs w:val="44"/>
        </w:rPr>
        <w:t xml:space="preserve">HoverVoice — Documentação do Software</w:t>
      </w:r>
    </w:p>
    <w:p>
      <w:pPr>
        <w:pBdr>
          <w:bottom w:val="single" w:color="0B5E85" w:sz="8" w:space="6"/>
        </w:pBdr>
        <w:spacing w:after="2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Versão 1.2.0 · atualizada em 30/10/2026 · Responsável: Carlos Henrique Madureira Santos</w:t>
      </w:r>
    </w:p>
    <w:p>
      <w:pPr>
        <w:pStyle w:val="Heading1"/>
        <w:keepNext/>
        <w:spacing w:after="100" w:before="320"/>
      </w:pPr>
      <w:r>
        <w:rPr>
          <w:rFonts w:ascii="Arial" w:cs="Arial" w:eastAsia="Arial" w:hAnsi="Arial"/>
          <w:b/>
          <w:bCs/>
          <w:color w:val="0B5E85"/>
          <w:sz w:val="30"/>
          <w:szCs w:val="30"/>
        </w:rPr>
        <w:t xml:space="preserve">1. Visão geral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O HoverVoice é uma extensão de navegador que narra em voz alta o conteúdo de páginas web e de PDFs enquanto a pessoa passa o cursor ou navega com o teclado, para ampliar a autonomia de quem tem deficiência visual ou baixa visão. A interface e a voz funcionam em português, inglês e espanhol. Uma conta com Google, totalmente opcional, permite levar as preferências de voz para outro navegador.</w:t>
      </w:r>
    </w:p>
    <w:p>
      <w:pPr>
        <w:pBdr>
          <w:left w:val="single" w:color="0B5E85" w:sz="24" w:space="8"/>
        </w:pBdr>
        <w:shd w:fill="EAF4FA" w:val="clear"/>
        <w:spacing w:after="160" w:before="80" w:line="300"/>
        <w:ind w:left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Privacidade.</w:t>
      </w:r>
      <w:r>
        <w:rPr>
          <w:rFonts w:ascii="Arial" w:cs="Arial" w:eastAsia="Arial" w:hAnsi="Arial"/>
          <w:sz w:val="22"/>
          <w:szCs w:val="22"/>
        </w:rPr>
        <w:t xml:space="preserve"> Sem conta, nenhum dado sai do navegador. Com conta, só o e-mail e as três preferências de voz (velocidade, tom e volume) são enviados ao servidor próprio do projeto.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42"/>
        <w:gridCol w:w="7496"/>
      </w:tblGrid>
      <w:tr>
        <w:trPr>
          <w:cantSplit/>
          <w:tblHeader/>
        </w:trPr>
        <w:tc>
          <w:tcPr>
            <w:tcW w:type="dxa" w:w="2142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shd w:fill="D9EA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Item</w:t>
            </w:r>
          </w:p>
        </w:tc>
        <w:tc>
          <w:tcPr>
            <w:tcW w:type="dxa" w:w="7496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shd w:fill="D9EA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2142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Produto</w:t>
            </w:r>
          </w:p>
        </w:tc>
        <w:tc>
          <w:tcPr>
            <w:tcW w:type="dxa" w:w="7496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HoverVoice, extensão de acessibilidade</w:t>
            </w:r>
          </w:p>
        </w:tc>
      </w:tr>
      <w:tr>
        <w:trPr>
          <w:cantSplit/>
        </w:trPr>
        <w:tc>
          <w:tcPr>
            <w:tcW w:type="dxa" w:w="2142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Versão</w:t>
            </w:r>
          </w:p>
        </w:tc>
        <w:tc>
          <w:tcPr>
            <w:tcW w:type="dxa" w:w="7496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1.2.0 (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EF3F6" w:color="auto" w:val="clear"/>
              </w:rPr>
              <w:t xml:space="preserve">manifest.json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, popup e README alinhados)</w:t>
            </w:r>
          </w:p>
        </w:tc>
      </w:tr>
      <w:tr>
        <w:trPr>
          <w:cantSplit/>
        </w:trPr>
        <w:tc>
          <w:tcPr>
            <w:tcW w:type="dxa" w:w="2142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Idiomas</w:t>
            </w:r>
          </w:p>
        </w:tc>
        <w:tc>
          <w:tcPr>
            <w:tcW w:type="dxa" w:w="7496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Interface e voz em português (Brasil), inglês e espanhol</w:t>
            </w:r>
          </w:p>
        </w:tc>
      </w:tr>
      <w:tr>
        <w:trPr>
          <w:cantSplit/>
        </w:trPr>
        <w:tc>
          <w:tcPr>
            <w:tcW w:type="dxa" w:w="2142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Plataforma</w:t>
            </w:r>
          </w:p>
        </w:tc>
        <w:tc>
          <w:tcPr>
            <w:tcW w:type="dxa" w:w="7496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Google Chrome e Microsoft Edge 90 ou superior, Manifest V3</w:t>
            </w:r>
          </w:p>
        </w:tc>
      </w:tr>
      <w:tr>
        <w:trPr>
          <w:cantSplit/>
        </w:trPr>
        <w:tc>
          <w:tcPr>
            <w:tcW w:type="dxa" w:w="2142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Contexto</w:t>
            </w:r>
          </w:p>
        </w:tc>
        <w:tc>
          <w:tcPr>
            <w:tcW w:type="dxa" w:w="7496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Projeto integrador do Programa Full Stack (iniciativa Petrobras), SENAI Dendezeiros, Salvador/BA</w:t>
            </w:r>
          </w:p>
        </w:tc>
      </w:tr>
      <w:tr>
        <w:trPr>
          <w:cantSplit/>
        </w:trPr>
        <w:tc>
          <w:tcPr>
            <w:tcW w:type="dxa" w:w="2142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Licença</w:t>
            </w:r>
          </w:p>
        </w:tc>
        <w:tc>
          <w:tcPr>
            <w:tcW w:type="dxa" w:w="7496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Uso educacional</w:t>
            </w:r>
          </w:p>
        </w:tc>
      </w:tr>
      <w:tr>
        <w:trPr>
          <w:cantSplit/>
        </w:trPr>
        <w:tc>
          <w:tcPr>
            <w:tcW w:type="dxa" w:w="2142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Gestão</w:t>
            </w:r>
          </w:p>
        </w:tc>
        <w:tc>
          <w:tcPr>
            <w:tcW w:type="dxa" w:w="7496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Scrum, três sprints de duas semanas, de 13/07/2026 a 21/08/2026 (cronograma original)</w:t>
            </w:r>
          </w:p>
        </w:tc>
      </w:tr>
      <w:tr>
        <w:trPr>
          <w:cantSplit/>
        </w:trPr>
        <w:tc>
          <w:tcPr>
            <w:tcW w:type="dxa" w:w="2142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Repositórios</w:t>
            </w:r>
          </w:p>
        </w:tc>
        <w:tc>
          <w:tcPr>
            <w:tcW w:type="dxa" w:w="7496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Extensão: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EF3F6" w:color="auto" w:val="clear"/>
              </w:rPr>
              <w:t xml:space="preserve">rafael-santos-devv/HoverVoice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. Backend da conta: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EF3F6" w:color="auto" w:val="clear"/>
              </w:rPr>
              <w:t xml:space="preserve">HoverVoice-backend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(repositório separado)</w:t>
            </w:r>
          </w:p>
        </w:tc>
      </w:tr>
    </w:tbl>
    <w:p>
      <w:pPr>
        <w:spacing w:after="160"/>
      </w:pPr>
    </w:p>
    <w:p>
      <w:pPr>
        <w:pStyle w:val="Heading3"/>
        <w:keepNext/>
        <w:spacing w:after="100" w:before="2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Equipe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shd w:fill="D9EA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Integrante</w:t>
            </w:r>
          </w:p>
        </w:tc>
        <w:tc>
          <w:tcPr>
            <w:tcW w:type="dxa" w:w="4819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shd w:fill="D9EA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Papel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Carlos Henrique Madureira Santos</w:t>
            </w:r>
          </w:p>
        </w:tc>
        <w:tc>
          <w:tcPr>
            <w:tcW w:type="dxa" w:w="4819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Scrum Master e Gerente de Projeto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Anna Luísa Paixão Miranda</w:t>
            </w:r>
          </w:p>
        </w:tc>
        <w:tc>
          <w:tcPr>
            <w:tcW w:type="dxa" w:w="4819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Product Owner, frente de negócios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João Pedro Silva Nonato</w:t>
            </w:r>
          </w:p>
        </w:tc>
        <w:tc>
          <w:tcPr>
            <w:tcW w:type="dxa" w:w="4819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Desenvolvedor, idealizador e arquitetura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Rafael Francisco Silva Santos</w:t>
            </w:r>
          </w:p>
        </w:tc>
        <w:tc>
          <w:tcPr>
            <w:tcW w:type="dxa" w:w="4819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Desenvolvedor, interface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Pedro Henrique F. de Carvalho</w:t>
            </w:r>
          </w:p>
        </w:tc>
        <w:tc>
          <w:tcPr>
            <w:tcW w:type="dxa" w:w="4819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Desenvolvedor, design e negócios</w:t>
            </w:r>
          </w:p>
        </w:tc>
      </w:tr>
    </w:tbl>
    <w:p>
      <w:pPr>
        <w:spacing w:after="160"/>
      </w:pP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Docente orientador: Matheus de Azevedo Porciúncula Santos.</w:t>
      </w:r>
    </w:p>
    <w:p>
      <w:pPr>
        <w:pStyle w:val="Heading1"/>
        <w:keepNext/>
        <w:spacing w:after="100" w:before="320"/>
      </w:pPr>
      <w:r>
        <w:rPr>
          <w:rFonts w:ascii="Arial" w:cs="Arial" w:eastAsia="Arial" w:hAnsi="Arial"/>
          <w:b/>
          <w:bCs/>
          <w:color w:val="0B5E85"/>
          <w:sz w:val="30"/>
          <w:szCs w:val="30"/>
        </w:rPr>
        <w:t xml:space="preserve">2. Requisitos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A versão 1.2.0 atende 17 requisitos funcionais, 7 regras de negócio e 7 requisitos não funcionais. Os identificadores RF-01 a RF-10, RN-01 a RN-04 e RNF-01 a RNF-05 já existiam e aparecem nos comentários do código; os demais foram acrescentados nesta versão. Todos são provisórios até a conferência com o DOC-04 (Requisitos, Product Backlog PB-01 a PB-18), fora deste repositório.</w:t>
      </w:r>
    </w:p>
    <w:p>
      <w:pPr>
        <w:pStyle w:val="Heading2"/>
        <w:keepNext/>
        <w:spacing w:after="100" w:before="220"/>
      </w:pPr>
      <w:r>
        <w:rPr>
          <w:rFonts w:ascii="Arial" w:cs="Arial" w:eastAsia="Arial" w:hAnsi="Arial"/>
          <w:b/>
          <w:bCs/>
          <w:color w:val="0B5E85"/>
          <w:sz w:val="25"/>
          <w:szCs w:val="25"/>
        </w:rPr>
        <w:t xml:space="preserve">Requisitos funcionais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"/>
        <w:gridCol w:w="5783"/>
        <w:gridCol w:w="2891"/>
      </w:tblGrid>
      <w:tr>
        <w:trPr>
          <w:cantSplit/>
          <w:tblHeader/>
        </w:trPr>
        <w:tc>
          <w:tcPr>
            <w:tcW w:type="dxa" w:w="964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shd w:fill="D9EA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5783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shd w:fill="D9EA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Requisito</w:t>
            </w:r>
          </w:p>
        </w:tc>
        <w:tc>
          <w:tcPr>
            <w:tcW w:type="dxa" w:w="2891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shd w:fill="D9EA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Onde está implementado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RF-01</w:t>
            </w:r>
          </w:p>
        </w:tc>
        <w:tc>
          <w:tcPr>
            <w:tcW w:type="dxa" w:w="5783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Narrar o elemento sob o cursor, depois de 120 ms de estabilização</w:t>
            </w:r>
          </w:p>
        </w:tc>
        <w:tc>
          <w:tcPr>
            <w:tcW w:type="dxa" w:w="2891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EF3F6" w:color="auto" w:val="clear"/>
              </w:rPr>
              <w:t xml:space="preserve">src/content/content.js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(evento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EF3F6" w:color="auto" w:val="clear"/>
              </w:rPr>
              <w:t xml:space="preserve">pointerover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RF-02</w:t>
            </w:r>
          </w:p>
        </w:tc>
        <w:tc>
          <w:tcPr>
            <w:tcW w:type="dxa" w:w="5783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Narrar imediatamente o elemento que recebe foco por Tab ou Shift + Tab</w:t>
            </w:r>
          </w:p>
        </w:tc>
        <w:tc>
          <w:tcPr>
            <w:tcW w:type="dxa" w:w="2891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EF3F6" w:color="auto" w:val="clear"/>
              </w:rPr>
              <w:t xml:space="preserve">src/content/content.js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(evento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EF3F6" w:color="auto" w:val="clear"/>
              </w:rPr>
              <w:t xml:space="preserve">focusin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RF-03</w:t>
            </w:r>
          </w:p>
        </w:tc>
        <w:tc>
          <w:tcPr>
            <w:tcW w:type="dxa" w:w="5783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Ativar e desativar pelo popup e pelo atalho Alt + A; anunciar "HoverVoice ativado" ao ligar</w:t>
            </w:r>
          </w:p>
        </w:tc>
        <w:tc>
          <w:tcPr>
            <w:tcW w:type="dxa" w:w="2891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EF3F6" w:color="auto" w:val="clear"/>
              </w:rPr>
              <w:t xml:space="preserve">src/popup/popup.js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EF3F6" w:color="auto" w:val="clear"/>
              </w:rPr>
              <w:t xml:space="preserve">src/background/background.js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RF-04</w:t>
            </w:r>
          </w:p>
        </w:tc>
        <w:tc>
          <w:tcPr>
            <w:tcW w:type="dxa" w:w="5783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Ajustar velocidade e tom (0,5x a 2x) e volume (0% a 100%)</w:t>
            </w:r>
          </w:p>
        </w:tc>
        <w:tc>
          <w:tcPr>
            <w:tcW w:type="dxa" w:w="2891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EF3F6" w:color="auto" w:val="clear"/>
              </w:rPr>
              <w:t xml:space="preserve">src/popup/popup.js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EF3F6" w:color="auto" w:val="clear"/>
              </w:rPr>
              <w:t xml:space="preserve">src/shared/voice.js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RF-05</w:t>
            </w:r>
          </w:p>
        </w:tc>
        <w:tc>
          <w:tcPr>
            <w:tcW w:type="dxa" w:w="5783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Testar a voz no popup, com campo de texto e botão Ouvir</w:t>
            </w:r>
          </w:p>
        </w:tc>
        <w:tc>
          <w:tcPr>
            <w:tcW w:type="dxa" w:w="2891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EF3F6" w:color="auto" w:val="clear"/>
              </w:rPr>
              <w:t xml:space="preserve">src/popup/popup.js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RF-06</w:t>
            </w:r>
          </w:p>
        </w:tc>
        <w:tc>
          <w:tcPr>
            <w:tcW w:type="dxa" w:w="5783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Manter as preferências entre sessões e sincronizá-las entre abas e popup</w:t>
            </w:r>
          </w:p>
        </w:tc>
        <w:tc>
          <w:tcPr>
            <w:tcW w:type="dxa" w:w="2891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EF3F6" w:color="auto" w:val="clear"/>
              </w:rPr>
              <w:t xml:space="preserve">src/shared/state.js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(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EF3F6" w:color="auto" w:val="clear"/>
              </w:rPr>
              <w:t xml:space="preserve">chrome.storage.local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RF-07</w:t>
            </w:r>
          </w:p>
        </w:tc>
        <w:tc>
          <w:tcPr>
            <w:tcW w:type="dxa" w:w="5783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Destacar com contorno o elemento em narração, sem alterar o layout da página</w:t>
            </w:r>
          </w:p>
        </w:tc>
        <w:tc>
          <w:tcPr>
            <w:tcW w:type="dxa" w:w="2891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EF3F6" w:color="auto" w:val="clear"/>
              </w:rPr>
              <w:t xml:space="preserve">src/content/content.js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RF-08</w:t>
            </w:r>
          </w:p>
        </w:tc>
        <w:tc>
          <w:tcPr>
            <w:tcW w:type="dxa" w:w="5783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Narrar parágrafos, títulos, botões, links, itens de lista, células de tabela, rótulos e campos de formulário, texto alternativo de imagens, títulos de SVG e elementos ARIA</w:t>
            </w:r>
          </w:p>
        </w:tc>
        <w:tc>
          <w:tcPr>
            <w:tcW w:type="dxa" w:w="2891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EF3F6" w:color="auto" w:val="clear"/>
              </w:rPr>
              <w:t xml:space="preserve">src/content/content.js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RF-09</w:t>
            </w:r>
          </w:p>
        </w:tc>
        <w:tc>
          <w:tcPr>
            <w:tcW w:type="dxa" w:w="5783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Abrir PDFs em leitor próprio com narração ao passar o mouse (opção "Abrir PDFs no leitor" e atalho Alt + P), com saída para o visualizador nativo</w:t>
            </w:r>
          </w:p>
        </w:tc>
        <w:tc>
          <w:tcPr>
            <w:tcW w:type="dxa" w:w="2891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EF3F6" w:color="auto" w:val="clear"/>
              </w:rPr>
              <w:t xml:space="preserve">src/background/background.js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EF3F6" w:color="auto" w:val="clear"/>
              </w:rPr>
              <w:t xml:space="preserve">src/viewer/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RF-10</w:t>
            </w:r>
          </w:p>
        </w:tc>
        <w:tc>
          <w:tcPr>
            <w:tcW w:type="dxa" w:w="5783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Interromper a fala anterior ao iniciar uma nova</w:t>
            </w:r>
          </w:p>
        </w:tc>
        <w:tc>
          <w:tcPr>
            <w:tcW w:type="dxa" w:w="2891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EF3F6" w:color="auto" w:val="clear"/>
              </w:rPr>
              <w:t xml:space="preserve">src/content/content.js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RF-11</w:t>
            </w:r>
          </w:p>
        </w:tc>
        <w:tc>
          <w:tcPr>
            <w:tcW w:type="dxa" w:w="5783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Escolher o idioma da interface (português, inglês ou espanhol); o padrão é o idioma do navegador</w:t>
            </w:r>
          </w:p>
        </w:tc>
        <w:tc>
          <w:tcPr>
            <w:tcW w:type="dxa" w:w="2891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EF3F6" w:color="auto" w:val="clear"/>
              </w:rPr>
              <w:t xml:space="preserve">src/shared/i18n.js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EF3F6" w:color="auto" w:val="clear"/>
              </w:rPr>
              <w:t xml:space="preserve">src/popup/popup.js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RF-12</w:t>
            </w:r>
          </w:p>
        </w:tc>
        <w:tc>
          <w:tcPr>
            <w:tcW w:type="dxa" w:w="5783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Escolher o idioma da voz: Automático, português, inglês ou espanhol</w:t>
            </w:r>
          </w:p>
        </w:tc>
        <w:tc>
          <w:tcPr>
            <w:tcW w:type="dxa" w:w="2891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EF3F6" w:color="auto" w:val="clear"/>
              </w:rPr>
              <w:t xml:space="preserve">src/shared/voice.js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EF3F6" w:color="auto" w:val="clear"/>
              </w:rPr>
              <w:t xml:space="preserve">src/popup/popup.js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RF-13</w:t>
            </w:r>
          </w:p>
        </w:tc>
        <w:tc>
          <w:tcPr>
            <w:tcW w:type="dxa" w:w="5783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Escolher a voz entre as instaladas no sistema, uma por idioma</w:t>
            </w:r>
          </w:p>
        </w:tc>
        <w:tc>
          <w:tcPr>
            <w:tcW w:type="dxa" w:w="2891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EF3F6" w:color="auto" w:val="clear"/>
              </w:rPr>
              <w:t xml:space="preserve">src/shared/voice.js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EF3F6" w:color="auto" w:val="clear"/>
              </w:rPr>
              <w:t xml:space="preserve">src/popup/popup.js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RF-14</w:t>
            </w:r>
          </w:p>
        </w:tc>
        <w:tc>
          <w:tcPr>
            <w:tcW w:type="dxa" w:w="5783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Entrar ou criar conta com o Google, de forma opcional</w:t>
            </w:r>
          </w:p>
        </w:tc>
        <w:tc>
          <w:tcPr>
            <w:tcW w:type="dxa" w:w="2891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EF3F6" w:color="auto" w:val="clear"/>
              </w:rPr>
              <w:t xml:space="preserve">src/shared/auth.js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EF3F6" w:color="auto" w:val="clear"/>
              </w:rPr>
              <w:t xml:space="preserve">src/popup/popup.js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RF-15</w:t>
            </w:r>
          </w:p>
        </w:tc>
        <w:tc>
          <w:tcPr>
            <w:tcW w:type="dxa" w:w="5783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Salvar na conta e aplicar após o login velocidade, tom e volume</w:t>
            </w:r>
          </w:p>
        </w:tc>
        <w:tc>
          <w:tcPr>
            <w:tcW w:type="dxa" w:w="2891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EF3F6" w:color="auto" w:val="clear"/>
              </w:rPr>
              <w:t xml:space="preserve">src/shared/auth.js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, backend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RF-16</w:t>
            </w:r>
          </w:p>
        </w:tc>
        <w:tc>
          <w:tcPr>
            <w:tcW w:type="dxa" w:w="5783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Sair da conta mantendo as preferências locais</w:t>
            </w:r>
          </w:p>
        </w:tc>
        <w:tc>
          <w:tcPr>
            <w:tcW w:type="dxa" w:w="2891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EF3F6" w:color="auto" w:val="clear"/>
              </w:rPr>
              <w:t xml:space="preserve">src/shared/auth.js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RF-17</w:t>
            </w:r>
          </w:p>
        </w:tc>
        <w:tc>
          <w:tcPr>
            <w:tcW w:type="dxa" w:w="5783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Funcionar normalmente, com preferências locais, sem login ou com o servidor indisponível</w:t>
            </w:r>
          </w:p>
        </w:tc>
        <w:tc>
          <w:tcPr>
            <w:tcW w:type="dxa" w:w="2891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EF3F6" w:color="auto" w:val="clear"/>
              </w:rPr>
              <w:t xml:space="preserve">src/shared/auth.js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EF3F6" w:color="auto" w:val="clear"/>
              </w:rPr>
              <w:t xml:space="preserve">src/popup/popup.js</w:t>
            </w:r>
          </w:p>
        </w:tc>
      </w:tr>
    </w:tbl>
    <w:p>
      <w:pPr>
        <w:spacing w:after="160"/>
      </w:pPr>
    </w:p>
    <w:p>
      <w:pPr>
        <w:pStyle w:val="Heading2"/>
        <w:keepNext/>
        <w:spacing w:after="100" w:before="220"/>
      </w:pPr>
      <w:r>
        <w:rPr>
          <w:rFonts w:ascii="Arial" w:cs="Arial" w:eastAsia="Arial" w:hAnsi="Arial"/>
          <w:b/>
          <w:bCs/>
          <w:color w:val="0B5E85"/>
          <w:sz w:val="25"/>
          <w:szCs w:val="25"/>
        </w:rPr>
        <w:t xml:space="preserve">Regras de negócio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"/>
        <w:gridCol w:w="8674"/>
      </w:tblGrid>
      <w:tr>
        <w:trPr>
          <w:cantSplit/>
          <w:tblHeader/>
        </w:trPr>
        <w:tc>
          <w:tcPr>
            <w:tcW w:type="dxa" w:w="964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shd w:fill="D9EA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8674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shd w:fill="D9EA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Regra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RN-01</w:t>
            </w:r>
          </w:p>
        </w:tc>
        <w:tc>
          <w:tcPr>
            <w:tcW w:type="dxa" w:w="8674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 idioma da interface é o escolhido no popup; sem escolha, o do navegador (pt, en ou es); se for outro, português do Brasil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RN-02</w:t>
            </w:r>
          </w:p>
        </w:tc>
        <w:tc>
          <w:tcPr>
            <w:tcW w:type="dxa" w:w="8674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 texto narrado tem espaços normalizados e no máximo 500 caracteres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RN-03</w:t>
            </w:r>
          </w:p>
        </w:tc>
        <w:tc>
          <w:tcPr>
            <w:tcW w:type="dxa" w:w="8674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 texto vem, nesta ordem, de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EF3F6" w:color="auto" w:val="clear"/>
              </w:rPr>
              <w:t xml:space="preserve">aria-label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EF3F6" w:color="auto" w:val="clear"/>
              </w:rPr>
              <w:t xml:space="preserve">aria-labelledby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, conteúdo específico do tipo (alt, título de SVG, rótulo de campo),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EF3F6" w:color="auto" w:val="clear"/>
              </w:rPr>
              <w:t xml:space="preserve">title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e texto do elemento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RN-04</w:t>
            </w:r>
          </w:p>
        </w:tc>
        <w:tc>
          <w:tcPr>
            <w:tcW w:type="dxa" w:w="8674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Elementos aninhados são narrados uma única vez, pelo mais específico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RN-05</w:t>
            </w:r>
          </w:p>
        </w:tc>
        <w:tc>
          <w:tcPr>
            <w:tcW w:type="dxa" w:w="8674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 idioma de voz Automático, a fala usa o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EF3F6" w:color="auto" w:val="clear"/>
              </w:rPr>
              <w:t xml:space="preserve">lang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do elemento ou da página (ou o idioma gravado no PDF); sem ele, o idioma da interface. Idioma fixo ignora o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EF3F6" w:color="auto" w:val="clear"/>
              </w:rPr>
              <w:t xml:space="preserve">lang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. A extensão não traduz o conteúdo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RN-06</w:t>
            </w:r>
          </w:p>
        </w:tc>
        <w:tc>
          <w:tcPr>
            <w:tcW w:type="dxa" w:w="8674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Só velocidade, tom e volume são sincronizados com a conta; idioma, voz escolhida e abertura de PDFs ficam no navegador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RN-07</w:t>
            </w:r>
          </w:p>
        </w:tc>
        <w:tc>
          <w:tcPr>
            <w:tcW w:type="dxa" w:w="8674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Ao entrar, as preferências da conta substituem as locais; se a conta é nova, as locais são enviadas. Ao abrir o popup com sessão, a conta é a fonte dos campos sincronizados</w:t>
            </w:r>
          </w:p>
        </w:tc>
      </w:tr>
    </w:tbl>
    <w:p>
      <w:pPr>
        <w:spacing w:after="160"/>
      </w:pPr>
    </w:p>
    <w:p>
      <w:pPr>
        <w:pStyle w:val="Heading2"/>
        <w:keepNext/>
        <w:spacing w:after="100" w:before="220"/>
      </w:pPr>
      <w:r>
        <w:rPr>
          <w:rFonts w:ascii="Arial" w:cs="Arial" w:eastAsia="Arial" w:hAnsi="Arial"/>
          <w:b/>
          <w:bCs/>
          <w:color w:val="0B5E85"/>
          <w:sz w:val="25"/>
          <w:szCs w:val="25"/>
        </w:rPr>
        <w:t xml:space="preserve">Requisitos não funcionais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3"/>
        <w:gridCol w:w="2120"/>
        <w:gridCol w:w="6265"/>
      </w:tblGrid>
      <w:tr>
        <w:trPr>
          <w:cantSplit/>
          <w:tblHeader/>
        </w:trPr>
        <w:tc>
          <w:tcPr>
            <w:tcW w:type="dxa" w:w="1253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shd w:fill="D9EA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2120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shd w:fill="D9EA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Requisito</w:t>
            </w:r>
          </w:p>
        </w:tc>
        <w:tc>
          <w:tcPr>
            <w:tcW w:type="dxa" w:w="6265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shd w:fill="D9EA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Critério</w:t>
            </w:r>
          </w:p>
        </w:tc>
      </w:tr>
      <w:tr>
        <w:trPr>
          <w:cantSplit/>
        </w:trPr>
        <w:tc>
          <w:tcPr>
            <w:tcW w:type="dxa" w:w="1253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RNF-01</w:t>
            </w:r>
          </w:p>
        </w:tc>
        <w:tc>
          <w:tcPr>
            <w:tcW w:type="dxa" w:w="2120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Privacidade</w:t>
            </w:r>
          </w:p>
        </w:tc>
        <w:tc>
          <w:tcPr>
            <w:tcW w:type="dxa" w:w="6265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Sem conta, nenhum dado do usuário é enviado para fora do dispositivo. Com conta, apenas o e-mail e as três preferências vão ao servidor do projeto</w:t>
            </w:r>
          </w:p>
        </w:tc>
      </w:tr>
      <w:tr>
        <w:trPr>
          <w:cantSplit/>
        </w:trPr>
        <w:tc>
          <w:tcPr>
            <w:tcW w:type="dxa" w:w="1253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RNF-02</w:t>
            </w:r>
          </w:p>
        </w:tc>
        <w:tc>
          <w:tcPr>
            <w:tcW w:type="dxa" w:w="2120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Compatibilidade</w:t>
            </w:r>
          </w:p>
        </w:tc>
        <w:tc>
          <w:tcPr>
            <w:tcW w:type="dxa" w:w="6265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Chrome e Edge 90 ou superior, Manifest V3</w:t>
            </w:r>
          </w:p>
        </w:tc>
      </w:tr>
      <w:tr>
        <w:trPr>
          <w:cantSplit/>
        </w:trPr>
        <w:tc>
          <w:tcPr>
            <w:tcW w:type="dxa" w:w="1253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RNF-03</w:t>
            </w:r>
          </w:p>
        </w:tc>
        <w:tc>
          <w:tcPr>
            <w:tcW w:type="dxa" w:w="2120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Desempenho</w:t>
            </w:r>
          </w:p>
        </w:tc>
        <w:tc>
          <w:tcPr>
            <w:tcW w:type="dxa" w:w="6265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Dois listeners delegados no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EF3F6" w:color="auto" w:val="clear"/>
              </w:rPr>
              <w:t xml:space="preserve">document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, sem observar mutações do DOM; iframes fora do escopo (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EF3F6" w:color="auto" w:val="clear"/>
              </w:rPr>
              <w:t xml:space="preserve">all_frames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desativado)</w:t>
            </w:r>
          </w:p>
        </w:tc>
      </w:tr>
      <w:tr>
        <w:trPr>
          <w:cantSplit/>
        </w:trPr>
        <w:tc>
          <w:tcPr>
            <w:tcW w:type="dxa" w:w="1253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RNF-04</w:t>
            </w:r>
          </w:p>
        </w:tc>
        <w:tc>
          <w:tcPr>
            <w:tcW w:type="dxa" w:w="2120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Acessibilidade da interface</w:t>
            </w:r>
          </w:p>
        </w:tc>
        <w:tc>
          <w:tcPr>
            <w:tcW w:type="dxa" w:w="6265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Foco visível nos controles, mensagens com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EF3F6" w:color="auto" w:val="clear"/>
              </w:rPr>
              <w:t xml:space="preserve">role="status"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, respeito a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EF3F6" w:color="auto" w:val="clear"/>
              </w:rPr>
              <w:t xml:space="preserve">prefers-reduced-motion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, contraste mínimo de 4,5:1</w:t>
            </w:r>
          </w:p>
        </w:tc>
      </w:tr>
      <w:tr>
        <w:trPr>
          <w:cantSplit/>
        </w:trPr>
        <w:tc>
          <w:tcPr>
            <w:tcW w:type="dxa" w:w="1253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RNF-05</w:t>
            </w:r>
          </w:p>
        </w:tc>
        <w:tc>
          <w:tcPr>
            <w:tcW w:type="dxa" w:w="2120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Operação por teclado</w:t>
            </w:r>
          </w:p>
        </w:tc>
        <w:tc>
          <w:tcPr>
            <w:tcW w:type="dxa" w:w="6265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Todas as funções principais acessíveis sem mouse</w:t>
            </w:r>
          </w:p>
        </w:tc>
      </w:tr>
      <w:tr>
        <w:trPr>
          <w:cantSplit/>
        </w:trPr>
        <w:tc>
          <w:tcPr>
            <w:tcW w:type="dxa" w:w="1253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RNF-06</w:t>
            </w:r>
          </w:p>
        </w:tc>
        <w:tc>
          <w:tcPr>
            <w:tcW w:type="dxa" w:w="2120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Segurança da conta</w:t>
            </w:r>
          </w:p>
        </w:tc>
        <w:tc>
          <w:tcPr>
            <w:tcW w:type="dxa" w:w="6265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Toda comunicação com o servidor usa HTTPS (exceto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EF3F6" w:color="auto" w:val="clear"/>
              </w:rPr>
              <w:t xml:space="preserve">localhost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, em desenvolvimento); a extensão nunca guarda senha nem chaves secretas, só o token de sessão e o e-mail; o servidor guarda apenas o hash do token</w:t>
            </w:r>
          </w:p>
        </w:tc>
      </w:tr>
      <w:tr>
        <w:trPr>
          <w:cantSplit/>
        </w:trPr>
        <w:tc>
          <w:tcPr>
            <w:tcW w:type="dxa" w:w="1253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RNF-07</w:t>
            </w:r>
          </w:p>
        </w:tc>
        <w:tc>
          <w:tcPr>
            <w:tcW w:type="dxa" w:w="2120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Resiliência</w:t>
            </w:r>
          </w:p>
        </w:tc>
        <w:tc>
          <w:tcPr>
            <w:tcW w:type="dxa" w:w="6265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Servidor indisponível, sem internet ou sessão expirada não impedem o uso; a extensão avisa e segue com as preferências locais</w:t>
            </w:r>
          </w:p>
        </w:tc>
      </w:tr>
    </w:tbl>
    <w:p>
      <w:pPr>
        <w:spacing w:after="160"/>
      </w:pPr>
    </w:p>
    <w:p>
      <w:pPr>
        <w:pStyle w:val="Heading1"/>
        <w:keepNext/>
        <w:spacing w:after="100" w:before="320"/>
      </w:pPr>
      <w:r>
        <w:rPr>
          <w:rFonts w:ascii="Arial" w:cs="Arial" w:eastAsia="Arial" w:hAnsi="Arial"/>
          <w:b/>
          <w:bCs/>
          <w:color w:val="0B5E85"/>
          <w:sz w:val="30"/>
          <w:szCs w:val="30"/>
        </w:rPr>
        <w:t xml:space="preserve">3. Arquitetura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A extensão tem quatro partes: o popup grava as configurações e cuida da conta; o script de conteúdo lê o estado e narra a página; o service worker cuida dos atalhos e da detecção de PDFs; o leitor de PDF desenha os documentos. Um backend separado guarda a conta e as preferências de quem entra com Google.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Fonte de verdade:</w:t>
      </w:r>
      <w:r>
        <w:rPr>
          <w:rFonts w:ascii="Arial" w:cs="Arial" w:eastAsia="Arial" w:hAnsi="Arial"/>
          <w:sz w:val="22"/>
          <w:szCs w:val="22"/>
        </w:rPr>
        <w:t xml:space="preserve"> o armazenamento local, chave </w:t>
      </w:r>
      <w:r>
        <w:rPr>
          <w:rFonts w:ascii="Consolas" w:cs="Consolas" w:eastAsia="Consolas" w:hAnsi="Consolas"/>
          <w:sz w:val="22"/>
          <w:szCs w:val="22"/>
          <w:shd w:fill="EEF3F6" w:color="auto" w:val="clear"/>
        </w:rPr>
        <w:t xml:space="preserve">extensionState</w:t>
      </w:r>
      <w:r>
        <w:rPr>
          <w:rFonts w:ascii="Arial" w:cs="Arial" w:eastAsia="Arial" w:hAnsi="Arial"/>
          <w:sz w:val="22"/>
          <w:szCs w:val="22"/>
        </w:rPr>
        <w:t xml:space="preserve"> em </w:t>
      </w:r>
      <w:r>
        <w:rPr>
          <w:rFonts w:ascii="Consolas" w:cs="Consolas" w:eastAsia="Consolas" w:hAnsi="Consolas"/>
          <w:sz w:val="22"/>
          <w:szCs w:val="22"/>
          <w:shd w:fill="EEF3F6" w:color="auto" w:val="clear"/>
        </w:rPr>
        <w:t xml:space="preserve">chrome.storage.local</w:t>
      </w:r>
      <w:r>
        <w:rPr>
          <w:rFonts w:ascii="Arial" w:cs="Arial" w:eastAsia="Arial" w:hAnsi="Arial"/>
          <w:sz w:val="22"/>
          <w:szCs w:val="22"/>
        </w:rPr>
        <w:t xml:space="preserve">. Nenhuma parte chama a outra para trocar configurações; todas reagem a </w:t>
      </w:r>
      <w:r>
        <w:rPr>
          <w:rFonts w:ascii="Consolas" w:cs="Consolas" w:eastAsia="Consolas" w:hAnsi="Consolas"/>
          <w:sz w:val="22"/>
          <w:szCs w:val="22"/>
          <w:shd w:fill="EEF3F6" w:color="auto" w:val="clear"/>
        </w:rPr>
        <w:t xml:space="preserve">chrome.storage.onChanged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Fala:</w:t>
      </w:r>
      <w:r>
        <w:rPr>
          <w:rFonts w:ascii="Arial" w:cs="Arial" w:eastAsia="Arial" w:hAnsi="Arial"/>
          <w:sz w:val="22"/>
          <w:szCs w:val="22"/>
        </w:rPr>
        <w:t xml:space="preserve"> Web Speech API do próprio navegador, sem servidor externo.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Código compartilhado: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Consolas" w:cs="Consolas" w:eastAsia="Consolas" w:hAnsi="Consolas"/>
          <w:sz w:val="22"/>
          <w:szCs w:val="22"/>
          <w:shd w:fill="EEF3F6" w:color="auto" w:val="clear"/>
        </w:rPr>
        <w:t xml:space="preserve">src/shared/</w:t>
      </w:r>
      <w:r>
        <w:rPr>
          <w:rFonts w:ascii="Arial" w:cs="Arial" w:eastAsia="Arial" w:hAnsi="Arial"/>
          <w:sz w:val="22"/>
          <w:szCs w:val="22"/>
        </w:rPr>
        <w:t xml:space="preserve"> reúne scripts comuns que publicam objetos globais (</w:t>
      </w:r>
      <w:r>
        <w:rPr>
          <w:rFonts w:ascii="Consolas" w:cs="Consolas" w:eastAsia="Consolas" w:hAnsi="Consolas"/>
          <w:sz w:val="22"/>
          <w:szCs w:val="22"/>
          <w:shd w:fill="EEF3F6" w:color="auto" w:val="clear"/>
        </w:rPr>
        <w:t xml:space="preserve">HoverVoice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2"/>
          <w:szCs w:val="22"/>
          <w:shd w:fill="EEF3F6" w:color="auto" w:val="clear"/>
        </w:rPr>
        <w:t xml:space="preserve">HoverVoiceI18n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2"/>
          <w:szCs w:val="22"/>
          <w:shd w:fill="EEF3F6" w:color="auto" w:val="clear"/>
        </w:rPr>
        <w:t xml:space="preserve">HoverVoiceVoice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2"/>
          <w:szCs w:val="22"/>
          <w:shd w:fill="EEF3F6" w:color="auto" w:val="clear"/>
        </w:rPr>
        <w:t xml:space="preserve">HoverVoiceAuth</w:t>
      </w:r>
      <w:r>
        <w:rPr>
          <w:rFonts w:ascii="Arial" w:cs="Arial" w:eastAsia="Arial" w:hAnsi="Arial"/>
          <w:sz w:val="22"/>
          <w:szCs w:val="22"/>
        </w:rPr>
        <w:t xml:space="preserve">). Cada contexto os carrega antes do seu código: </w:t>
      </w:r>
      <w:r>
        <w:rPr>
          <w:rFonts w:ascii="Consolas" w:cs="Consolas" w:eastAsia="Consolas" w:hAnsi="Consolas"/>
          <w:sz w:val="22"/>
          <w:szCs w:val="22"/>
          <w:shd w:fill="EEF3F6" w:color="auto" w:val="clear"/>
        </w:rPr>
        <w:t xml:space="preserve">content_scripts</w:t>
      </w:r>
      <w:r>
        <w:rPr>
          <w:rFonts w:ascii="Arial" w:cs="Arial" w:eastAsia="Arial" w:hAnsi="Arial"/>
          <w:sz w:val="22"/>
          <w:szCs w:val="22"/>
        </w:rPr>
        <w:t xml:space="preserve"> do manifest, </w:t>
      </w:r>
      <w:r>
        <w:rPr>
          <w:rFonts w:ascii="Consolas" w:cs="Consolas" w:eastAsia="Consolas" w:hAnsi="Consolas"/>
          <w:sz w:val="22"/>
          <w:szCs w:val="22"/>
          <w:shd w:fill="EEF3F6" w:color="auto" w:val="clear"/>
        </w:rPr>
        <w:t xml:space="preserve">&lt;script&gt;</w:t>
      </w:r>
      <w:r>
        <w:rPr>
          <w:rFonts w:ascii="Arial" w:cs="Arial" w:eastAsia="Arial" w:hAnsi="Arial"/>
          <w:sz w:val="22"/>
          <w:szCs w:val="22"/>
        </w:rPr>
        <w:t xml:space="preserve"> no popup e no leitor, </w:t>
      </w:r>
      <w:r>
        <w:rPr>
          <w:rFonts w:ascii="Consolas" w:cs="Consolas" w:eastAsia="Consolas" w:hAnsi="Consolas"/>
          <w:sz w:val="22"/>
          <w:szCs w:val="22"/>
          <w:shd w:fill="EEF3F6" w:color="auto" w:val="clear"/>
        </w:rPr>
        <w:t xml:space="preserve">importScripts()</w:t>
      </w:r>
      <w:r>
        <w:rPr>
          <w:rFonts w:ascii="Arial" w:cs="Arial" w:eastAsia="Arial" w:hAnsi="Arial"/>
          <w:sz w:val="22"/>
          <w:szCs w:val="22"/>
        </w:rPr>
        <w:t xml:space="preserve"> no service worker. O projeto não tem build.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Conta:</w:t>
      </w:r>
      <w:r>
        <w:rPr>
          <w:rFonts w:ascii="Arial" w:cs="Arial" w:eastAsia="Arial" w:hAnsi="Arial"/>
          <w:sz w:val="22"/>
          <w:szCs w:val="22"/>
        </w:rPr>
        <w:t xml:space="preserve"> o popup chama o Google (</w:t>
      </w:r>
      <w:r>
        <w:rPr>
          <w:rFonts w:ascii="Consolas" w:cs="Consolas" w:eastAsia="Consolas" w:hAnsi="Consolas"/>
          <w:sz w:val="22"/>
          <w:szCs w:val="22"/>
          <w:shd w:fill="EEF3F6" w:color="auto" w:val="clear"/>
        </w:rPr>
        <w:t xml:space="preserve">chrome.identity</w:t>
      </w:r>
      <w:r>
        <w:rPr>
          <w:rFonts w:ascii="Arial" w:cs="Arial" w:eastAsia="Arial" w:hAnsi="Arial"/>
          <w:sz w:val="22"/>
          <w:szCs w:val="22"/>
        </w:rPr>
        <w:t xml:space="preserve">), envia o ID token ao backend e guarda só o token de sessão e o e-mail em </w:t>
      </w:r>
      <w:r>
        <w:rPr>
          <w:rFonts w:ascii="Consolas" w:cs="Consolas" w:eastAsia="Consolas" w:hAnsi="Consolas"/>
          <w:sz w:val="22"/>
          <w:szCs w:val="22"/>
          <w:shd w:fill="EEF3F6" w:color="auto" w:val="clear"/>
        </w:rPr>
        <w:t xml:space="preserve">chrome.storage.local</w:t>
      </w:r>
      <w:r>
        <w:rPr>
          <w:rFonts w:ascii="Arial" w:cs="Arial" w:eastAsia="Arial" w:hAnsi="Arial"/>
          <w:sz w:val="22"/>
          <w:szCs w:val="22"/>
        </w:rPr>
        <w:t xml:space="preserve">, chave </w:t>
      </w:r>
      <w:r>
        <w:rPr>
          <w:rFonts w:ascii="Consolas" w:cs="Consolas" w:eastAsia="Consolas" w:hAnsi="Consolas"/>
          <w:sz w:val="22"/>
          <w:szCs w:val="22"/>
          <w:shd w:fill="EEF3F6" w:color="auto" w:val="clear"/>
        </w:rPr>
        <w:t xml:space="preserve">authSession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60"/>
      </w:pPr>
    </w:p>
    <w:p>
      <w:pPr>
        <w:pStyle w:val="Heading2"/>
        <w:keepNext/>
        <w:spacing w:after="100" w:before="220"/>
      </w:pPr>
      <w:r>
        <w:rPr>
          <w:rFonts w:ascii="Arial" w:cs="Arial" w:eastAsia="Arial" w:hAnsi="Arial"/>
          <w:b/>
          <w:bCs/>
          <w:color w:val="0B5E85"/>
          <w:sz w:val="25"/>
          <w:szCs w:val="25"/>
        </w:rPr>
        <w:t xml:space="preserve">Backend (repositório HoverVoice-backend)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rPr>
          <w:cantSplit/>
          <w:tblHeader/>
        </w:trPr>
        <w:tc>
          <w:tcPr>
            <w:tcW w:type="dxa" w:w="2891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shd w:fill="D9EA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Item</w:t>
            </w:r>
          </w:p>
        </w:tc>
        <w:tc>
          <w:tcPr>
            <w:tcW w:type="dxa" w:w="6747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shd w:fill="D9EA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Tecnologia</w:t>
            </w:r>
          </w:p>
        </w:tc>
        <w:tc>
          <w:tcPr>
            <w:tcW w:type="dxa" w:w="6747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Node.js 22.5 ou superior com SQLite embutido (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EF3F6" w:color="auto" w:val="clear"/>
              </w:rPr>
              <w:t xml:space="preserve">node:sqlite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); sem dependências npm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Validação do login</w:t>
            </w:r>
          </w:p>
        </w:tc>
        <w:tc>
          <w:tcPr>
            <w:tcW w:type="dxa" w:w="6747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 ID token do Google é verificado pela assinatura (chaves públicas do Google), emissor, Client ID, validade, nonce e e-mail verificado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Sessão</w:t>
            </w:r>
          </w:p>
        </w:tc>
        <w:tc>
          <w:tcPr>
            <w:tcW w:type="dxa" w:w="6747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Token aleatório de 30 dias; só o hash SHA-256 fica no banco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Rotas</w:t>
            </w:r>
          </w:p>
        </w:tc>
        <w:tc>
          <w:tcPr>
            <w:tcW w:type="dxa" w:w="6747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EF3F6" w:color="auto" w:val="clear"/>
              </w:rPr>
              <w:t xml:space="preserve">POST /auth/google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EF3F6" w:color="auto" w:val="clear"/>
              </w:rPr>
              <w:t xml:space="preserve">POST /auth/logout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EF3F6" w:color="auto" w:val="clear"/>
              </w:rPr>
              <w:t xml:space="preserve">GET /preferences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EF3F6" w:color="auto" w:val="clear"/>
              </w:rPr>
              <w:t xml:space="preserve">PUT /preferences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EF3F6" w:color="auto" w:val="clear"/>
              </w:rPr>
              <w:t xml:space="preserve">GET /health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Validação</w:t>
            </w:r>
          </w:p>
        </w:tc>
        <w:tc>
          <w:tcPr>
            <w:tcW w:type="dxa" w:w="6747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Velocidade e tom de 0,5 a 2; volume de 0 a 1; corpo limitado a 4 KB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CORS</w:t>
            </w:r>
          </w:p>
        </w:tc>
        <w:tc>
          <w:tcPr>
            <w:tcW w:type="dxa" w:w="6747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Só a origem da extensão (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EF3F6" w:color="auto" w:val="clear"/>
              </w:rPr>
              <w:t xml:space="preserve">EXTENSION_ORIGIN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) é liberada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Testes</w:t>
            </w:r>
          </w:p>
        </w:tc>
        <w:tc>
          <w:tcPr>
            <w:tcW w:type="dxa" w:w="6747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 testes automatizados (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EF3F6" w:color="auto" w:val="clear"/>
              </w:rPr>
              <w:t xml:space="preserve">npm test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): login, preferências, logout, faixas, CORS e validação do token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Contrato</w:t>
            </w:r>
          </w:p>
        </w:tc>
        <w:tc>
          <w:tcPr>
            <w:tcW w:type="dxa" w:w="6747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EF3F6" w:color="auto" w:val="clear"/>
              </w:rPr>
              <w:t xml:space="preserve">docs/api-contrato.md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no repositório da extensão</w:t>
            </w:r>
          </w:p>
        </w:tc>
      </w:tr>
    </w:tbl>
    <w:p>
      <w:pPr>
        <w:spacing w:after="160"/>
      </w:pPr>
    </w:p>
    <w:p>
      <w:pPr>
        <w:pStyle w:val="Heading1"/>
        <w:keepNext/>
        <w:spacing w:after="100" w:before="320"/>
      </w:pPr>
      <w:r>
        <w:rPr>
          <w:rFonts w:ascii="Arial" w:cs="Arial" w:eastAsia="Arial" w:hAnsi="Arial"/>
          <w:b/>
          <w:bCs/>
          <w:color w:val="0B5E85"/>
          <w:sz w:val="30"/>
          <w:szCs w:val="30"/>
        </w:rPr>
        <w:t xml:space="preserve">4. Estrutura do projeto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JavaScript puro, sem dependências externas; cada arquivo tem uma responsabilidade.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55"/>
        <w:gridCol w:w="5783"/>
      </w:tblGrid>
      <w:tr>
        <w:trPr>
          <w:cantSplit/>
          <w:tblHeader/>
        </w:trPr>
        <w:tc>
          <w:tcPr>
            <w:tcW w:type="dxa" w:w="3855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shd w:fill="D9EA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Arquivo</w:t>
            </w:r>
          </w:p>
        </w:tc>
        <w:tc>
          <w:tcPr>
            <w:tcW w:type="dxa" w:w="5783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shd w:fill="D9EA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Responsabilidade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EF3F6" w:color="auto" w:val="clear"/>
              </w:rPr>
              <w:t xml:space="preserve">manifest.json</w:t>
            </w:r>
          </w:p>
        </w:tc>
        <w:tc>
          <w:tcPr>
            <w:tcW w:type="dxa" w:w="5783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Configuração Manifest V3: permissões (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EF3F6" w:color="auto" w:val="clear"/>
              </w:rPr>
              <w:t xml:space="preserve">storage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EF3F6" w:color="auto" w:val="clear"/>
              </w:rPr>
              <w:t xml:space="preserve">activeTab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EF3F6" w:color="auto" w:val="clear"/>
              </w:rPr>
              <w:t xml:space="preserve">webRequest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EF3F6" w:color="auto" w:val="clear"/>
              </w:rPr>
              <w:t xml:space="preserve">identity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EF3F6" w:color="auto" w:val="clear"/>
              </w:rPr>
              <w:t xml:space="preserve">&lt;all_urls&gt;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), content scripts, popup, ícones e os atalhos Alt + A e Alt + P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EF3F6" w:color="auto" w:val="clear"/>
              </w:rPr>
              <w:t xml:space="preserve">src/shared/state.js</w:t>
            </w:r>
          </w:p>
        </w:tc>
        <w:tc>
          <w:tcPr>
            <w:tcW w:type="dxa" w:w="5783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Estado padrão, faixas de voz, leitura e gravação do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EF3F6" w:color="auto" w:val="clear"/>
              </w:rPr>
              <w:t xml:space="preserve">extensionState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EF3F6" w:color="auto" w:val="clear"/>
              </w:rPr>
              <w:t xml:space="preserve">src/shared/i18n.js</w:t>
            </w:r>
          </w:p>
        </w:tc>
        <w:tc>
          <w:tcPr>
            <w:tcW w:type="dxa" w:w="5783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Textos em português, inglês e espanhol; resolução do idioma da interface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EF3F6" w:color="auto" w:val="clear"/>
              </w:rPr>
              <w:t xml:space="preserve">src/shared/voice.js</w:t>
            </w:r>
          </w:p>
        </w:tc>
        <w:tc>
          <w:tcPr>
            <w:tcW w:type="dxa" w:w="5783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Idioma da fala, lista e escolha de vozes, criação da locução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EF3F6" w:color="auto" w:val="clear"/>
              </w:rPr>
              <w:t xml:space="preserve">src/shared/auth.js</w:t>
            </w:r>
          </w:p>
        </w:tc>
        <w:tc>
          <w:tcPr>
            <w:tcW w:type="dxa" w:w="5783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Login com Google, sessão e sincronização das preferências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EF3F6" w:color="auto" w:val="clear"/>
              </w:rPr>
              <w:t xml:space="preserve">src/background/background.js</w:t>
            </w:r>
          </w:p>
        </w:tc>
        <w:tc>
          <w:tcPr>
            <w:tcW w:type="dxa" w:w="5783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Service worker: estado padrão na instalação, atalhos, detecção de PDFs e redirecionamento ao leitor; guarda por aba a opção de abrir no visualizador nativo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EF3F6" w:color="auto" w:val="clear"/>
              </w:rPr>
              <w:t xml:space="preserve">src/content/content.js</w:t>
            </w:r>
          </w:p>
        </w:tc>
        <w:tc>
          <w:tcPr>
            <w:tcW w:type="dxa" w:w="5783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Roda nas páginas: captura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EF3F6" w:color="auto" w:val="clear"/>
              </w:rPr>
              <w:t xml:space="preserve">pointerover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e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EF3F6" w:color="auto" w:val="clear"/>
              </w:rPr>
              <w:t xml:space="preserve">focusin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, extrai o texto, fala e destaca o elemento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EF3F6" w:color="auto" w:val="clear"/>
              </w:rPr>
              <w:t xml:space="preserve">src/popup/</w:t>
            </w:r>
          </w:p>
        </w:tc>
        <w:tc>
          <w:tcPr>
            <w:tcW w:type="dxa" w:w="5783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Interface: ativação, PDFs, teste de voz, configurações, idiomas, atalhos e conta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EF3F6" w:color="auto" w:val="clear"/>
              </w:rPr>
              <w:t xml:space="preserve">src/viewer/</w:t>
            </w:r>
          </w:p>
        </w:tc>
        <w:tc>
          <w:tcPr>
            <w:tcW w:type="dxa" w:w="5783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Leitor de PDF (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EF3F6" w:color="auto" w:val="clear"/>
              </w:rPr>
              <w:t xml:space="preserve">viewer.*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) e agrupamento do texto em parágrafos (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EF3F6" w:color="auto" w:val="clear"/>
              </w:rPr>
              <w:t xml:space="preserve">pdf-blocks.js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EF3F6" w:color="auto" w:val="clear"/>
              </w:rPr>
              <w:t xml:space="preserve">lib/</w:t>
            </w:r>
          </w:p>
        </w:tc>
        <w:tc>
          <w:tcPr>
            <w:tcW w:type="dxa" w:w="5783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PDF.js de terceiros (não editado)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EF3F6" w:color="auto" w:val="clear"/>
              </w:rPr>
              <w:t xml:space="preserve">images/</w:t>
            </w:r>
          </w:p>
        </w:tc>
        <w:tc>
          <w:tcPr>
            <w:tcW w:type="dxa" w:w="5783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Ícones PNG de 16, 48 e 128 px; o Chrome não carrega ícones SVG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EF3F6" w:color="auto" w:val="clear"/>
              </w:rPr>
              <w:t xml:space="preserve">exemplos/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EF3F6" w:color="auto" w:val="clear"/>
              </w:rPr>
              <w:t xml:space="preserve">TESTE.html</w:t>
            </w:r>
          </w:p>
        </w:tc>
        <w:tc>
          <w:tcPr>
            <w:tcW w:type="dxa" w:w="5783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PDFs e página de teste manual com todos os tipos de elemento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EF3F6" w:color="auto" w:val="clear"/>
              </w:rPr>
              <w:t xml:space="preserve">docs/</w:t>
            </w:r>
          </w:p>
        </w:tc>
        <w:tc>
          <w:tcPr>
            <w:tcW w:type="dxa" w:w="5783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Documentos do projeto e contrato da API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EF3F6" w:color="auto" w:val="clear"/>
              </w:rPr>
              <w:t xml:space="preserve">README.md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EF3F6" w:color="auto" w:val="clear"/>
              </w:rPr>
              <w:t xml:space="preserve">CHECKLIST.md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EF3F6" w:color="auto" w:val="clear"/>
              </w:rPr>
              <w:t xml:space="preserve">INSTALACAO.html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EF3F6" w:color="auto" w:val="clear"/>
              </w:rPr>
              <w:t xml:space="preserve">config.json</w:t>
            </w:r>
          </w:p>
        </w:tc>
        <w:tc>
          <w:tcPr>
            <w:tcW w:type="dxa" w:w="5783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Documentação de uso, roteiro de verificação, guia de instalação e metadados</w:t>
            </w:r>
          </w:p>
        </w:tc>
      </w:tr>
    </w:tbl>
    <w:p>
      <w:pPr>
        <w:spacing w:after="160"/>
      </w:pPr>
    </w:p>
    <w:p>
      <w:pPr>
        <w:pStyle w:val="Heading1"/>
        <w:keepNext/>
        <w:spacing w:after="100" w:before="320"/>
      </w:pPr>
      <w:r>
        <w:rPr>
          <w:rFonts w:ascii="Arial" w:cs="Arial" w:eastAsia="Arial" w:hAnsi="Arial"/>
          <w:b/>
          <w:bCs/>
          <w:color w:val="0B5E85"/>
          <w:sz w:val="30"/>
          <w:szCs w:val="30"/>
        </w:rPr>
        <w:t xml:space="preserve">5. Funcionamento interno</w:t>
      </w:r>
    </w:p>
    <w:p>
      <w:pPr>
        <w:pStyle w:val="Heading2"/>
        <w:keepNext/>
        <w:spacing w:after="100" w:before="220"/>
      </w:pPr>
      <w:r>
        <w:rPr>
          <w:rFonts w:ascii="Arial" w:cs="Arial" w:eastAsia="Arial" w:hAnsi="Arial"/>
          <w:b/>
          <w:bCs/>
          <w:color w:val="0B5E85"/>
          <w:sz w:val="25"/>
          <w:szCs w:val="25"/>
        </w:rPr>
        <w:t xml:space="preserve">Captura de eventos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sz w:val="22"/>
          <w:szCs w:val="22"/>
        </w:rPr>
        <w:t xml:space="preserve">O </w:t>
      </w:r>
      <w:r>
        <w:rPr>
          <w:rFonts w:ascii="Consolas" w:cs="Consolas" w:eastAsia="Consolas" w:hAnsi="Consolas"/>
          <w:sz w:val="22"/>
          <w:szCs w:val="22"/>
          <w:shd w:fill="EEF3F6" w:color="auto" w:val="clear"/>
        </w:rPr>
        <w:t xml:space="preserve">content.js</w:t>
      </w:r>
      <w:r>
        <w:rPr>
          <w:rFonts w:ascii="Arial" w:cs="Arial" w:eastAsia="Arial" w:hAnsi="Arial"/>
          <w:sz w:val="22"/>
          <w:szCs w:val="22"/>
        </w:rPr>
        <w:t xml:space="preserve"> usa dois listeners no </w:t>
      </w:r>
      <w:r>
        <w:rPr>
          <w:rFonts w:ascii="Consolas" w:cs="Consolas" w:eastAsia="Consolas" w:hAnsi="Consolas"/>
          <w:sz w:val="22"/>
          <w:szCs w:val="22"/>
          <w:shd w:fill="EEF3F6" w:color="auto" w:val="clear"/>
        </w:rPr>
        <w:t xml:space="preserve">document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2"/>
          <w:szCs w:val="22"/>
          <w:shd w:fill="EEF3F6" w:color="auto" w:val="clear"/>
        </w:rPr>
        <w:t xml:space="preserve">pointerover</w:t>
      </w:r>
      <w:r>
        <w:rPr>
          <w:rFonts w:ascii="Arial" w:cs="Arial" w:eastAsia="Arial" w:hAnsi="Arial"/>
          <w:sz w:val="22"/>
          <w:szCs w:val="22"/>
        </w:rPr>
        <w:t xml:space="preserve"> e </w:t>
      </w:r>
      <w:r>
        <w:rPr>
          <w:rFonts w:ascii="Consolas" w:cs="Consolas" w:eastAsia="Consolas" w:hAnsi="Consolas"/>
          <w:sz w:val="22"/>
          <w:szCs w:val="22"/>
          <w:shd w:fill="EEF3F6" w:color="auto" w:val="clear"/>
        </w:rPr>
        <w:t xml:space="preserve">focusin</w:t>
      </w:r>
      <w:r>
        <w:rPr>
          <w:rFonts w:ascii="Arial" w:cs="Arial" w:eastAsia="Arial" w:hAnsi="Arial"/>
          <w:sz w:val="22"/>
          <w:szCs w:val="22"/>
        </w:rPr>
        <w:t xml:space="preserve">, em vez de um por elemento.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sz w:val="22"/>
          <w:szCs w:val="22"/>
        </w:rPr>
        <w:t xml:space="preserve">O alvo é resolvido com </w:t>
      </w:r>
      <w:r>
        <w:rPr>
          <w:rFonts w:ascii="Consolas" w:cs="Consolas" w:eastAsia="Consolas" w:hAnsi="Consolas"/>
          <w:sz w:val="22"/>
          <w:szCs w:val="22"/>
          <w:shd w:fill="EEF3F6" w:color="auto" w:val="clear"/>
        </w:rPr>
        <w:t xml:space="preserve">Element.closest()</w:t>
      </w:r>
      <w:r>
        <w:rPr>
          <w:rFonts w:ascii="Arial" w:cs="Arial" w:eastAsia="Arial" w:hAnsi="Arial"/>
          <w:sz w:val="22"/>
          <w:szCs w:val="22"/>
        </w:rPr>
        <w:t xml:space="preserve"> e o seletor </w:t>
      </w:r>
      <w:r>
        <w:rPr>
          <w:rFonts w:ascii="Consolas" w:cs="Consolas" w:eastAsia="Consolas" w:hAnsi="Consolas"/>
          <w:sz w:val="22"/>
          <w:szCs w:val="22"/>
          <w:shd w:fill="EEF3F6" w:color="auto" w:val="clear"/>
        </w:rPr>
        <w:t xml:space="preserve">NARRATABLE_SELECTOR</w:t>
      </w:r>
      <w:r>
        <w:rPr>
          <w:rFonts w:ascii="Arial" w:cs="Arial" w:eastAsia="Arial" w:hAnsi="Arial"/>
          <w:sz w:val="22"/>
          <w:szCs w:val="22"/>
        </w:rPr>
        <w:t xml:space="preserve">; vence o elemento mais específico.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sz w:val="22"/>
          <w:szCs w:val="22"/>
        </w:rPr>
        <w:t xml:space="preserve">Elementos inseridos depois do carregamento funcionam sem </w:t>
      </w:r>
      <w:r>
        <w:rPr>
          <w:rFonts w:ascii="Consolas" w:cs="Consolas" w:eastAsia="Consolas" w:hAnsi="Consolas"/>
          <w:sz w:val="22"/>
          <w:szCs w:val="22"/>
          <w:shd w:fill="EEF3F6" w:color="auto" w:val="clear"/>
        </w:rPr>
        <w:t xml:space="preserve">MutationObserver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sz w:val="22"/>
          <w:szCs w:val="22"/>
        </w:rPr>
        <w:t xml:space="preserve">Com o mouse, a fala começa após 120 ms (</w:t>
      </w:r>
      <w:r>
        <w:rPr>
          <w:rFonts w:ascii="Consolas" w:cs="Consolas" w:eastAsia="Consolas" w:hAnsi="Consolas"/>
          <w:sz w:val="22"/>
          <w:szCs w:val="22"/>
          <w:shd w:fill="EEF3F6" w:color="auto" w:val="clear"/>
        </w:rPr>
        <w:t xml:space="preserve">HOVER_DELAY_MS</w:t>
      </w:r>
      <w:r>
        <w:rPr>
          <w:rFonts w:ascii="Arial" w:cs="Arial" w:eastAsia="Arial" w:hAnsi="Arial"/>
          <w:sz w:val="22"/>
          <w:szCs w:val="22"/>
        </w:rPr>
        <w:t xml:space="preserve">), para não falar elementos apenas atravessados. Com o teclado, começa na hora.</w:t>
      </w:r>
    </w:p>
    <w:p>
      <w:pPr>
        <w:spacing w:after="60"/>
      </w:pPr>
    </w:p>
    <w:p>
      <w:pPr>
        <w:pStyle w:val="Heading2"/>
        <w:keepNext/>
        <w:spacing w:after="100" w:before="220"/>
      </w:pPr>
      <w:r>
        <w:rPr>
          <w:rFonts w:ascii="Arial" w:cs="Arial" w:eastAsia="Arial" w:hAnsi="Arial"/>
          <w:b/>
          <w:bCs/>
          <w:color w:val="0B5E85"/>
          <w:sz w:val="25"/>
          <w:szCs w:val="25"/>
        </w:rPr>
        <w:t xml:space="preserve">Extração do texto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O texto vem da primeira fonte disponível, nesta ordem: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Consolas" w:cs="Consolas" w:eastAsia="Consolas" w:hAnsi="Consolas"/>
          <w:sz w:val="22"/>
          <w:szCs w:val="22"/>
          <w:shd w:fill="EEF3F6" w:color="auto" w:val="clear"/>
        </w:rPr>
        <w:t xml:space="preserve">aria-label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Consolas" w:cs="Consolas" w:eastAsia="Consolas" w:hAnsi="Consolas"/>
          <w:sz w:val="22"/>
          <w:szCs w:val="22"/>
          <w:shd w:fill="EEF3F6" w:color="auto" w:val="clear"/>
        </w:rPr>
        <w:t xml:space="preserve">aria-labelledby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Arial" w:cs="Arial" w:eastAsia="Arial" w:hAnsi="Arial"/>
          <w:sz w:val="22"/>
          <w:szCs w:val="22"/>
        </w:rPr>
        <w:t xml:space="preserve">Imagens: </w:t>
      </w:r>
      <w:r>
        <w:rPr>
          <w:rFonts w:ascii="Consolas" w:cs="Consolas" w:eastAsia="Consolas" w:hAnsi="Consolas"/>
          <w:sz w:val="22"/>
          <w:szCs w:val="22"/>
          <w:shd w:fill="EEF3F6" w:color="auto" w:val="clear"/>
        </w:rPr>
        <w:t xml:space="preserve">alt</w:t>
      </w:r>
      <w:r>
        <w:rPr>
          <w:rFonts w:ascii="Arial" w:cs="Arial" w:eastAsia="Arial" w:hAnsi="Arial"/>
          <w:sz w:val="22"/>
          <w:szCs w:val="22"/>
        </w:rPr>
        <w:t xml:space="preserve">, depois </w:t>
      </w:r>
      <w:r>
        <w:rPr>
          <w:rFonts w:ascii="Consolas" w:cs="Consolas" w:eastAsia="Consolas" w:hAnsi="Consolas"/>
          <w:sz w:val="22"/>
          <w:szCs w:val="22"/>
          <w:shd w:fill="EEF3F6" w:color="auto" w:val="clear"/>
        </w:rPr>
        <w:t xml:space="preserve">title</w:t>
      </w:r>
      <w:r>
        <w:rPr>
          <w:rFonts w:ascii="Arial" w:cs="Arial" w:eastAsia="Arial" w:hAnsi="Arial"/>
          <w:sz w:val="22"/>
          <w:szCs w:val="22"/>
        </w:rPr>
        <w:t xml:space="preserve">, depois uma descrição genérica no idioma da interface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Arial" w:cs="Arial" w:eastAsia="Arial" w:hAnsi="Arial"/>
          <w:sz w:val="22"/>
          <w:szCs w:val="22"/>
        </w:rPr>
        <w:t xml:space="preserve">SVG: elemento </w:t>
      </w:r>
      <w:r>
        <w:rPr>
          <w:rFonts w:ascii="Consolas" w:cs="Consolas" w:eastAsia="Consolas" w:hAnsi="Consolas"/>
          <w:sz w:val="22"/>
          <w:szCs w:val="22"/>
          <w:shd w:fill="EEF3F6" w:color="auto" w:val="clear"/>
        </w:rPr>
        <w:t xml:space="preserve">title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Arial" w:cs="Arial" w:eastAsia="Arial" w:hAnsi="Arial"/>
          <w:sz w:val="22"/>
          <w:szCs w:val="22"/>
        </w:rPr>
        <w:t xml:space="preserve">Campos de formulário: </w:t>
      </w:r>
      <w:r>
        <w:rPr>
          <w:rFonts w:ascii="Consolas" w:cs="Consolas" w:eastAsia="Consolas" w:hAnsi="Consolas"/>
          <w:sz w:val="22"/>
          <w:szCs w:val="22"/>
          <w:shd w:fill="EEF3F6" w:color="auto" w:val="clear"/>
        </w:rPr>
        <w:t xml:space="preserve">label for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2"/>
          <w:szCs w:val="22"/>
          <w:shd w:fill="EEF3F6" w:color="auto" w:val="clear"/>
        </w:rPr>
        <w:t xml:space="preserve">label</w:t>
      </w:r>
      <w:r>
        <w:rPr>
          <w:rFonts w:ascii="Arial" w:cs="Arial" w:eastAsia="Arial" w:hAnsi="Arial"/>
          <w:sz w:val="22"/>
          <w:szCs w:val="22"/>
        </w:rPr>
        <w:t xml:space="preserve"> envolvente, </w:t>
      </w:r>
      <w:r>
        <w:rPr>
          <w:rFonts w:ascii="Consolas" w:cs="Consolas" w:eastAsia="Consolas" w:hAnsi="Consolas"/>
          <w:sz w:val="22"/>
          <w:szCs w:val="22"/>
          <w:shd w:fill="EEF3F6" w:color="auto" w:val="clear"/>
        </w:rPr>
        <w:t xml:space="preserve">placeholder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2"/>
          <w:szCs w:val="22"/>
          <w:shd w:fill="EEF3F6" w:color="auto" w:val="clear"/>
        </w:rPr>
        <w:t xml:space="preserve">title</w:t>
      </w:r>
      <w:r>
        <w:rPr>
          <w:rFonts w:ascii="Arial" w:cs="Arial" w:eastAsia="Arial" w:hAnsi="Arial"/>
          <w:sz w:val="22"/>
          <w:szCs w:val="22"/>
        </w:rPr>
        <w:t xml:space="preserve"> e </w:t>
      </w:r>
      <w:r>
        <w:rPr>
          <w:rFonts w:ascii="Consolas" w:cs="Consolas" w:eastAsia="Consolas" w:hAnsi="Consolas"/>
          <w:sz w:val="22"/>
          <w:szCs w:val="22"/>
          <w:shd w:fill="EEF3F6" w:color="auto" w:val="clear"/>
        </w:rPr>
        <w:t xml:space="preserve">value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Consolas" w:cs="Consolas" w:eastAsia="Consolas" w:hAnsi="Consolas"/>
          <w:sz w:val="22"/>
          <w:szCs w:val="22"/>
          <w:shd w:fill="EEF3F6" w:color="auto" w:val="clear"/>
        </w:rPr>
        <w:t xml:space="preserve">title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Consolas" w:cs="Consolas" w:eastAsia="Consolas" w:hAnsi="Consolas"/>
          <w:sz w:val="22"/>
          <w:szCs w:val="22"/>
          <w:shd w:fill="EEF3F6" w:color="auto" w:val="clear"/>
        </w:rPr>
        <w:t xml:space="preserve">textContent</w:t>
      </w:r>
    </w:p>
    <w:p>
      <w:pPr>
        <w:spacing w:after="60"/>
      </w:pP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O resultado tem os espaços colapsados e no máximo 500 caracteres.</w:t>
      </w:r>
    </w:p>
    <w:p>
      <w:pPr>
        <w:pStyle w:val="Heading2"/>
        <w:keepNext/>
        <w:spacing w:after="100" w:before="220"/>
      </w:pPr>
      <w:r>
        <w:rPr>
          <w:rFonts w:ascii="Arial" w:cs="Arial" w:eastAsia="Arial" w:hAnsi="Arial"/>
          <w:b/>
          <w:bCs/>
          <w:color w:val="0B5E85"/>
          <w:sz w:val="25"/>
          <w:szCs w:val="25"/>
        </w:rPr>
        <w:t xml:space="preserve">Idioma e voz</w:t>
      </w:r>
    </w:p>
    <w:p>
      <w:pPr>
        <w:pStyle w:val="ListParagraph"/>
        <w:numPr>
          <w:ilvl w:val="0"/>
          <w:numId w:val="4"/>
        </w:numPr>
        <w:spacing w:after="60" w:line="288"/>
      </w:pPr>
      <w:r>
        <w:rPr>
          <w:rFonts w:ascii="Arial" w:cs="Arial" w:eastAsia="Arial" w:hAnsi="Arial"/>
          <w:sz w:val="22"/>
          <w:szCs w:val="22"/>
        </w:rPr>
        <w:t xml:space="preserve">Se o idioma da voz é fixo (português, inglês ou espanhol), vale ele.</w:t>
      </w:r>
    </w:p>
    <w:p>
      <w:pPr>
        <w:pStyle w:val="ListParagraph"/>
        <w:numPr>
          <w:ilvl w:val="0"/>
          <w:numId w:val="4"/>
        </w:numPr>
        <w:spacing w:after="60" w:line="288"/>
      </w:pPr>
      <w:r>
        <w:rPr>
          <w:rFonts w:ascii="Arial" w:cs="Arial" w:eastAsia="Arial" w:hAnsi="Arial"/>
          <w:sz w:val="22"/>
          <w:szCs w:val="22"/>
        </w:rPr>
        <w:t xml:space="preserve">No Automático, vale o </w:t>
      </w:r>
      <w:r>
        <w:rPr>
          <w:rFonts w:ascii="Consolas" w:cs="Consolas" w:eastAsia="Consolas" w:hAnsi="Consolas"/>
          <w:sz w:val="22"/>
          <w:szCs w:val="22"/>
          <w:shd w:fill="EEF3F6" w:color="auto" w:val="clear"/>
        </w:rPr>
        <w:t xml:space="preserve">lang</w:t>
      </w:r>
      <w:r>
        <w:rPr>
          <w:rFonts w:ascii="Arial" w:cs="Arial" w:eastAsia="Arial" w:hAnsi="Arial"/>
          <w:sz w:val="22"/>
          <w:szCs w:val="22"/>
        </w:rPr>
        <w:t xml:space="preserve"> mais próximo do elemento ou o </w:t>
      </w:r>
      <w:r>
        <w:rPr>
          <w:rFonts w:ascii="Consolas" w:cs="Consolas" w:eastAsia="Consolas" w:hAnsi="Consolas"/>
          <w:sz w:val="22"/>
          <w:szCs w:val="22"/>
          <w:shd w:fill="EEF3F6" w:color="auto" w:val="clear"/>
        </w:rPr>
        <w:t xml:space="preserve">lang</w:t>
      </w:r>
      <w:r>
        <w:rPr>
          <w:rFonts w:ascii="Arial" w:cs="Arial" w:eastAsia="Arial" w:hAnsi="Arial"/>
          <w:sz w:val="22"/>
          <w:szCs w:val="22"/>
        </w:rPr>
        <w:t xml:space="preserve"> da página; nos PDFs, o idioma gravado no documento.</w:t>
      </w:r>
    </w:p>
    <w:p>
      <w:pPr>
        <w:pStyle w:val="ListParagraph"/>
        <w:numPr>
          <w:ilvl w:val="0"/>
          <w:numId w:val="4"/>
        </w:numPr>
        <w:spacing w:after="60" w:line="288"/>
      </w:pPr>
      <w:r>
        <w:rPr>
          <w:rFonts w:ascii="Arial" w:cs="Arial" w:eastAsia="Arial" w:hAnsi="Arial"/>
          <w:sz w:val="22"/>
          <w:szCs w:val="22"/>
        </w:rPr>
        <w:t xml:space="preserve">Sem </w:t>
      </w:r>
      <w:r>
        <w:rPr>
          <w:rFonts w:ascii="Consolas" w:cs="Consolas" w:eastAsia="Consolas" w:hAnsi="Consolas"/>
          <w:sz w:val="22"/>
          <w:szCs w:val="22"/>
          <w:shd w:fill="EEF3F6" w:color="auto" w:val="clear"/>
        </w:rPr>
        <w:t xml:space="preserve">lang</w:t>
      </w:r>
      <w:r>
        <w:rPr>
          <w:rFonts w:ascii="Arial" w:cs="Arial" w:eastAsia="Arial" w:hAnsi="Arial"/>
          <w:sz w:val="22"/>
          <w:szCs w:val="22"/>
        </w:rPr>
        <w:t xml:space="preserve"> ou com um idioma não suportado, vale o idioma da interface.</w:t>
      </w:r>
    </w:p>
    <w:p>
      <w:pPr>
        <w:pStyle w:val="ListParagraph"/>
        <w:numPr>
          <w:ilvl w:val="0"/>
          <w:numId w:val="4"/>
        </w:numPr>
        <w:spacing w:after="60" w:line="288"/>
      </w:pPr>
      <w:r>
        <w:rPr>
          <w:rFonts w:ascii="Arial" w:cs="Arial" w:eastAsia="Arial" w:hAnsi="Arial"/>
          <w:sz w:val="22"/>
          <w:szCs w:val="22"/>
        </w:rPr>
        <w:t xml:space="preserve">A voz usada é a escolhida para aquele idioma; se ela não existir mais, o navegador usa a voz padrão do idioma.</w:t>
      </w:r>
    </w:p>
    <w:p>
      <w:pPr>
        <w:spacing w:after="60"/>
      </w:pPr>
    </w:p>
    <w:p>
      <w:pPr>
        <w:pBdr>
          <w:left w:val="single" w:color="0B5E85" w:sz="24" w:space="8"/>
        </w:pBdr>
        <w:shd w:fill="EAF4FA" w:val="clear"/>
        <w:spacing w:after="160" w:before="80" w:line="300"/>
        <w:ind w:left="200"/>
      </w:pPr>
      <w:r>
        <w:rPr>
          <w:rFonts w:ascii="Arial" w:cs="Arial" w:eastAsia="Arial" w:hAnsi="Arial"/>
          <w:sz w:val="22"/>
          <w:szCs w:val="22"/>
        </w:rPr>
        <w:t xml:space="preserve">A extensão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não traduz</w:t>
      </w:r>
      <w:r>
        <w:rPr>
          <w:rFonts w:ascii="Arial" w:cs="Arial" w:eastAsia="Arial" w:hAnsi="Arial"/>
          <w:sz w:val="22"/>
          <w:szCs w:val="22"/>
        </w:rPr>
        <w:t xml:space="preserve"> o conteúdo. Um texto em português lido com voz inglesa sai com forte sotaque; por isso o padrão é o Automático. Um PDF sem idioma gravado é lido com a voz do idioma da interface.</w:t>
      </w:r>
    </w:p>
    <w:p>
      <w:pPr>
        <w:pStyle w:val="Heading2"/>
        <w:keepNext/>
        <w:spacing w:after="100" w:before="220"/>
      </w:pPr>
      <w:r>
        <w:rPr>
          <w:rFonts w:ascii="Arial" w:cs="Arial" w:eastAsia="Arial" w:hAnsi="Arial"/>
          <w:b/>
          <w:bCs/>
          <w:color w:val="0B5E85"/>
          <w:sz w:val="25"/>
          <w:szCs w:val="25"/>
        </w:rPr>
        <w:t xml:space="preserve">Fala e destaque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sz w:val="22"/>
          <w:szCs w:val="22"/>
        </w:rPr>
        <w:t xml:space="preserve">Cada nova fala cancela a anterior. Velocidade, tom, volume, idioma e voz são lidos do armazenamento; erros são registrados sem quebrar a página.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sz w:val="22"/>
          <w:szCs w:val="22"/>
        </w:rPr>
        <w:t xml:space="preserve">O elemento narrado recebe contorno e leve tinta de fundo por uma folha de estilo injetada, sem mudar o layout, e respeita </w:t>
      </w:r>
      <w:r>
        <w:rPr>
          <w:rFonts w:ascii="Consolas" w:cs="Consolas" w:eastAsia="Consolas" w:hAnsi="Consolas"/>
          <w:sz w:val="22"/>
          <w:szCs w:val="22"/>
          <w:shd w:fill="EEF3F6" w:color="auto" w:val="clear"/>
        </w:rPr>
        <w:t xml:space="preserve">prefers-reduced-motion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sz w:val="22"/>
          <w:szCs w:val="22"/>
        </w:rPr>
        <w:t xml:space="preserve">Ao desativar, a fala em andamento é interrompida.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sz w:val="22"/>
          <w:szCs w:val="22"/>
        </w:rPr>
        <w:t xml:space="preserve">O content script nunca altera o atributo </w:t>
      </w:r>
      <w:r>
        <w:rPr>
          <w:rFonts w:ascii="Consolas" w:cs="Consolas" w:eastAsia="Consolas" w:hAnsi="Consolas"/>
          <w:sz w:val="22"/>
          <w:szCs w:val="22"/>
          <w:shd w:fill="EEF3F6" w:color="auto" w:val="clear"/>
        </w:rPr>
        <w:t xml:space="preserve">lang</w:t>
      </w:r>
      <w:r>
        <w:rPr>
          <w:rFonts w:ascii="Arial" w:cs="Arial" w:eastAsia="Arial" w:hAnsi="Arial"/>
          <w:sz w:val="22"/>
          <w:szCs w:val="22"/>
        </w:rPr>
        <w:t xml:space="preserve"> de páginas de terceiros.</w:t>
      </w:r>
    </w:p>
    <w:p>
      <w:pPr>
        <w:spacing w:after="60"/>
      </w:pPr>
    </w:p>
    <w:p>
      <w:pPr>
        <w:pStyle w:val="Heading2"/>
        <w:keepNext/>
        <w:spacing w:after="100" w:before="220"/>
      </w:pPr>
      <w:r>
        <w:rPr>
          <w:rFonts w:ascii="Arial" w:cs="Arial" w:eastAsia="Arial" w:hAnsi="Arial"/>
          <w:b/>
          <w:bCs/>
          <w:color w:val="0B5E85"/>
          <w:sz w:val="25"/>
          <w:szCs w:val="25"/>
        </w:rPr>
        <w:t xml:space="preserve">Leitor de PDF</w:t>
      </w:r>
    </w:p>
    <w:p>
      <w:pPr>
        <w:pStyle w:val="ListParagraph"/>
        <w:numPr>
          <w:ilvl w:val="0"/>
          <w:numId w:val="5"/>
        </w:numPr>
        <w:spacing w:after="60" w:line="288"/>
      </w:pPr>
      <w:r>
        <w:rPr>
          <w:rFonts w:ascii="Arial" w:cs="Arial" w:eastAsia="Arial" w:hAnsi="Arial"/>
          <w:sz w:val="22"/>
          <w:szCs w:val="22"/>
        </w:rPr>
        <w:t xml:space="preserve">O </w:t>
      </w:r>
      <w:r>
        <w:rPr>
          <w:rFonts w:ascii="Consolas" w:cs="Consolas" w:eastAsia="Consolas" w:hAnsi="Consolas"/>
          <w:sz w:val="22"/>
          <w:szCs w:val="22"/>
          <w:shd w:fill="EEF3F6" w:color="auto" w:val="clear"/>
        </w:rPr>
        <w:t xml:space="preserve">background.js</w:t>
      </w:r>
      <w:r>
        <w:rPr>
          <w:rFonts w:ascii="Arial" w:cs="Arial" w:eastAsia="Arial" w:hAnsi="Arial"/>
          <w:sz w:val="22"/>
          <w:szCs w:val="22"/>
        </w:rPr>
        <w:t xml:space="preserve"> observa, via </w:t>
      </w:r>
      <w:r>
        <w:rPr>
          <w:rFonts w:ascii="Consolas" w:cs="Consolas" w:eastAsia="Consolas" w:hAnsi="Consolas"/>
          <w:sz w:val="22"/>
          <w:szCs w:val="22"/>
          <w:shd w:fill="EEF3F6" w:color="auto" w:val="clear"/>
        </w:rPr>
        <w:t xml:space="preserve">webRequest</w:t>
      </w:r>
      <w:r>
        <w:rPr>
          <w:rFonts w:ascii="Arial" w:cs="Arial" w:eastAsia="Arial" w:hAnsi="Arial"/>
          <w:sz w:val="22"/>
          <w:szCs w:val="22"/>
        </w:rPr>
        <w:t xml:space="preserve">, as respostas do quadro principal.</w:t>
      </w:r>
    </w:p>
    <w:p>
      <w:pPr>
        <w:pStyle w:val="ListParagraph"/>
        <w:numPr>
          <w:ilvl w:val="0"/>
          <w:numId w:val="5"/>
        </w:numPr>
        <w:spacing w:after="60" w:line="288"/>
      </w:pPr>
      <w:r>
        <w:rPr>
          <w:rFonts w:ascii="Arial" w:cs="Arial" w:eastAsia="Arial" w:hAnsi="Arial"/>
          <w:sz w:val="22"/>
          <w:szCs w:val="22"/>
        </w:rPr>
        <w:t xml:space="preserve">Quando a resposta é um PDF e não um download, a aba é redirecionada para </w:t>
      </w:r>
      <w:r>
        <w:rPr>
          <w:rFonts w:ascii="Consolas" w:cs="Consolas" w:eastAsia="Consolas" w:hAnsi="Consolas"/>
          <w:sz w:val="22"/>
          <w:szCs w:val="22"/>
          <w:shd w:fill="EEF3F6" w:color="auto" w:val="clear"/>
        </w:rPr>
        <w:t xml:space="preserve">src/viewer/viewer.html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5"/>
        </w:numPr>
        <w:spacing w:after="60" w:line="288"/>
      </w:pPr>
      <w:r>
        <w:rPr>
          <w:rFonts w:ascii="Arial" w:cs="Arial" w:eastAsia="Arial" w:hAnsi="Arial"/>
          <w:sz w:val="22"/>
          <w:szCs w:val="22"/>
        </w:rPr>
        <w:t xml:space="preserve">PDFs locais (</w:t>
      </w:r>
      <w:r>
        <w:rPr>
          <w:rFonts w:ascii="Consolas" w:cs="Consolas" w:eastAsia="Consolas" w:hAnsi="Consolas"/>
          <w:sz w:val="22"/>
          <w:szCs w:val="22"/>
          <w:shd w:fill="EEF3F6" w:color="auto" w:val="clear"/>
        </w:rPr>
        <w:t xml:space="preserve">file://</w:t>
      </w:r>
      <w:r>
        <w:rPr>
          <w:rFonts w:ascii="Arial" w:cs="Arial" w:eastAsia="Arial" w:hAnsi="Arial"/>
          <w:sz w:val="22"/>
          <w:szCs w:val="22"/>
        </w:rPr>
        <w:t xml:space="preserve">) são tratados por </w:t>
      </w:r>
      <w:r>
        <w:rPr>
          <w:rFonts w:ascii="Consolas" w:cs="Consolas" w:eastAsia="Consolas" w:hAnsi="Consolas"/>
          <w:sz w:val="22"/>
          <w:szCs w:val="22"/>
          <w:shd w:fill="EEF3F6" w:color="auto" w:val="clear"/>
        </w:rPr>
        <w:t xml:space="preserve">tabs.onUpdated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5"/>
        </w:numPr>
        <w:spacing w:after="60" w:line="288"/>
      </w:pPr>
      <w:r>
        <w:rPr>
          <w:rFonts w:ascii="Arial" w:cs="Arial" w:eastAsia="Arial" w:hAnsi="Arial"/>
          <w:sz w:val="22"/>
          <w:szCs w:val="22"/>
        </w:rPr>
        <w:t xml:space="preserve">Os blocos de texto do leitor têm a classe </w:t>
      </w:r>
      <w:r>
        <w:rPr>
          <w:rFonts w:ascii="Consolas" w:cs="Consolas" w:eastAsia="Consolas" w:hAnsi="Consolas"/>
          <w:sz w:val="22"/>
          <w:szCs w:val="22"/>
          <w:shd w:fill="EEF3F6" w:color="auto" w:val="clear"/>
        </w:rPr>
        <w:t xml:space="preserve">bloco-pdf</w:t>
      </w:r>
      <w:r>
        <w:rPr>
          <w:rFonts w:ascii="Arial" w:cs="Arial" w:eastAsia="Arial" w:hAnsi="Arial"/>
          <w:sz w:val="22"/>
          <w:szCs w:val="22"/>
        </w:rPr>
        <w:t xml:space="preserve"> e são narrados como qualquer elemento. Cada parágrafo é agrupado a partir das linhas do PDF, respeitando colunas e refazendo palavras hifenizadas.</w:t>
      </w:r>
    </w:p>
    <w:p>
      <w:pPr>
        <w:pStyle w:val="ListParagraph"/>
        <w:numPr>
          <w:ilvl w:val="0"/>
          <w:numId w:val="5"/>
        </w:numPr>
        <w:spacing w:after="60" w:line="288"/>
      </w:pPr>
      <w:r>
        <w:rPr>
          <w:rFonts w:ascii="Arial" w:cs="Arial" w:eastAsia="Arial" w:hAnsi="Arial"/>
          <w:sz w:val="22"/>
          <w:szCs w:val="22"/>
        </w:rPr>
        <w:t xml:space="preserve">Parágrafos acima de cerca de 480 caracteres são divididos em trechos, cortando no fim de uma linha.</w:t>
      </w:r>
    </w:p>
    <w:p>
      <w:pPr>
        <w:pStyle w:val="ListParagraph"/>
        <w:numPr>
          <w:ilvl w:val="0"/>
          <w:numId w:val="5"/>
        </w:numPr>
        <w:spacing w:after="60" w:line="288"/>
      </w:pPr>
      <w:r>
        <w:rPr>
          <w:rFonts w:ascii="Arial" w:cs="Arial" w:eastAsia="Arial" w:hAnsi="Arial"/>
          <w:sz w:val="22"/>
          <w:szCs w:val="22"/>
        </w:rPr>
        <w:t xml:space="preserve">Se o leitor não conseguir carregar o arquivo (por exemplo, atrás de login), envia </w:t>
      </w:r>
      <w:r>
        <w:rPr>
          <w:rFonts w:ascii="Consolas" w:cs="Consolas" w:eastAsia="Consolas" w:hAnsi="Consolas"/>
          <w:sz w:val="22"/>
          <w:szCs w:val="22"/>
          <w:shd w:fill="EEF3F6" w:color="auto" w:val="clear"/>
        </w:rPr>
        <w:t xml:space="preserve">hovervoice:open-native</w:t>
      </w:r>
      <w:r>
        <w:rPr>
          <w:rFonts w:ascii="Arial" w:cs="Arial" w:eastAsia="Arial" w:hAnsi="Arial"/>
          <w:sz w:val="22"/>
          <w:szCs w:val="22"/>
        </w:rPr>
        <w:t xml:space="preserve"> e o PDF abre no visualizador nativo; essa escolha fica por aba em </w:t>
      </w:r>
      <w:r>
        <w:rPr>
          <w:rFonts w:ascii="Consolas" w:cs="Consolas" w:eastAsia="Consolas" w:hAnsi="Consolas"/>
          <w:sz w:val="22"/>
          <w:szCs w:val="22"/>
          <w:shd w:fill="EEF3F6" w:color="auto" w:val="clear"/>
        </w:rPr>
        <w:t xml:space="preserve">chrome.storage.session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60"/>
      </w:pPr>
    </w:p>
    <w:p>
      <w:pPr>
        <w:pStyle w:val="Heading2"/>
        <w:keepNext/>
        <w:spacing w:after="100" w:before="220"/>
      </w:pPr>
      <w:r>
        <w:rPr>
          <w:rFonts w:ascii="Arial" w:cs="Arial" w:eastAsia="Arial" w:hAnsi="Arial"/>
          <w:b/>
          <w:bCs/>
          <w:color w:val="0B5E85"/>
          <w:sz w:val="25"/>
          <w:szCs w:val="25"/>
        </w:rPr>
        <w:t xml:space="preserve">Conta e sincronização</w:t>
      </w:r>
    </w:p>
    <w:p>
      <w:pPr>
        <w:pStyle w:val="ListParagraph"/>
        <w:numPr>
          <w:ilvl w:val="0"/>
          <w:numId w:val="6"/>
        </w:numPr>
        <w:spacing w:after="60" w:line="288"/>
      </w:pPr>
      <w:r>
        <w:rPr>
          <w:rFonts w:ascii="Arial" w:cs="Arial" w:eastAsia="Arial" w:hAnsi="Arial"/>
          <w:sz w:val="22"/>
          <w:szCs w:val="22"/>
        </w:rPr>
        <w:t xml:space="preserve">O popup abre o login do Google com </w:t>
      </w:r>
      <w:r>
        <w:rPr>
          <w:rFonts w:ascii="Consolas" w:cs="Consolas" w:eastAsia="Consolas" w:hAnsi="Consolas"/>
          <w:sz w:val="22"/>
          <w:szCs w:val="22"/>
          <w:shd w:fill="EEF3F6" w:color="auto" w:val="clear"/>
        </w:rPr>
        <w:t xml:space="preserve">chrome.identity.launchWebAuthFlow</w:t>
      </w:r>
      <w:r>
        <w:rPr>
          <w:rFonts w:ascii="Arial" w:cs="Arial" w:eastAsia="Arial" w:hAnsi="Arial"/>
          <w:sz w:val="22"/>
          <w:szCs w:val="22"/>
        </w:rPr>
        <w:t xml:space="preserve"> (ID token, escopo </w:t>
      </w:r>
      <w:r>
        <w:rPr>
          <w:rFonts w:ascii="Consolas" w:cs="Consolas" w:eastAsia="Consolas" w:hAnsi="Consolas"/>
          <w:sz w:val="22"/>
          <w:szCs w:val="22"/>
          <w:shd w:fill="EEF3F6" w:color="auto" w:val="clear"/>
        </w:rPr>
        <w:t xml:space="preserve">openid email</w:t>
      </w:r>
      <w:r>
        <w:rPr>
          <w:rFonts w:ascii="Arial" w:cs="Arial" w:eastAsia="Arial" w:hAnsi="Arial"/>
          <w:sz w:val="22"/>
          <w:szCs w:val="22"/>
        </w:rPr>
        <w:t xml:space="preserve">, com nonce aleatório).</w:t>
      </w:r>
    </w:p>
    <w:p>
      <w:pPr>
        <w:pStyle w:val="ListParagraph"/>
        <w:numPr>
          <w:ilvl w:val="0"/>
          <w:numId w:val="6"/>
        </w:numPr>
        <w:spacing w:after="60" w:line="288"/>
      </w:pPr>
      <w:r>
        <w:rPr>
          <w:rFonts w:ascii="Arial" w:cs="Arial" w:eastAsia="Arial" w:hAnsi="Arial"/>
          <w:sz w:val="22"/>
          <w:szCs w:val="22"/>
        </w:rPr>
        <w:t xml:space="preserve">Envia o ID token ao backend, que valida e devolve o token de sessão e as preferências da conta.</w:t>
      </w:r>
    </w:p>
    <w:p>
      <w:pPr>
        <w:pStyle w:val="ListParagraph"/>
        <w:numPr>
          <w:ilvl w:val="0"/>
          <w:numId w:val="6"/>
        </w:numPr>
        <w:spacing w:after="60" w:line="288"/>
      </w:pPr>
      <w:r>
        <w:rPr>
          <w:rFonts w:ascii="Arial" w:cs="Arial" w:eastAsia="Arial" w:hAnsi="Arial"/>
          <w:sz w:val="22"/>
          <w:szCs w:val="22"/>
        </w:rPr>
        <w:t xml:space="preserve">Ao entrar, aplica as preferências da conta ou, em conta nova, envia as locais.</w:t>
      </w:r>
    </w:p>
    <w:p>
      <w:pPr>
        <w:pStyle w:val="ListParagraph"/>
        <w:numPr>
          <w:ilvl w:val="0"/>
          <w:numId w:val="6"/>
        </w:numPr>
        <w:spacing w:after="60" w:line="288"/>
      </w:pPr>
      <w:r>
        <w:rPr>
          <w:rFonts w:ascii="Arial" w:cs="Arial" w:eastAsia="Arial" w:hAnsi="Arial"/>
          <w:sz w:val="22"/>
          <w:szCs w:val="22"/>
        </w:rPr>
        <w:t xml:space="preserve">Ao soltar um controle de voz (evento </w:t>
      </w:r>
      <w:r>
        <w:rPr>
          <w:rFonts w:ascii="Consolas" w:cs="Consolas" w:eastAsia="Consolas" w:hAnsi="Consolas"/>
          <w:sz w:val="22"/>
          <w:szCs w:val="22"/>
          <w:shd w:fill="EEF3F6" w:color="auto" w:val="clear"/>
        </w:rPr>
        <w:t xml:space="preserve">change</w:t>
      </w:r>
      <w:r>
        <w:rPr>
          <w:rFonts w:ascii="Arial" w:cs="Arial" w:eastAsia="Arial" w:hAnsi="Arial"/>
          <w:sz w:val="22"/>
          <w:szCs w:val="22"/>
        </w:rPr>
        <w:t xml:space="preserve">), envia as três preferências.</w:t>
      </w:r>
    </w:p>
    <w:p>
      <w:pPr>
        <w:pStyle w:val="ListParagraph"/>
        <w:numPr>
          <w:ilvl w:val="0"/>
          <w:numId w:val="6"/>
        </w:numPr>
        <w:spacing w:after="60" w:line="288"/>
      </w:pPr>
      <w:r>
        <w:rPr>
          <w:rFonts w:ascii="Arial" w:cs="Arial" w:eastAsia="Arial" w:hAnsi="Arial"/>
          <w:sz w:val="22"/>
          <w:szCs w:val="22"/>
        </w:rPr>
        <w:t xml:space="preserve">Sessão expirada (resposta 401) apaga a sessão e avisa; sem conexão, avisa que as preferências ficaram só no navegador.</w:t>
      </w:r>
    </w:p>
    <w:p>
      <w:pPr>
        <w:spacing w:after="60"/>
      </w:pPr>
    </w:p>
    <w:p>
      <w:pPr>
        <w:pStyle w:val="Heading1"/>
        <w:keepNext/>
        <w:spacing w:after="100" w:before="320"/>
      </w:pPr>
      <w:r>
        <w:rPr>
          <w:rFonts w:ascii="Arial" w:cs="Arial" w:eastAsia="Arial" w:hAnsi="Arial"/>
          <w:b/>
          <w:bCs/>
          <w:color w:val="0B5E85"/>
          <w:sz w:val="30"/>
          <w:szCs w:val="30"/>
        </w:rPr>
        <w:t xml:space="preserve">6. Interface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A interface é o popup da extensão e o leitor de PDF, com o mesmo visual: fundo azul-escuro, destaque em </w:t>
      </w:r>
      <w:r>
        <w:rPr>
          <w:rFonts w:ascii="Consolas" w:cs="Consolas" w:eastAsia="Consolas" w:hAnsi="Consolas"/>
          <w:sz w:val="22"/>
          <w:szCs w:val="22"/>
          <w:shd w:fill="EEF3F6" w:color="auto" w:val="clear"/>
        </w:rPr>
        <w:t xml:space="preserve">#00A8E8</w:t>
      </w:r>
      <w:r>
        <w:rPr>
          <w:rFonts w:ascii="Arial" w:cs="Arial" w:eastAsia="Arial" w:hAnsi="Arial"/>
          <w:sz w:val="22"/>
          <w:szCs w:val="22"/>
        </w:rPr>
        <w:t xml:space="preserve">, cartões com borda e animações em CSS puro. Os protótipos estão no Figma (arquivo HoverVoice), nas seções "Nova direção · Popup", "Login com Google" e "Idiomas".</w:t>
      </w:r>
    </w:p>
    <w:p>
      <w:pPr>
        <w:pStyle w:val="Heading2"/>
        <w:keepNext/>
        <w:spacing w:after="100" w:before="220"/>
      </w:pPr>
      <w:r>
        <w:rPr>
          <w:rFonts w:ascii="Arial" w:cs="Arial" w:eastAsia="Arial" w:hAnsi="Arial"/>
          <w:b/>
          <w:bCs/>
          <w:color w:val="0B5E85"/>
          <w:sz w:val="25"/>
          <w:szCs w:val="25"/>
        </w:rPr>
        <w:t xml:space="preserve">Telas e estados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7228"/>
      </w:tblGrid>
      <w:tr>
        <w:trPr>
          <w:cantSplit/>
          <w:tblHeader/>
        </w:trPr>
        <w:tc>
          <w:tcPr>
            <w:tcW w:type="dxa" w:w="2410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shd w:fill="D9EA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Tela</w:t>
            </w:r>
          </w:p>
        </w:tc>
        <w:tc>
          <w:tcPr>
            <w:tcW w:type="dxa" w:w="7228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shd w:fill="D9EA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Conteúdo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Popup</w:t>
            </w:r>
          </w:p>
        </w:tc>
        <w:tc>
          <w:tcPr>
            <w:tcW w:type="dxa" w:w="7228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Cabeçalho com selo Ativo/Inativo; cartão de conta (Entrar ou e-mail e Sair); cartão principal de ativação; cartão "Abrir PDFs no leitor"; teste de voz; configurações de voz (idioma da voz, voz, velocidade, tom, volume); atalhos; idioma da interface (PT · EN · ES)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Login</w:t>
            </w:r>
          </w:p>
        </w:tc>
        <w:tc>
          <w:tcPr>
            <w:tcW w:type="dxa" w:w="7228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Entrar ou criar conta com Google, com os estados entrada, carregando, erro e a opção "Agora não, continuar sem conta"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Leitor de PDF</w:t>
            </w:r>
          </w:p>
        </w:tc>
        <w:tc>
          <w:tcPr>
            <w:tcW w:type="dxa" w:w="7228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Barra com abrir arquivo, baixar cópia, tamanho, narração ligada/desligada; painel inicial, de erro e de senha; páginas com blocos narráveis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Página de teste</w:t>
            </w:r>
          </w:p>
        </w:tc>
        <w:tc>
          <w:tcPr>
            <w:tcW w:type="dxa" w:w="7228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EF3F6" w:color="auto" w:val="clear"/>
              </w:rPr>
              <w:t xml:space="preserve">TESTE.html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, com todos os tipos de elemento e parágrafos em três idiomas para testar a voz automática</w:t>
            </w:r>
          </w:p>
        </w:tc>
      </w:tr>
    </w:tbl>
    <w:p>
      <w:pPr>
        <w:spacing w:after="160"/>
      </w:pPr>
    </w:p>
    <w:p>
      <w:pPr>
        <w:pBdr>
          <w:left w:val="single" w:color="0B5E85" w:sz="24" w:space="8"/>
        </w:pBdr>
        <w:shd w:fill="EAF4FA" w:val="clear"/>
        <w:spacing w:after="160" w:before="80" w:line="300"/>
        <w:ind w:left="200"/>
      </w:pPr>
      <w:r>
        <w:rPr>
          <w:rFonts w:ascii="Arial" w:cs="Arial" w:eastAsia="Arial" w:hAnsi="Arial"/>
          <w:sz w:val="22"/>
          <w:szCs w:val="22"/>
        </w:rPr>
        <w:t xml:space="preserve">A tela de boas-vindas existe como protótipo no Figma, mas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não está implementada</w:t>
      </w:r>
      <w:r>
        <w:rPr>
          <w:rFonts w:ascii="Arial" w:cs="Arial" w:eastAsia="Arial" w:hAnsi="Arial"/>
          <w:sz w:val="22"/>
          <w:szCs w:val="22"/>
        </w:rPr>
        <w:t xml:space="preserve"> na extensão.</w:t>
      </w:r>
    </w:p>
    <w:p>
      <w:pPr>
        <w:pStyle w:val="Heading2"/>
        <w:keepNext/>
        <w:spacing w:after="100" w:before="220"/>
      </w:pPr>
      <w:r>
        <w:rPr>
          <w:rFonts w:ascii="Arial" w:cs="Arial" w:eastAsia="Arial" w:hAnsi="Arial"/>
          <w:b/>
          <w:bCs/>
          <w:color w:val="0B5E85"/>
          <w:sz w:val="25"/>
          <w:szCs w:val="25"/>
        </w:rPr>
        <w:t xml:space="preserve">Animações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sz w:val="22"/>
          <w:szCs w:val="22"/>
        </w:rPr>
        <w:t xml:space="preserve">Interruptor deslizante, selo de estado que pulsa ao ativar, abertura animada das configurações, elevação do botão Ouvir ao passar o mouse e entrada em sequência dos cartões.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sz w:val="22"/>
          <w:szCs w:val="22"/>
        </w:rPr>
        <w:t xml:space="preserve">Com </w:t>
      </w:r>
      <w:r>
        <w:rPr>
          <w:rFonts w:ascii="Consolas" w:cs="Consolas" w:eastAsia="Consolas" w:hAnsi="Consolas"/>
          <w:sz w:val="22"/>
          <w:szCs w:val="22"/>
          <w:shd w:fill="EEF3F6" w:color="auto" w:val="clear"/>
        </w:rPr>
        <w:t xml:space="preserve">prefers-reduced-motion</w:t>
      </w:r>
      <w:r>
        <w:rPr>
          <w:rFonts w:ascii="Arial" w:cs="Arial" w:eastAsia="Arial" w:hAnsi="Arial"/>
          <w:sz w:val="22"/>
          <w:szCs w:val="22"/>
        </w:rPr>
        <w:t xml:space="preserve">, todas as animações são removidas e só a troca de cor permanece.</w:t>
      </w:r>
    </w:p>
    <w:p>
      <w:pPr>
        <w:spacing w:after="60"/>
      </w:pPr>
    </w:p>
    <w:p>
      <w:pPr>
        <w:pStyle w:val="Heading2"/>
        <w:keepNext/>
        <w:spacing w:after="100" w:before="220"/>
      </w:pPr>
      <w:r>
        <w:rPr>
          <w:rFonts w:ascii="Arial" w:cs="Arial" w:eastAsia="Arial" w:hAnsi="Arial"/>
          <w:b/>
          <w:bCs/>
          <w:color w:val="0B5E85"/>
          <w:sz w:val="25"/>
          <w:szCs w:val="25"/>
        </w:rPr>
        <w:t xml:space="preserve">Acessibilidade da própria interface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sz w:val="22"/>
          <w:szCs w:val="22"/>
        </w:rPr>
        <w:t xml:space="preserve">Todos os controles são operáveis por teclado, com foco visível (anel de 2 px) e rótulo acessível; os seletores de idioma usam </w:t>
      </w:r>
      <w:r>
        <w:rPr>
          <w:rFonts w:ascii="Consolas" w:cs="Consolas" w:eastAsia="Consolas" w:hAnsi="Consolas"/>
          <w:sz w:val="22"/>
          <w:szCs w:val="22"/>
          <w:shd w:fill="EEF3F6" w:color="auto" w:val="clear"/>
        </w:rPr>
        <w:t xml:space="preserve">aria-pressed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sz w:val="22"/>
          <w:szCs w:val="22"/>
        </w:rPr>
        <w:t xml:space="preserve">Mensagens de estado usam </w:t>
      </w:r>
      <w:r>
        <w:rPr>
          <w:rFonts w:ascii="Consolas" w:cs="Consolas" w:eastAsia="Consolas" w:hAnsi="Consolas"/>
          <w:sz w:val="22"/>
          <w:szCs w:val="22"/>
          <w:shd w:fill="EEF3F6" w:color="auto" w:val="clear"/>
        </w:rPr>
        <w:t xml:space="preserve">role="status"</w:t>
      </w:r>
      <w:r>
        <w:rPr>
          <w:rFonts w:ascii="Arial" w:cs="Arial" w:eastAsia="Arial" w:hAnsi="Arial"/>
          <w:sz w:val="22"/>
          <w:szCs w:val="22"/>
        </w:rPr>
        <w:t xml:space="preserve">; erros de login usam </w:t>
      </w:r>
      <w:r>
        <w:rPr>
          <w:rFonts w:ascii="Consolas" w:cs="Consolas" w:eastAsia="Consolas" w:hAnsi="Consolas"/>
          <w:sz w:val="22"/>
          <w:szCs w:val="22"/>
          <w:shd w:fill="EEF3F6" w:color="auto" w:val="clear"/>
        </w:rPr>
        <w:t xml:space="preserve">role="alert"</w:t>
      </w:r>
      <w:r>
        <w:rPr>
          <w:rFonts w:ascii="Arial" w:cs="Arial" w:eastAsia="Arial" w:hAnsi="Arial"/>
          <w:sz w:val="22"/>
          <w:szCs w:val="22"/>
        </w:rPr>
        <w:t xml:space="preserve">. Nenhum </w:t>
      </w:r>
      <w:r>
        <w:rPr>
          <w:rFonts w:ascii="Consolas" w:cs="Consolas" w:eastAsia="Consolas" w:hAnsi="Consolas"/>
          <w:sz w:val="22"/>
          <w:szCs w:val="22"/>
          <w:shd w:fill="EEF3F6" w:color="auto" w:val="clear"/>
        </w:rPr>
        <w:t xml:space="preserve">alert()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sz w:val="22"/>
          <w:szCs w:val="22"/>
        </w:rPr>
        <w:t xml:space="preserve">O foco vai para o botão adequado ao abrir e ao fechar a tela de login.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Pendência de qualidade:</w:t>
      </w:r>
      <w:r>
        <w:rPr>
          <w:rFonts w:ascii="Arial" w:cs="Arial" w:eastAsia="Arial" w:hAnsi="Arial"/>
          <w:sz w:val="22"/>
          <w:szCs w:val="22"/>
        </w:rPr>
        <w:t xml:space="preserve"> o contraste de todas as cores deve ser medido para confirmar a relação mínima de 4,5:1 (WCAG 2.1 AA). O resultado fica no Documento de Qualidade.</w:t>
      </w:r>
    </w:p>
    <w:p>
      <w:pPr>
        <w:spacing w:after="60"/>
      </w:pPr>
    </w:p>
    <w:p>
      <w:pPr>
        <w:pStyle w:val="Heading1"/>
        <w:keepNext/>
        <w:spacing w:after="100" w:before="320"/>
      </w:pPr>
      <w:r>
        <w:rPr>
          <w:rFonts w:ascii="Arial" w:cs="Arial" w:eastAsia="Arial" w:hAnsi="Arial"/>
          <w:b/>
          <w:bCs/>
          <w:color w:val="0B5E85"/>
          <w:sz w:val="30"/>
          <w:szCs w:val="30"/>
        </w:rPr>
        <w:t xml:space="preserve">7. Instalação, uso e solução de problemas</w:t>
      </w:r>
    </w:p>
    <w:p>
      <w:pPr>
        <w:pStyle w:val="Heading2"/>
        <w:keepNext/>
        <w:spacing w:after="100" w:before="220"/>
      </w:pPr>
      <w:r>
        <w:rPr>
          <w:rFonts w:ascii="Arial" w:cs="Arial" w:eastAsia="Arial" w:hAnsi="Arial"/>
          <w:b/>
          <w:bCs/>
          <w:color w:val="0B5E85"/>
          <w:sz w:val="25"/>
          <w:szCs w:val="25"/>
        </w:rPr>
        <w:t xml:space="preserve">Instalação (modo desenvolvedor)</w:t>
      </w:r>
    </w:p>
    <w:p>
      <w:pPr>
        <w:pStyle w:val="ListParagraph"/>
        <w:numPr>
          <w:ilvl w:val="0"/>
          <w:numId w:val="7"/>
        </w:numPr>
        <w:spacing w:after="60" w:line="288"/>
      </w:pPr>
      <w:r>
        <w:rPr>
          <w:rFonts w:ascii="Arial" w:cs="Arial" w:eastAsia="Arial" w:hAnsi="Arial"/>
          <w:sz w:val="22"/>
          <w:szCs w:val="22"/>
        </w:rPr>
        <w:t xml:space="preserve">Baixe ou clone o repositório </w:t>
      </w:r>
      <w:r>
        <w:rPr>
          <w:rFonts w:ascii="Consolas" w:cs="Consolas" w:eastAsia="Consolas" w:hAnsi="Consolas"/>
          <w:sz w:val="22"/>
          <w:szCs w:val="22"/>
          <w:shd w:fill="EEF3F6" w:color="auto" w:val="clear"/>
        </w:rPr>
        <w:t xml:space="preserve">rafael-santos-devv/HoverVoice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7"/>
        </w:numPr>
        <w:spacing w:after="60" w:line="288"/>
      </w:pPr>
      <w:r>
        <w:rPr>
          <w:rFonts w:ascii="Arial" w:cs="Arial" w:eastAsia="Arial" w:hAnsi="Arial"/>
          <w:sz w:val="22"/>
          <w:szCs w:val="22"/>
        </w:rPr>
        <w:t xml:space="preserve">No Chrome ou Edge, abra </w:t>
      </w:r>
      <w:r>
        <w:rPr>
          <w:rFonts w:ascii="Consolas" w:cs="Consolas" w:eastAsia="Consolas" w:hAnsi="Consolas"/>
          <w:sz w:val="22"/>
          <w:szCs w:val="22"/>
          <w:shd w:fill="EEF3F6" w:color="auto" w:val="clear"/>
        </w:rPr>
        <w:t xml:space="preserve">chrome://extensions</w:t>
      </w:r>
      <w:r>
        <w:rPr>
          <w:rFonts w:ascii="Arial" w:cs="Arial" w:eastAsia="Arial" w:hAnsi="Arial"/>
          <w:sz w:val="22"/>
          <w:szCs w:val="22"/>
        </w:rPr>
        <w:t xml:space="preserve"> (ou </w:t>
      </w:r>
      <w:r>
        <w:rPr>
          <w:rFonts w:ascii="Consolas" w:cs="Consolas" w:eastAsia="Consolas" w:hAnsi="Consolas"/>
          <w:sz w:val="22"/>
          <w:szCs w:val="22"/>
          <w:shd w:fill="EEF3F6" w:color="auto" w:val="clear"/>
        </w:rPr>
        <w:t xml:space="preserve">edge://extensions</w:t>
      </w:r>
      <w:r>
        <w:rPr>
          <w:rFonts w:ascii="Arial" w:cs="Arial" w:eastAsia="Arial" w:hAnsi="Arial"/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7"/>
        </w:numPr>
        <w:spacing w:after="60" w:line="288"/>
      </w:pPr>
      <w:r>
        <w:rPr>
          <w:rFonts w:ascii="Arial" w:cs="Arial" w:eastAsia="Arial" w:hAnsi="Arial"/>
          <w:sz w:val="22"/>
          <w:szCs w:val="22"/>
        </w:rPr>
        <w:t xml:space="preserve">Ative o "Modo do desenvolvedor".</w:t>
      </w:r>
    </w:p>
    <w:p>
      <w:pPr>
        <w:pStyle w:val="ListParagraph"/>
        <w:numPr>
          <w:ilvl w:val="0"/>
          <w:numId w:val="7"/>
        </w:numPr>
        <w:spacing w:after="60" w:line="288"/>
      </w:pPr>
      <w:r>
        <w:rPr>
          <w:rFonts w:ascii="Arial" w:cs="Arial" w:eastAsia="Arial" w:hAnsi="Arial"/>
          <w:sz w:val="22"/>
          <w:szCs w:val="22"/>
        </w:rPr>
        <w:t xml:space="preserve">Clique em "Carregar sem compactação" e selecione a pasta que contém o </w:t>
      </w:r>
      <w:r>
        <w:rPr>
          <w:rFonts w:ascii="Consolas" w:cs="Consolas" w:eastAsia="Consolas" w:hAnsi="Consolas"/>
          <w:sz w:val="22"/>
          <w:szCs w:val="22"/>
          <w:shd w:fill="EEF3F6" w:color="auto" w:val="clear"/>
        </w:rPr>
        <w:t xml:space="preserve">manifest.json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7"/>
        </w:numPr>
        <w:spacing w:after="60" w:line="288"/>
      </w:pPr>
      <w:r>
        <w:rPr>
          <w:rFonts w:ascii="Arial" w:cs="Arial" w:eastAsia="Arial" w:hAnsi="Arial"/>
          <w:sz w:val="22"/>
          <w:szCs w:val="22"/>
        </w:rPr>
        <w:t xml:space="preserve">Fixe o ícone do HoverVoice na barra de ferramentas.</w:t>
      </w:r>
    </w:p>
    <w:p>
      <w:pPr>
        <w:spacing w:after="60"/>
      </w:pPr>
    </w:p>
    <w:p>
      <w:pPr>
        <w:pStyle w:val="Heading2"/>
        <w:keepNext/>
        <w:spacing w:after="100" w:before="220"/>
      </w:pPr>
      <w:r>
        <w:rPr>
          <w:rFonts w:ascii="Arial" w:cs="Arial" w:eastAsia="Arial" w:hAnsi="Arial"/>
          <w:b/>
          <w:bCs/>
          <w:color w:val="0B5E85"/>
          <w:sz w:val="25"/>
          <w:szCs w:val="25"/>
        </w:rPr>
        <w:t xml:space="preserve">Uso</w:t>
      </w:r>
    </w:p>
    <w:p>
      <w:pPr>
        <w:pStyle w:val="ListParagraph"/>
        <w:numPr>
          <w:ilvl w:val="0"/>
          <w:numId w:val="8"/>
        </w:numPr>
        <w:spacing w:after="60" w:line="288"/>
      </w:pPr>
      <w:r>
        <w:rPr>
          <w:rFonts w:ascii="Arial" w:cs="Arial" w:eastAsia="Arial" w:hAnsi="Arial"/>
          <w:sz w:val="22"/>
          <w:szCs w:val="22"/>
        </w:rPr>
        <w:t xml:space="preserve">Ative a extensão pelo ícone ou com Alt + A.</w:t>
      </w:r>
    </w:p>
    <w:p>
      <w:pPr>
        <w:pStyle w:val="ListParagraph"/>
        <w:numPr>
          <w:ilvl w:val="0"/>
          <w:numId w:val="8"/>
        </w:numPr>
        <w:spacing w:after="60" w:line="288"/>
      </w:pPr>
      <w:r>
        <w:rPr>
          <w:rFonts w:ascii="Arial" w:cs="Arial" w:eastAsia="Arial" w:hAnsi="Arial"/>
          <w:sz w:val="22"/>
          <w:szCs w:val="22"/>
        </w:rPr>
        <w:t xml:space="preserve">Passe o mouse sobre um elemento ou navegue com Tab e Shift + Tab; o texto é falado e o elemento é destacado.</w:t>
      </w:r>
    </w:p>
    <w:p>
      <w:pPr>
        <w:pStyle w:val="ListParagraph"/>
        <w:numPr>
          <w:ilvl w:val="0"/>
          <w:numId w:val="8"/>
        </w:numPr>
        <w:spacing w:after="60" w:line="288"/>
      </w:pPr>
      <w:r>
        <w:rPr>
          <w:rFonts w:ascii="Arial" w:cs="Arial" w:eastAsia="Arial" w:hAnsi="Arial"/>
          <w:sz w:val="22"/>
          <w:szCs w:val="22"/>
        </w:rPr>
        <w:t xml:space="preserve">Ajuste idioma da voz, voz, velocidade, tom e volume no popup; escolha o idioma da interface na base do popup.</w:t>
      </w:r>
    </w:p>
    <w:p>
      <w:pPr>
        <w:pStyle w:val="ListParagraph"/>
        <w:numPr>
          <w:ilvl w:val="0"/>
          <w:numId w:val="8"/>
        </w:numPr>
        <w:spacing w:after="60" w:line="288"/>
      </w:pPr>
      <w:r>
        <w:rPr>
          <w:rFonts w:ascii="Arial" w:cs="Arial" w:eastAsia="Arial" w:hAnsi="Arial"/>
          <w:sz w:val="22"/>
          <w:szCs w:val="22"/>
        </w:rPr>
        <w:t xml:space="preserve">Para PDFs, abra o arquivo no navegador (abre no leitor) ou use Alt + P.</w:t>
      </w:r>
    </w:p>
    <w:p>
      <w:pPr>
        <w:pStyle w:val="ListParagraph"/>
        <w:numPr>
          <w:ilvl w:val="0"/>
          <w:numId w:val="8"/>
        </w:numPr>
        <w:spacing w:after="60" w:line="288"/>
      </w:pPr>
      <w:r>
        <w:rPr>
          <w:rFonts w:ascii="Arial" w:cs="Arial" w:eastAsia="Arial" w:hAnsi="Arial"/>
          <w:sz w:val="22"/>
          <w:szCs w:val="22"/>
        </w:rPr>
        <w:t xml:space="preserve">Se quiser, clique em Entrar para sincronizar as preferências de voz com sua conta Google.</w:t>
      </w:r>
    </w:p>
    <w:p>
      <w:pPr>
        <w:pStyle w:val="ListParagraph"/>
        <w:numPr>
          <w:ilvl w:val="0"/>
          <w:numId w:val="8"/>
        </w:numPr>
        <w:spacing w:after="60" w:line="288"/>
      </w:pPr>
      <w:r>
        <w:rPr>
          <w:rFonts w:ascii="Arial" w:cs="Arial" w:eastAsia="Arial" w:hAnsi="Arial"/>
          <w:sz w:val="22"/>
          <w:szCs w:val="22"/>
        </w:rPr>
        <w:t xml:space="preserve">Desative com Alt + A; a fala em andamento é interrompida.</w:t>
      </w:r>
    </w:p>
    <w:p>
      <w:pPr>
        <w:spacing w:after="60"/>
      </w:pPr>
    </w:p>
    <w:p>
      <w:pPr>
        <w:pStyle w:val="Heading2"/>
        <w:keepNext/>
        <w:spacing w:after="100" w:before="220"/>
      </w:pPr>
      <w:r>
        <w:rPr>
          <w:rFonts w:ascii="Arial" w:cs="Arial" w:eastAsia="Arial" w:hAnsi="Arial"/>
          <w:b/>
          <w:bCs/>
          <w:color w:val="0B5E85"/>
          <w:sz w:val="25"/>
          <w:szCs w:val="25"/>
        </w:rPr>
        <w:t xml:space="preserve">Atalhos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rPr>
          <w:cantSplit/>
          <w:tblHeader/>
        </w:trPr>
        <w:tc>
          <w:tcPr>
            <w:tcW w:type="dxa" w:w="2891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shd w:fill="D9EA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Atalho</w:t>
            </w:r>
          </w:p>
        </w:tc>
        <w:tc>
          <w:tcPr>
            <w:tcW w:type="dxa" w:w="6747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shd w:fill="D9EA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Ação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Alt + A</w:t>
            </w:r>
          </w:p>
        </w:tc>
        <w:tc>
          <w:tcPr>
            <w:tcW w:type="dxa" w:w="6747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Ativar ou desativar a narração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Alt + P</w:t>
            </w:r>
          </w:p>
        </w:tc>
        <w:tc>
          <w:tcPr>
            <w:tcW w:type="dxa" w:w="6747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Abrir o PDF da aba atual no leitor (ou um leitor vazio)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Tab / Shift + Tab</w:t>
            </w:r>
          </w:p>
        </w:tc>
        <w:tc>
          <w:tcPr>
            <w:tcW w:type="dxa" w:w="6747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Navegar entre elementos, que são narrados ao receber o foco</w:t>
            </w:r>
          </w:p>
        </w:tc>
      </w:tr>
    </w:tbl>
    <w:p>
      <w:pPr>
        <w:spacing w:after="160"/>
      </w:pP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Os atalhos podem ser alterados em </w:t>
      </w:r>
      <w:r>
        <w:rPr>
          <w:rFonts w:ascii="Consolas" w:cs="Consolas" w:eastAsia="Consolas" w:hAnsi="Consolas"/>
          <w:sz w:val="22"/>
          <w:szCs w:val="22"/>
          <w:shd w:fill="EEF3F6" w:color="auto" w:val="clear"/>
        </w:rPr>
        <w:t xml:space="preserve">chrome://extensions/shortcuts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Heading2"/>
        <w:keepNext/>
        <w:spacing w:after="100" w:before="220"/>
      </w:pPr>
      <w:r>
        <w:rPr>
          <w:rFonts w:ascii="Arial" w:cs="Arial" w:eastAsia="Arial" w:hAnsi="Arial"/>
          <w:b/>
          <w:bCs/>
          <w:color w:val="0B5E85"/>
          <w:sz w:val="25"/>
          <w:szCs w:val="25"/>
        </w:rPr>
        <w:t xml:space="preserve">Configuração do login (uma vez)</w:t>
      </w:r>
    </w:p>
    <w:p>
      <w:pPr>
        <w:pStyle w:val="ListParagraph"/>
        <w:numPr>
          <w:ilvl w:val="0"/>
          <w:numId w:val="9"/>
        </w:numPr>
        <w:spacing w:after="60" w:line="288"/>
      </w:pPr>
      <w:r>
        <w:rPr>
          <w:rFonts w:ascii="Arial" w:cs="Arial" w:eastAsia="Arial" w:hAnsi="Arial"/>
          <w:sz w:val="22"/>
          <w:szCs w:val="22"/>
        </w:rPr>
        <w:t xml:space="preserve">No Google Cloud Console, crie um projeto, configure a tela de consentimento e um cliente OAuth do tipo "Aplicativo da Web".</w:t>
      </w:r>
    </w:p>
    <w:p>
      <w:pPr>
        <w:pStyle w:val="ListParagraph"/>
        <w:numPr>
          <w:ilvl w:val="0"/>
          <w:numId w:val="9"/>
        </w:numPr>
        <w:spacing w:after="60" w:line="288"/>
      </w:pPr>
      <w:r>
        <w:rPr>
          <w:rFonts w:ascii="Arial" w:cs="Arial" w:eastAsia="Arial" w:hAnsi="Arial"/>
          <w:sz w:val="22"/>
          <w:szCs w:val="22"/>
        </w:rPr>
        <w:t xml:space="preserve">Adicione como URI de redirecionamento </w:t>
      </w:r>
      <w:r>
        <w:rPr>
          <w:rFonts w:ascii="Consolas" w:cs="Consolas" w:eastAsia="Consolas" w:hAnsi="Consolas"/>
          <w:sz w:val="22"/>
          <w:szCs w:val="22"/>
          <w:shd w:fill="EEF3F6" w:color="auto" w:val="clear"/>
        </w:rPr>
        <w:t xml:space="preserve">https://&lt;ID da extensão&gt;.chromiumapp.org/</w:t>
      </w:r>
      <w:r>
        <w:rPr>
          <w:rFonts w:ascii="Arial" w:cs="Arial" w:eastAsia="Arial" w:hAnsi="Arial"/>
          <w:sz w:val="22"/>
          <w:szCs w:val="22"/>
        </w:rPr>
        <w:t xml:space="preserve">. Para o ID não mudar entre máquinas, fixe-o com o campo </w:t>
      </w:r>
      <w:r>
        <w:rPr>
          <w:rFonts w:ascii="Consolas" w:cs="Consolas" w:eastAsia="Consolas" w:hAnsi="Consolas"/>
          <w:sz w:val="22"/>
          <w:szCs w:val="22"/>
          <w:shd w:fill="EEF3F6" w:color="auto" w:val="clear"/>
        </w:rPr>
        <w:t xml:space="preserve">key</w:t>
      </w:r>
      <w:r>
        <w:rPr>
          <w:rFonts w:ascii="Arial" w:cs="Arial" w:eastAsia="Arial" w:hAnsi="Arial"/>
          <w:sz w:val="22"/>
          <w:szCs w:val="22"/>
        </w:rPr>
        <w:t xml:space="preserve"> do </w:t>
      </w:r>
      <w:r>
        <w:rPr>
          <w:rFonts w:ascii="Consolas" w:cs="Consolas" w:eastAsia="Consolas" w:hAnsi="Consolas"/>
          <w:sz w:val="22"/>
          <w:szCs w:val="22"/>
          <w:shd w:fill="EEF3F6" w:color="auto" w:val="clear"/>
        </w:rPr>
        <w:t xml:space="preserve">manifest.json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9"/>
        </w:numPr>
        <w:spacing w:after="60" w:line="288"/>
      </w:pPr>
      <w:r>
        <w:rPr>
          <w:rFonts w:ascii="Arial" w:cs="Arial" w:eastAsia="Arial" w:hAnsi="Arial"/>
          <w:sz w:val="22"/>
          <w:szCs w:val="22"/>
        </w:rPr>
        <w:t xml:space="preserve">Preencha </w:t>
      </w:r>
      <w:r>
        <w:rPr>
          <w:rFonts w:ascii="Consolas" w:cs="Consolas" w:eastAsia="Consolas" w:hAnsi="Consolas"/>
          <w:sz w:val="22"/>
          <w:szCs w:val="22"/>
          <w:shd w:fill="EEF3F6" w:color="auto" w:val="clear"/>
        </w:rPr>
        <w:t xml:space="preserve">GOOGLE_CLIENT_ID</w:t>
      </w:r>
      <w:r>
        <w:rPr>
          <w:rFonts w:ascii="Arial" w:cs="Arial" w:eastAsia="Arial" w:hAnsi="Arial"/>
          <w:sz w:val="22"/>
          <w:szCs w:val="22"/>
        </w:rPr>
        <w:t xml:space="preserve"> e </w:t>
      </w:r>
      <w:r>
        <w:rPr>
          <w:rFonts w:ascii="Consolas" w:cs="Consolas" w:eastAsia="Consolas" w:hAnsi="Consolas"/>
          <w:sz w:val="22"/>
          <w:szCs w:val="22"/>
          <w:shd w:fill="EEF3F6" w:color="auto" w:val="clear"/>
        </w:rPr>
        <w:t xml:space="preserve">API_BASE_URL</w:t>
      </w:r>
      <w:r>
        <w:rPr>
          <w:rFonts w:ascii="Arial" w:cs="Arial" w:eastAsia="Arial" w:hAnsi="Arial"/>
          <w:sz w:val="22"/>
          <w:szCs w:val="22"/>
        </w:rPr>
        <w:t xml:space="preserve"> em </w:t>
      </w:r>
      <w:r>
        <w:rPr>
          <w:rFonts w:ascii="Consolas" w:cs="Consolas" w:eastAsia="Consolas" w:hAnsi="Consolas"/>
          <w:sz w:val="22"/>
          <w:szCs w:val="22"/>
          <w:shd w:fill="EEF3F6" w:color="auto" w:val="clear"/>
        </w:rPr>
        <w:t xml:space="preserve">src/shared/auth.js</w:t>
      </w:r>
      <w:r>
        <w:rPr>
          <w:rFonts w:ascii="Arial" w:cs="Arial" w:eastAsia="Arial" w:hAnsi="Arial"/>
          <w:sz w:val="22"/>
          <w:szCs w:val="22"/>
        </w:rPr>
        <w:t xml:space="preserve"> (o Client ID não é segredo).</w:t>
      </w:r>
    </w:p>
    <w:p>
      <w:pPr>
        <w:pStyle w:val="ListParagraph"/>
        <w:numPr>
          <w:ilvl w:val="0"/>
          <w:numId w:val="9"/>
        </w:numPr>
        <w:spacing w:after="60" w:line="288"/>
      </w:pPr>
      <w:r>
        <w:rPr>
          <w:rFonts w:ascii="Arial" w:cs="Arial" w:eastAsia="Arial" w:hAnsi="Arial"/>
          <w:sz w:val="22"/>
          <w:szCs w:val="22"/>
        </w:rPr>
        <w:t xml:space="preserve">Suba o backend com </w:t>
      </w:r>
      <w:r>
        <w:rPr>
          <w:rFonts w:ascii="Consolas" w:cs="Consolas" w:eastAsia="Consolas" w:hAnsi="Consolas"/>
          <w:sz w:val="22"/>
          <w:szCs w:val="22"/>
          <w:shd w:fill="EEF3F6" w:color="auto" w:val="clear"/>
        </w:rPr>
        <w:t xml:space="preserve">GOOGLE_CLIENT_ID</w:t>
      </w:r>
      <w:r>
        <w:rPr>
          <w:rFonts w:ascii="Arial" w:cs="Arial" w:eastAsia="Arial" w:hAnsi="Arial"/>
          <w:sz w:val="22"/>
          <w:szCs w:val="22"/>
        </w:rPr>
        <w:t xml:space="preserve"> e </w:t>
      </w:r>
      <w:r>
        <w:rPr>
          <w:rFonts w:ascii="Consolas" w:cs="Consolas" w:eastAsia="Consolas" w:hAnsi="Consolas"/>
          <w:sz w:val="22"/>
          <w:szCs w:val="22"/>
          <w:shd w:fill="EEF3F6" w:color="auto" w:val="clear"/>
        </w:rPr>
        <w:t xml:space="preserve">EXTENSION_ORIGIN=chrome-extension://&lt;ID da extensão&gt;</w:t>
      </w:r>
      <w:r>
        <w:rPr>
          <w:rFonts w:ascii="Arial" w:cs="Arial" w:eastAsia="Arial" w:hAnsi="Arial"/>
          <w:sz w:val="22"/>
          <w:szCs w:val="22"/>
        </w:rPr>
        <w:t xml:space="preserve">, atrás de HTTPS.</w:t>
      </w:r>
    </w:p>
    <w:p>
      <w:pPr>
        <w:spacing w:after="60"/>
      </w:pPr>
    </w:p>
    <w:p>
      <w:pPr>
        <w:pStyle w:val="Heading2"/>
        <w:keepNext/>
        <w:spacing w:after="100" w:before="220"/>
      </w:pPr>
      <w:r>
        <w:rPr>
          <w:rFonts w:ascii="Arial" w:cs="Arial" w:eastAsia="Arial" w:hAnsi="Arial"/>
          <w:b/>
          <w:bCs/>
          <w:color w:val="0B5E85"/>
          <w:sz w:val="25"/>
          <w:szCs w:val="25"/>
        </w:rPr>
        <w:t xml:space="preserve">Solução de problemas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2891"/>
        <w:gridCol w:w="3856"/>
      </w:tblGrid>
      <w:tr>
        <w:trPr>
          <w:cantSplit/>
          <w:tblHeader/>
        </w:trPr>
        <w:tc>
          <w:tcPr>
            <w:tcW w:type="dxa" w:w="2891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shd w:fill="D9EA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Sintoma</w:t>
            </w:r>
          </w:p>
        </w:tc>
        <w:tc>
          <w:tcPr>
            <w:tcW w:type="dxa" w:w="2891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shd w:fill="D9EA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Causa provável</w:t>
            </w:r>
          </w:p>
        </w:tc>
        <w:tc>
          <w:tcPr>
            <w:tcW w:type="dxa" w:w="3856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shd w:fill="D9EA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 que fazer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Nada é falado</w:t>
            </w:r>
          </w:p>
        </w:tc>
        <w:tc>
          <w:tcPr>
            <w:tcW w:type="dxa" w:w="2891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Extensão desativada ou volume em 0</w:t>
            </w:r>
          </w:p>
        </w:tc>
        <w:tc>
          <w:tcPr>
            <w:tcW w:type="dxa" w:w="3856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Ative com Alt + A e confira o volume no popup e no sistema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Sem voz no idioma</w:t>
            </w:r>
          </w:p>
        </w:tc>
        <w:tc>
          <w:tcPr>
            <w:tcW w:type="dxa" w:w="2891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 sistema não tem voz instalada para ele</w:t>
            </w:r>
          </w:p>
        </w:tc>
        <w:tc>
          <w:tcPr>
            <w:tcW w:type="dxa" w:w="3856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Instale a voz nas configurações do sistema; a lista em "Voz" mostra o que existe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Página lida com a voz errada</w:t>
            </w:r>
          </w:p>
        </w:tc>
        <w:tc>
          <w:tcPr>
            <w:tcW w:type="dxa" w:w="2891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 página não declara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EF3F6" w:color="auto" w:val="clear"/>
              </w:rPr>
              <w:t xml:space="preserve">lang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ou declara outro idioma</w:t>
            </w:r>
          </w:p>
        </w:tc>
        <w:tc>
          <w:tcPr>
            <w:tcW w:type="dxa" w:w="3856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Fixe o idioma da voz (PT, EN ou ES) em "Configurações de voz"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Não funciona em uma página</w:t>
            </w:r>
          </w:p>
        </w:tc>
        <w:tc>
          <w:tcPr>
            <w:tcW w:type="dxa" w:w="2891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Páginas internas (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EF3F6" w:color="auto" w:val="clear"/>
              </w:rPr>
              <w:t xml:space="preserve">chrome://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, Chrome Web Store) bloqueiam extensões</w:t>
            </w:r>
          </w:p>
        </w:tc>
        <w:tc>
          <w:tcPr>
            <w:tcW w:type="dxa" w:w="3856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Use em páginas web comuns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Não funciona dentro de iframes</w:t>
            </w:r>
          </w:p>
        </w:tc>
        <w:tc>
          <w:tcPr>
            <w:tcW w:type="dxa" w:w="2891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 extensão atua só no quadro principal</w:t>
            </w:r>
          </w:p>
        </w:tc>
        <w:tc>
          <w:tcPr>
            <w:tcW w:type="dxa" w:w="3856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Limitação conhecida (seção 10)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PDF não abre no leitor</w:t>
            </w:r>
          </w:p>
        </w:tc>
        <w:tc>
          <w:tcPr>
            <w:tcW w:type="dxa" w:w="2891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 arquivo exige login ou falhou ao carregar</w:t>
            </w:r>
          </w:p>
        </w:tc>
        <w:tc>
          <w:tcPr>
            <w:tcW w:type="dxa" w:w="3856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 PDF abre no visualizador nativo; o leitor não tenta de novo nessa aba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PDF local não abre</w:t>
            </w:r>
          </w:p>
        </w:tc>
        <w:tc>
          <w:tcPr>
            <w:tcW w:type="dxa" w:w="2891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Acesso a URLs de arquivos desligado</w:t>
            </w:r>
          </w:p>
        </w:tc>
        <w:tc>
          <w:tcPr>
            <w:tcW w:type="dxa" w:w="3856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Ative "Permitir acesso a URLs de arquivo" nos detalhes da extensão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Login não funciona</w:t>
            </w:r>
          </w:p>
        </w:tc>
        <w:tc>
          <w:tcPr>
            <w:tcW w:type="dxa" w:w="2891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Backend fora do ar ou Client ID não configurado</w:t>
            </w:r>
          </w:p>
        </w:tc>
        <w:tc>
          <w:tcPr>
            <w:tcW w:type="dxa" w:w="3856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 popup avisa; a extensão segue com as preferências locais. Configure conforme "Configuração do login"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Fala corta no meio</w:t>
            </w:r>
          </w:p>
        </w:tc>
        <w:tc>
          <w:tcPr>
            <w:tcW w:type="dxa" w:w="2891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Texto acima de 500 caracteres</w:t>
            </w:r>
          </w:p>
        </w:tc>
        <w:tc>
          <w:tcPr>
            <w:tcW w:type="dxa" w:w="3856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Comportamento esperado; o texto é truncado</w:t>
            </w:r>
          </w:p>
        </w:tc>
      </w:tr>
    </w:tbl>
    <w:p>
      <w:pPr>
        <w:spacing w:after="160"/>
      </w:pPr>
    </w:p>
    <w:p>
      <w:pPr>
        <w:pStyle w:val="Heading1"/>
        <w:keepNext/>
        <w:spacing w:after="100" w:before="320"/>
      </w:pPr>
      <w:r>
        <w:rPr>
          <w:rFonts w:ascii="Arial" w:cs="Arial" w:eastAsia="Arial" w:hAnsi="Arial"/>
          <w:b/>
          <w:bCs/>
          <w:color w:val="0B5E85"/>
          <w:sz w:val="30"/>
          <w:szCs w:val="30"/>
        </w:rPr>
        <w:t xml:space="preserve">8. Desenvolvimento</w:t>
      </w:r>
    </w:p>
    <w:p>
      <w:pPr>
        <w:pStyle w:val="Heading2"/>
        <w:keepNext/>
        <w:spacing w:after="100" w:before="220"/>
      </w:pPr>
      <w:r>
        <w:rPr>
          <w:rFonts w:ascii="Arial" w:cs="Arial" w:eastAsia="Arial" w:hAnsi="Arial"/>
          <w:b/>
          <w:bCs/>
          <w:color w:val="0B5E85"/>
          <w:sz w:val="25"/>
          <w:szCs w:val="25"/>
        </w:rPr>
        <w:t xml:space="preserve">Convenções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sz w:val="22"/>
          <w:szCs w:val="22"/>
        </w:rPr>
        <w:t xml:space="preserve">JavaScript puro, sem bundler e sem dependências de build; o código roda como está na pasta. Indentação de 4 espaços, </w:t>
      </w:r>
      <w:r>
        <w:rPr>
          <w:rFonts w:ascii="Consolas" w:cs="Consolas" w:eastAsia="Consolas" w:hAnsi="Consolas"/>
          <w:sz w:val="22"/>
          <w:szCs w:val="22"/>
          <w:shd w:fill="EEF3F6" w:color="auto" w:val="clear"/>
        </w:rPr>
        <w:t xml:space="preserve">const</w:t>
      </w:r>
      <w:r>
        <w:rPr>
          <w:rFonts w:ascii="Arial" w:cs="Arial" w:eastAsia="Arial" w:hAnsi="Arial"/>
          <w:sz w:val="22"/>
          <w:szCs w:val="22"/>
        </w:rPr>
        <w:t xml:space="preserve"> por padrão, nomes em </w:t>
      </w:r>
      <w:r>
        <w:rPr>
          <w:rFonts w:ascii="Consolas" w:cs="Consolas" w:eastAsia="Consolas" w:hAnsi="Consolas"/>
          <w:sz w:val="22"/>
          <w:szCs w:val="22"/>
          <w:shd w:fill="EEF3F6" w:color="auto" w:val="clear"/>
        </w:rPr>
        <w:t xml:space="preserve">camelCase</w:t>
      </w:r>
      <w:r>
        <w:rPr>
          <w:rFonts w:ascii="Arial" w:cs="Arial" w:eastAsia="Arial" w:hAnsi="Arial"/>
          <w:sz w:val="22"/>
          <w:szCs w:val="22"/>
        </w:rPr>
        <w:t xml:space="preserve"> em inglês.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sz w:val="22"/>
          <w:szCs w:val="22"/>
        </w:rPr>
        <w:t xml:space="preserve">Manifest V3: o </w:t>
      </w:r>
      <w:r>
        <w:rPr>
          <w:rFonts w:ascii="Consolas" w:cs="Consolas" w:eastAsia="Consolas" w:hAnsi="Consolas"/>
          <w:sz w:val="22"/>
          <w:szCs w:val="22"/>
          <w:shd w:fill="EEF3F6" w:color="auto" w:val="clear"/>
        </w:rPr>
        <w:t xml:space="preserve">background.js</w:t>
      </w:r>
      <w:r>
        <w:rPr>
          <w:rFonts w:ascii="Arial" w:cs="Arial" w:eastAsia="Arial" w:hAnsi="Arial"/>
          <w:sz w:val="22"/>
          <w:szCs w:val="22"/>
        </w:rPr>
        <w:t xml:space="preserve"> é service worker e não mantém estado em memória; todo estado vai para </w:t>
      </w:r>
      <w:r>
        <w:rPr>
          <w:rFonts w:ascii="Consolas" w:cs="Consolas" w:eastAsia="Consolas" w:hAnsi="Consolas"/>
          <w:sz w:val="22"/>
          <w:szCs w:val="22"/>
          <w:shd w:fill="EEF3F6" w:color="auto" w:val="clear"/>
        </w:rPr>
        <w:t xml:space="preserve">chrome.storage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sz w:val="22"/>
          <w:szCs w:val="22"/>
        </w:rPr>
        <w:t xml:space="preserve">Estado persistido na chave </w:t>
      </w:r>
      <w:r>
        <w:rPr>
          <w:rFonts w:ascii="Consolas" w:cs="Consolas" w:eastAsia="Consolas" w:hAnsi="Consolas"/>
          <w:sz w:val="22"/>
          <w:szCs w:val="22"/>
          <w:shd w:fill="EEF3F6" w:color="auto" w:val="clear"/>
        </w:rPr>
        <w:t xml:space="preserve">extensionState</w:t>
      </w:r>
      <w:r>
        <w:rPr>
          <w:rFonts w:ascii="Arial" w:cs="Arial" w:eastAsia="Arial" w:hAnsi="Arial"/>
          <w:sz w:val="22"/>
          <w:szCs w:val="22"/>
        </w:rPr>
        <w:t xml:space="preserve"> de </w:t>
      </w:r>
      <w:r>
        <w:rPr>
          <w:rFonts w:ascii="Consolas" w:cs="Consolas" w:eastAsia="Consolas" w:hAnsi="Consolas"/>
          <w:sz w:val="22"/>
          <w:szCs w:val="22"/>
          <w:shd w:fill="EEF3F6" w:color="auto" w:val="clear"/>
        </w:rPr>
        <w:t xml:space="preserve">chrome.storage.local</w:t>
      </w:r>
      <w:r>
        <w:rPr>
          <w:rFonts w:ascii="Arial" w:cs="Arial" w:eastAsia="Arial" w:hAnsi="Arial"/>
          <w:sz w:val="22"/>
          <w:szCs w:val="22"/>
        </w:rPr>
        <w:t xml:space="preserve">; sessão da conta em </w:t>
      </w:r>
      <w:r>
        <w:rPr>
          <w:rFonts w:ascii="Consolas" w:cs="Consolas" w:eastAsia="Consolas" w:hAnsi="Consolas"/>
          <w:sz w:val="22"/>
          <w:szCs w:val="22"/>
          <w:shd w:fill="EEF3F6" w:color="auto" w:val="clear"/>
        </w:rPr>
        <w:t xml:space="preserve">authSession</w:t>
      </w:r>
      <w:r>
        <w:rPr>
          <w:rFonts w:ascii="Arial" w:cs="Arial" w:eastAsia="Arial" w:hAnsi="Arial"/>
          <w:sz w:val="22"/>
          <w:szCs w:val="22"/>
        </w:rPr>
        <w:t xml:space="preserve">; estado por aba (bypass de PDF) em </w:t>
      </w:r>
      <w:r>
        <w:rPr>
          <w:rFonts w:ascii="Consolas" w:cs="Consolas" w:eastAsia="Consolas" w:hAnsi="Consolas"/>
          <w:sz w:val="22"/>
          <w:szCs w:val="22"/>
          <w:shd w:fill="EEF3F6" w:color="auto" w:val="clear"/>
        </w:rPr>
        <w:t xml:space="preserve">chrome.storage.session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sz w:val="22"/>
          <w:szCs w:val="22"/>
        </w:rPr>
        <w:t xml:space="preserve">Tudo que o HoverVoice injeta na página usa o prefixo </w:t>
      </w:r>
      <w:r>
        <w:rPr>
          <w:rFonts w:ascii="Consolas" w:cs="Consolas" w:eastAsia="Consolas" w:hAnsi="Consolas"/>
          <w:sz w:val="22"/>
          <w:szCs w:val="22"/>
          <w:shd w:fill="EEF3F6" w:color="auto" w:val="clear"/>
        </w:rPr>
        <w:t xml:space="preserve">hovervoice-</w:t>
      </w:r>
      <w:r>
        <w:rPr>
          <w:rFonts w:ascii="Arial" w:cs="Arial" w:eastAsia="Arial" w:hAnsi="Arial"/>
          <w:sz w:val="22"/>
          <w:szCs w:val="22"/>
        </w:rPr>
        <w:t xml:space="preserve"> para não colidir com o site.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sz w:val="22"/>
          <w:szCs w:val="22"/>
        </w:rPr>
        <w:t xml:space="preserve">Mensagens entre scripts seguem o padrão </w:t>
      </w:r>
      <w:r>
        <w:rPr>
          <w:rFonts w:ascii="Consolas" w:cs="Consolas" w:eastAsia="Consolas" w:hAnsi="Consolas"/>
          <w:sz w:val="22"/>
          <w:szCs w:val="22"/>
          <w:shd w:fill="EEF3F6" w:color="auto" w:val="clear"/>
        </w:rPr>
        <w:t xml:space="preserve">hovervoice:&lt;ação&gt;</w:t>
      </w:r>
      <w:r>
        <w:rPr>
          <w:rFonts w:ascii="Arial" w:cs="Arial" w:eastAsia="Arial" w:hAnsi="Arial"/>
          <w:sz w:val="22"/>
          <w:szCs w:val="22"/>
        </w:rPr>
        <w:t xml:space="preserve">, por exemplo </w:t>
      </w:r>
      <w:r>
        <w:rPr>
          <w:rFonts w:ascii="Consolas" w:cs="Consolas" w:eastAsia="Consolas" w:hAnsi="Consolas"/>
          <w:sz w:val="22"/>
          <w:szCs w:val="22"/>
          <w:shd w:fill="EEF3F6" w:color="auto" w:val="clear"/>
        </w:rPr>
        <w:t xml:space="preserve">hovervoice:open-native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sz w:val="22"/>
          <w:szCs w:val="22"/>
        </w:rPr>
        <w:t xml:space="preserve">Todo texto visível ou falado vem de </w:t>
      </w:r>
      <w:r>
        <w:rPr>
          <w:rFonts w:ascii="Consolas" w:cs="Consolas" w:eastAsia="Consolas" w:hAnsi="Consolas"/>
          <w:sz w:val="22"/>
          <w:szCs w:val="22"/>
          <w:shd w:fill="EEF3F6" w:color="auto" w:val="clear"/>
        </w:rPr>
        <w:t xml:space="preserve">HoverVoiceI18n.t()</w:t>
      </w:r>
      <w:r>
        <w:rPr>
          <w:rFonts w:ascii="Arial" w:cs="Arial" w:eastAsia="Arial" w:hAnsi="Arial"/>
          <w:sz w:val="22"/>
          <w:szCs w:val="22"/>
        </w:rPr>
        <w:t xml:space="preserve">, com a chave nos três idiomas; só o nome e a descrição no </w:t>
      </w:r>
      <w:r>
        <w:rPr>
          <w:rFonts w:ascii="Consolas" w:cs="Consolas" w:eastAsia="Consolas" w:hAnsi="Consolas"/>
          <w:sz w:val="22"/>
          <w:szCs w:val="22"/>
          <w:shd w:fill="EEF3F6" w:color="auto" w:val="clear"/>
        </w:rPr>
        <w:t xml:space="preserve">manifest.json</w:t>
      </w:r>
      <w:r>
        <w:rPr>
          <w:rFonts w:ascii="Arial" w:cs="Arial" w:eastAsia="Arial" w:hAnsi="Arial"/>
          <w:sz w:val="22"/>
          <w:szCs w:val="22"/>
        </w:rPr>
        <w:t xml:space="preserve"> ficam em português.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sz w:val="22"/>
          <w:szCs w:val="22"/>
        </w:rPr>
        <w:t xml:space="preserve">Comentários em português, só quando explicam o porquê, citando os requisitos (RF, RN, RNF).</w:t>
      </w:r>
    </w:p>
    <w:p>
      <w:pPr>
        <w:spacing w:after="60"/>
      </w:pPr>
    </w:p>
    <w:p>
      <w:pPr>
        <w:pStyle w:val="Heading2"/>
        <w:keepNext/>
        <w:spacing w:after="100" w:before="220"/>
      </w:pPr>
      <w:r>
        <w:rPr>
          <w:rFonts w:ascii="Arial" w:cs="Arial" w:eastAsia="Arial" w:hAnsi="Arial"/>
          <w:b/>
          <w:bCs/>
          <w:color w:val="0B5E85"/>
          <w:sz w:val="25"/>
          <w:szCs w:val="25"/>
        </w:rPr>
        <w:t xml:space="preserve">Configuração padrão (`extensionState`)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1928"/>
        <w:gridCol w:w="4819"/>
      </w:tblGrid>
      <w:tr>
        <w:trPr>
          <w:cantSplit/>
          <w:tblHeader/>
        </w:trPr>
        <w:tc>
          <w:tcPr>
            <w:tcW w:type="dxa" w:w="2891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shd w:fill="D9EA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Campo</w:t>
            </w:r>
          </w:p>
        </w:tc>
        <w:tc>
          <w:tcPr>
            <w:tcW w:type="dxa" w:w="1928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shd w:fill="D9EA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Padrão</w:t>
            </w:r>
          </w:p>
        </w:tc>
        <w:tc>
          <w:tcPr>
            <w:tcW w:type="dxa" w:w="4819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shd w:fill="D9EA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Faixa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EF3F6" w:color="auto" w:val="clear"/>
              </w:rPr>
              <w:t xml:space="preserve">enabled</w:t>
            </w:r>
          </w:p>
        </w:tc>
        <w:tc>
          <w:tcPr>
            <w:tcW w:type="dxa" w:w="1928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falso</w:t>
            </w:r>
          </w:p>
        </w:tc>
        <w:tc>
          <w:tcPr>
            <w:tcW w:type="dxa" w:w="4819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verdadeiro ou falso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EF3F6" w:color="auto" w:val="clear"/>
              </w:rPr>
              <w:t xml:space="preserve">voiceRate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(velocidade)</w:t>
            </w:r>
          </w:p>
        </w:tc>
        <w:tc>
          <w:tcPr>
            <w:tcW w:type="dxa" w:w="1928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819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0,5 a 2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EF3F6" w:color="auto" w:val="clear"/>
              </w:rPr>
              <w:t xml:space="preserve">voicePitch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(tom)</w:t>
            </w:r>
          </w:p>
        </w:tc>
        <w:tc>
          <w:tcPr>
            <w:tcW w:type="dxa" w:w="1928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819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0,5 a 2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EF3F6" w:color="auto" w:val="clear"/>
              </w:rPr>
              <w:t xml:space="preserve">voiceVolume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(volume)</w:t>
            </w:r>
          </w:p>
        </w:tc>
        <w:tc>
          <w:tcPr>
            <w:tcW w:type="dxa" w:w="1928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819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 a 1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EF3F6" w:color="auto" w:val="clear"/>
              </w:rPr>
              <w:t xml:space="preserve">uiLanguage</w:t>
            </w:r>
          </w:p>
        </w:tc>
        <w:tc>
          <w:tcPr>
            <w:tcW w:type="dxa" w:w="1928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nulo</w:t>
            </w:r>
          </w:p>
        </w:tc>
        <w:tc>
          <w:tcPr>
            <w:tcW w:type="dxa" w:w="4819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nulo (segue o navegador),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EF3F6" w:color="auto" w:val="clear"/>
              </w:rPr>
              <w:t xml:space="preserve">pt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EF3F6" w:color="auto" w:val="clear"/>
              </w:rPr>
              <w:t xml:space="preserve">en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ou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EF3F6" w:color="auto" w:val="clear"/>
              </w:rPr>
              <w:t xml:space="preserve">es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EF3F6" w:color="auto" w:val="clear"/>
              </w:rPr>
              <w:t xml:space="preserve">voiceLanguage</w:t>
            </w:r>
          </w:p>
        </w:tc>
        <w:tc>
          <w:tcPr>
            <w:tcW w:type="dxa" w:w="1928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EF3F6" w:color="auto" w:val="clear"/>
              </w:rPr>
              <w:t xml:space="preserve">auto</w:t>
            </w:r>
          </w:p>
        </w:tc>
        <w:tc>
          <w:tcPr>
            <w:tcW w:type="dxa" w:w="4819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EF3F6" w:color="auto" w:val="clear"/>
              </w:rPr>
              <w:t xml:space="preserve">auto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EF3F6" w:color="auto" w:val="clear"/>
              </w:rPr>
              <w:t xml:space="preserve">pt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EF3F6" w:color="auto" w:val="clear"/>
              </w:rPr>
              <w:t xml:space="preserve">en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ou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EF3F6" w:color="auto" w:val="clear"/>
              </w:rPr>
              <w:t xml:space="preserve">es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EF3F6" w:color="auto" w:val="clear"/>
              </w:rPr>
              <w:t xml:space="preserve">voices</w:t>
            </w:r>
          </w:p>
        </w:tc>
        <w:tc>
          <w:tcPr>
            <w:tcW w:type="dxa" w:w="1928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vazio</w:t>
            </w:r>
          </w:p>
        </w:tc>
        <w:tc>
          <w:tcPr>
            <w:tcW w:type="dxa" w:w="4819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voz escolhida por idioma (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EF3F6" w:color="auto" w:val="clear"/>
              </w:rPr>
              <w:t xml:space="preserve">pt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EF3F6" w:color="auto" w:val="clear"/>
              </w:rPr>
              <w:t xml:space="preserve">en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EF3F6" w:color="auto" w:val="clear"/>
              </w:rPr>
              <w:t xml:space="preserve">es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EF3F6" w:color="auto" w:val="clear"/>
              </w:rPr>
              <w:t xml:space="preserve">pdfAutoOpen</w:t>
            </w:r>
          </w:p>
        </w:tc>
        <w:tc>
          <w:tcPr>
            <w:tcW w:type="dxa" w:w="1928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verdadeiro</w:t>
            </w:r>
          </w:p>
        </w:tc>
        <w:tc>
          <w:tcPr>
            <w:tcW w:type="dxa" w:w="4819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verdadeiro ou falso</w:t>
            </w:r>
          </w:p>
        </w:tc>
      </w:tr>
    </w:tbl>
    <w:p>
      <w:pPr>
        <w:spacing w:after="160"/>
      </w:pPr>
    </w:p>
    <w:p>
      <w:pPr>
        <w:pStyle w:val="Heading2"/>
        <w:keepNext/>
        <w:spacing w:after="100" w:before="220"/>
      </w:pPr>
      <w:r>
        <w:rPr>
          <w:rFonts w:ascii="Arial" w:cs="Arial" w:eastAsia="Arial" w:hAnsi="Arial"/>
          <w:b/>
          <w:bCs/>
          <w:color w:val="0B5E85"/>
          <w:sz w:val="25"/>
          <w:szCs w:val="25"/>
        </w:rPr>
        <w:t xml:space="preserve">Permissões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rPr>
          <w:cantSplit/>
          <w:tblHeader/>
        </w:trPr>
        <w:tc>
          <w:tcPr>
            <w:tcW w:type="dxa" w:w="2891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shd w:fill="D9EA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Permissão</w:t>
            </w:r>
          </w:p>
        </w:tc>
        <w:tc>
          <w:tcPr>
            <w:tcW w:type="dxa" w:w="6747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shd w:fill="D9EA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Por quê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EF3F6" w:color="auto" w:val="clear"/>
              </w:rPr>
              <w:t xml:space="preserve">storage</w:t>
            </w:r>
          </w:p>
        </w:tc>
        <w:tc>
          <w:tcPr>
            <w:tcW w:type="dxa" w:w="6747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Guardar preferências e sessão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EF3F6" w:color="auto" w:val="clear"/>
              </w:rPr>
              <w:t xml:space="preserve">activeTab</w:t>
            </w:r>
          </w:p>
        </w:tc>
        <w:tc>
          <w:tcPr>
            <w:tcW w:type="dxa" w:w="6747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Atalho Alt + P sobre a aba atual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EF3F6" w:color="auto" w:val="clear"/>
              </w:rPr>
              <w:t xml:space="preserve">webRequest</w:t>
            </w:r>
          </w:p>
        </w:tc>
        <w:tc>
          <w:tcPr>
            <w:tcW w:type="dxa" w:w="6747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Detectar respostas PDF para abrir no leitor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EF3F6" w:color="auto" w:val="clear"/>
              </w:rPr>
              <w:t xml:space="preserve">identity</w:t>
            </w:r>
          </w:p>
        </w:tc>
        <w:tc>
          <w:tcPr>
            <w:tcW w:type="dxa" w:w="6747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Login opcional com Google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EF3F6" w:color="auto" w:val="clear"/>
              </w:rPr>
              <w:t xml:space="preserve">&lt;all_urls&gt;</w:t>
            </w:r>
          </w:p>
        </w:tc>
        <w:tc>
          <w:tcPr>
            <w:tcW w:type="dxa" w:w="6747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Narrar qualquer página e ler PDFs de qualquer endereço</w:t>
            </w:r>
          </w:p>
        </w:tc>
      </w:tr>
    </w:tbl>
    <w:p>
      <w:pPr>
        <w:spacing w:after="160"/>
      </w:pPr>
    </w:p>
    <w:p>
      <w:pPr>
        <w:pStyle w:val="Heading2"/>
        <w:keepNext/>
        <w:spacing w:after="100" w:before="220"/>
      </w:pPr>
      <w:r>
        <w:rPr>
          <w:rFonts w:ascii="Arial" w:cs="Arial" w:eastAsia="Arial" w:hAnsi="Arial"/>
          <w:b/>
          <w:bCs/>
          <w:color w:val="0B5E85"/>
          <w:sz w:val="25"/>
          <w:szCs w:val="25"/>
        </w:rPr>
        <w:t xml:space="preserve">Como testar localmente</w:t>
      </w:r>
    </w:p>
    <w:p>
      <w:pPr>
        <w:pStyle w:val="ListParagraph"/>
        <w:numPr>
          <w:ilvl w:val="0"/>
          <w:numId w:val="10"/>
        </w:numPr>
        <w:spacing w:after="60" w:line="288"/>
      </w:pPr>
      <w:r>
        <w:rPr>
          <w:rFonts w:ascii="Arial" w:cs="Arial" w:eastAsia="Arial" w:hAnsi="Arial"/>
          <w:sz w:val="22"/>
          <w:szCs w:val="22"/>
        </w:rPr>
        <w:t xml:space="preserve">Carregue a extensão sem compactação e abra o </w:t>
      </w:r>
      <w:r>
        <w:rPr>
          <w:rFonts w:ascii="Consolas" w:cs="Consolas" w:eastAsia="Consolas" w:hAnsi="Consolas"/>
          <w:sz w:val="22"/>
          <w:szCs w:val="22"/>
          <w:shd w:fill="EEF3F6" w:color="auto" w:val="clear"/>
        </w:rPr>
        <w:t xml:space="preserve">TESTE.html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0"/>
        </w:numPr>
        <w:spacing w:after="60" w:line="288"/>
      </w:pPr>
      <w:r>
        <w:rPr>
          <w:rFonts w:ascii="Arial" w:cs="Arial" w:eastAsia="Arial" w:hAnsi="Arial"/>
          <w:sz w:val="22"/>
          <w:szCs w:val="22"/>
        </w:rPr>
        <w:t xml:space="preserve">Após editar o código, clique em recarregar o cartão da extensão em </w:t>
      </w:r>
      <w:r>
        <w:rPr>
          <w:rFonts w:ascii="Consolas" w:cs="Consolas" w:eastAsia="Consolas" w:hAnsi="Consolas"/>
          <w:sz w:val="22"/>
          <w:szCs w:val="22"/>
          <w:shd w:fill="EEF3F6" w:color="auto" w:val="clear"/>
        </w:rPr>
        <w:t xml:space="preserve">chrome://extensions</w:t>
      </w:r>
      <w:r>
        <w:rPr>
          <w:rFonts w:ascii="Arial" w:cs="Arial" w:eastAsia="Arial" w:hAnsi="Arial"/>
          <w:sz w:val="22"/>
          <w:szCs w:val="22"/>
        </w:rPr>
        <w:t xml:space="preserve"> e atualize a página de teste.</w:t>
      </w:r>
    </w:p>
    <w:p>
      <w:pPr>
        <w:pStyle w:val="ListParagraph"/>
        <w:numPr>
          <w:ilvl w:val="0"/>
          <w:numId w:val="10"/>
        </w:numPr>
        <w:spacing w:after="60" w:line="288"/>
      </w:pPr>
      <w:r>
        <w:rPr>
          <w:rFonts w:ascii="Arial" w:cs="Arial" w:eastAsia="Arial" w:hAnsi="Arial"/>
          <w:sz w:val="22"/>
          <w:szCs w:val="22"/>
        </w:rPr>
        <w:t xml:space="preserve">Para depurar o service worker, use "Inspecionar visualizações: service worker" no cartão da extensão.</w:t>
      </w:r>
    </w:p>
    <w:p>
      <w:pPr>
        <w:pStyle w:val="ListParagraph"/>
        <w:numPr>
          <w:ilvl w:val="0"/>
          <w:numId w:val="10"/>
        </w:numPr>
        <w:spacing w:after="60" w:line="288"/>
      </w:pPr>
      <w:r>
        <w:rPr>
          <w:rFonts w:ascii="Arial" w:cs="Arial" w:eastAsia="Arial" w:hAnsi="Arial"/>
          <w:sz w:val="22"/>
          <w:szCs w:val="22"/>
        </w:rPr>
        <w:t xml:space="preserve">Rode </w:t>
      </w:r>
      <w:r>
        <w:rPr>
          <w:rFonts w:ascii="Consolas" w:cs="Consolas" w:eastAsia="Consolas" w:hAnsi="Consolas"/>
          <w:sz w:val="22"/>
          <w:szCs w:val="22"/>
          <w:shd w:fill="EEF3F6" w:color="auto" w:val="clear"/>
        </w:rPr>
        <w:t xml:space="preserve">node --check</w:t>
      </w:r>
      <w:r>
        <w:rPr>
          <w:rFonts w:ascii="Arial" w:cs="Arial" w:eastAsia="Arial" w:hAnsi="Arial"/>
          <w:sz w:val="22"/>
          <w:szCs w:val="22"/>
        </w:rPr>
        <w:t xml:space="preserve"> nos arquivos alterados e siga o </w:t>
      </w:r>
      <w:r>
        <w:rPr>
          <w:rFonts w:ascii="Consolas" w:cs="Consolas" w:eastAsia="Consolas" w:hAnsi="Consolas"/>
          <w:sz w:val="22"/>
          <w:szCs w:val="22"/>
          <w:shd w:fill="EEF3F6" w:color="auto" w:val="clear"/>
        </w:rPr>
        <w:t xml:space="preserve">CHECKLIST.md</w:t>
      </w:r>
      <w:r>
        <w:rPr>
          <w:rFonts w:ascii="Arial" w:cs="Arial" w:eastAsia="Arial" w:hAnsi="Arial"/>
          <w:sz w:val="22"/>
          <w:szCs w:val="22"/>
        </w:rPr>
        <w:t xml:space="preserve">. Os casos formais estão no Documento de Qualidade.</w:t>
      </w:r>
    </w:p>
    <w:p>
      <w:pPr>
        <w:pStyle w:val="ListParagraph"/>
        <w:numPr>
          <w:ilvl w:val="0"/>
          <w:numId w:val="10"/>
        </w:numPr>
        <w:spacing w:after="60" w:line="288"/>
      </w:pPr>
      <w:r>
        <w:rPr>
          <w:rFonts w:ascii="Arial" w:cs="Arial" w:eastAsia="Arial" w:hAnsi="Arial"/>
          <w:sz w:val="22"/>
          <w:szCs w:val="22"/>
        </w:rPr>
        <w:t xml:space="preserve">Para o backend, </w:t>
      </w:r>
      <w:r>
        <w:rPr>
          <w:rFonts w:ascii="Consolas" w:cs="Consolas" w:eastAsia="Consolas" w:hAnsi="Consolas"/>
          <w:sz w:val="22"/>
          <w:szCs w:val="22"/>
          <w:shd w:fill="EEF3F6" w:color="auto" w:val="clear"/>
        </w:rPr>
        <w:t xml:space="preserve">npm test</w:t>
      </w:r>
      <w:r>
        <w:rPr>
          <w:rFonts w:ascii="Arial" w:cs="Arial" w:eastAsia="Arial" w:hAnsi="Arial"/>
          <w:sz w:val="22"/>
          <w:szCs w:val="22"/>
        </w:rPr>
        <w:t xml:space="preserve"> na pasta </w:t>
      </w:r>
      <w:r>
        <w:rPr>
          <w:rFonts w:ascii="Consolas" w:cs="Consolas" w:eastAsia="Consolas" w:hAnsi="Consolas"/>
          <w:sz w:val="22"/>
          <w:szCs w:val="22"/>
          <w:shd w:fill="EEF3F6" w:color="auto" w:val="clear"/>
        </w:rPr>
        <w:t xml:space="preserve">HoverVoice-backend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60"/>
      </w:pPr>
    </w:p>
    <w:p>
      <w:pPr>
        <w:pBdr>
          <w:left w:val="single" w:color="0B5E85" w:sz="24" w:space="8"/>
        </w:pBdr>
        <w:shd w:fill="EAF4FA" w:val="clear"/>
        <w:spacing w:after="160" w:before="80" w:line="300"/>
        <w:ind w:left="200"/>
      </w:pPr>
      <w:r>
        <w:rPr>
          <w:rFonts w:ascii="Arial" w:cs="Arial" w:eastAsia="Arial" w:hAnsi="Arial"/>
          <w:sz w:val="22"/>
          <w:szCs w:val="22"/>
        </w:rPr>
        <w:t xml:space="preserve">Permissões devem ser mínimas e justificadas; revise o manifest a cada nova funcionalidade.</w:t>
      </w:r>
    </w:p>
    <w:p>
      <w:pPr>
        <w:pStyle w:val="Heading1"/>
        <w:keepNext/>
        <w:spacing w:after="100" w:before="320"/>
      </w:pPr>
      <w:r>
        <w:rPr>
          <w:rFonts w:ascii="Arial" w:cs="Arial" w:eastAsia="Arial" w:hAnsi="Arial"/>
          <w:b/>
          <w:bCs/>
          <w:color w:val="0B5E85"/>
          <w:sz w:val="30"/>
          <w:szCs w:val="30"/>
        </w:rPr>
        <w:t xml:space="preserve">9. Evolução do login: o que foi decidido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A versão anterior deste documento propunha login com e-mail e senha. A implementação seguiu outro caminho, decidido pelo dono do projeto: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73"/>
        <w:gridCol w:w="3084"/>
        <w:gridCol w:w="3181"/>
      </w:tblGrid>
      <w:tr>
        <w:trPr>
          <w:cantSplit/>
          <w:tblHeader/>
        </w:trPr>
        <w:tc>
          <w:tcPr>
            <w:tcW w:type="dxa" w:w="3373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shd w:fill="D9EA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Tema</w:t>
            </w:r>
          </w:p>
        </w:tc>
        <w:tc>
          <w:tcPr>
            <w:tcW w:type="dxa" w:w="3084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shd w:fill="D9EA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Proposta anterior</w:t>
            </w:r>
          </w:p>
        </w:tc>
        <w:tc>
          <w:tcPr>
            <w:tcW w:type="dxa" w:w="3181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shd w:fill="D9EA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Implementado na 1.2.0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Forma de entrada</w:t>
            </w:r>
          </w:p>
        </w:tc>
        <w:tc>
          <w:tcPr>
            <w:tcW w:type="dxa" w:w="3084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E-mail e senha, com criação de conta e recuperação de senha</w:t>
            </w:r>
          </w:p>
        </w:tc>
        <w:tc>
          <w:tcPr>
            <w:tcW w:type="dxa" w:w="3181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Somente Google; entrar e criar conta são o mesmo fluxo. Sem senha, logo sem recuperação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Dados salvos</w:t>
            </w:r>
          </w:p>
        </w:tc>
        <w:tc>
          <w:tcPr>
            <w:tcW w:type="dxa" w:w="3084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Voz, velocidade, tom, volume, idioma e abertura de PDFs ("intensidade" e escolha de voz)</w:t>
            </w:r>
          </w:p>
        </w:tc>
        <w:tc>
          <w:tcPr>
            <w:tcW w:type="dxa" w:w="3181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Velocidade, tom e volume. Idioma, voz e PDFs ficam no navegador. Não existe "intensidade"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Obrigatoriedade</w:t>
            </w:r>
          </w:p>
        </w:tc>
        <w:tc>
          <w:tcPr>
            <w:tcW w:type="dxa" w:w="3084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Opcional</w:t>
            </w:r>
          </w:p>
        </w:tc>
        <w:tc>
          <w:tcPr>
            <w:tcW w:type="dxa" w:w="3181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Opcional, com interface minimalista (cartão discreto no popup)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Backend</w:t>
            </w:r>
          </w:p>
        </w:tc>
        <w:tc>
          <w:tcPr>
            <w:tcW w:type="dxa" w:w="3084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Serviço próprio ou de terceiros, a definir</w:t>
            </w:r>
          </w:p>
        </w:tc>
        <w:tc>
          <w:tcPr>
            <w:tcW w:type="dxa" w:w="3181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Próprio, em Node.js + SQLite, repositório separado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Módulo no cliente</w:t>
            </w:r>
          </w:p>
        </w:tc>
        <w:tc>
          <w:tcPr>
            <w:tcW w:type="dxa" w:w="3084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Em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EF3F6" w:color="auto" w:val="clear"/>
              </w:rPr>
              <w:t xml:space="preserve">background.js</w:t>
            </w:r>
          </w:p>
        </w:tc>
        <w:tc>
          <w:tcPr>
            <w:tcW w:type="dxa" w:w="3181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Em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EF3F6" w:color="auto" w:val="clear"/>
              </w:rPr>
              <w:t xml:space="preserve">src/shared/auth.js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, usado pelo popup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Conflito</w:t>
            </w:r>
          </w:p>
        </w:tc>
        <w:tc>
          <w:tcPr>
            <w:tcW w:type="dxa" w:w="3084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Vale a alteração mais recente</w:t>
            </w:r>
          </w:p>
        </w:tc>
        <w:tc>
          <w:tcPr>
            <w:tcW w:type="dxa" w:w="3181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 conta vence ao entrar e ao abrir o popup; o envio acontece ao soltar um controle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Permissões</w:t>
            </w:r>
          </w:p>
        </w:tc>
        <w:tc>
          <w:tcPr>
            <w:tcW w:type="dxa" w:w="3084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Domínio da API no manifest</w:t>
            </w:r>
          </w:p>
        </w:tc>
        <w:tc>
          <w:tcPr>
            <w:tcW w:type="dxa" w:w="3181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EF3F6" w:color="auto" w:val="clear"/>
              </w:rPr>
              <w:t xml:space="preserve">identity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; o acesso ao servidor já é coberto por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EF3F6" w:color="auto" w:val="clear"/>
              </w:rPr>
              <w:t xml:space="preserve">&lt;all_urls&gt;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Privacidade</w:t>
            </w:r>
          </w:p>
        </w:tc>
        <w:tc>
          <w:tcPr>
            <w:tcW w:type="dxa" w:w="3084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 promessa muda para quem faz login</w:t>
            </w:r>
          </w:p>
        </w:tc>
        <w:tc>
          <w:tcPr>
            <w:tcW w:type="dxa" w:w="3181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Sem conta, nada sai do navegador. Com conta, e-mail e as três preferências</w:t>
            </w:r>
          </w:p>
        </w:tc>
      </w:tr>
    </w:tbl>
    <w:p>
      <w:pPr>
        <w:spacing w:after="160"/>
      </w:pPr>
    </w:p>
    <w:p>
      <w:pPr>
        <w:pStyle w:val="Heading3"/>
        <w:keepNext/>
        <w:spacing w:after="100" w:before="2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Pendências desta área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sz w:val="22"/>
          <w:szCs w:val="22"/>
        </w:rPr>
        <w:t xml:space="preserve">Criar o cliente OAuth no Google Cloud, preencher </w:t>
      </w:r>
      <w:r>
        <w:rPr>
          <w:rFonts w:ascii="Consolas" w:cs="Consolas" w:eastAsia="Consolas" w:hAnsi="Consolas"/>
          <w:sz w:val="22"/>
          <w:szCs w:val="22"/>
          <w:shd w:fill="EEF3F6" w:color="auto" w:val="clear"/>
        </w:rPr>
        <w:t xml:space="preserve">GOOGLE_CLIENT_ID</w:t>
      </w:r>
      <w:r>
        <w:rPr>
          <w:rFonts w:ascii="Arial" w:cs="Arial" w:eastAsia="Arial" w:hAnsi="Arial"/>
          <w:sz w:val="22"/>
          <w:szCs w:val="22"/>
        </w:rPr>
        <w:t xml:space="preserve"> e </w:t>
      </w:r>
      <w:r>
        <w:rPr>
          <w:rFonts w:ascii="Consolas" w:cs="Consolas" w:eastAsia="Consolas" w:hAnsi="Consolas"/>
          <w:sz w:val="22"/>
          <w:szCs w:val="22"/>
          <w:shd w:fill="EEF3F6" w:color="auto" w:val="clear"/>
        </w:rPr>
        <w:t xml:space="preserve">API_BASE_URL</w:t>
      </w:r>
      <w:r>
        <w:rPr>
          <w:rFonts w:ascii="Arial" w:cs="Arial" w:eastAsia="Arial" w:hAnsi="Arial"/>
          <w:sz w:val="22"/>
          <w:szCs w:val="22"/>
        </w:rPr>
        <w:t xml:space="preserve">, e hospedar o backend com HTTPS.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sz w:val="22"/>
          <w:szCs w:val="22"/>
        </w:rPr>
        <w:t xml:space="preserve">Testar o login com o Google real (os testes atuais usam o Google simulado).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sz w:val="22"/>
          <w:szCs w:val="22"/>
        </w:rPr>
        <w:t xml:space="preserve">Atualizar a página de boas-vindas e a política de privacidade para refletir o uso opcional da conta.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sz w:val="22"/>
          <w:szCs w:val="22"/>
        </w:rPr>
        <w:t xml:space="preserve">Definir quais dados pessoais além do e-mail, se algum, serão coletados (hoje, nenhum).</w:t>
      </w:r>
    </w:p>
    <w:p>
      <w:pPr>
        <w:spacing w:after="60"/>
      </w:pPr>
    </w:p>
    <w:p>
      <w:pPr>
        <w:pStyle w:val="Heading1"/>
        <w:keepNext/>
        <w:spacing w:after="100" w:before="320"/>
      </w:pPr>
      <w:r>
        <w:rPr>
          <w:rFonts w:ascii="Arial" w:cs="Arial" w:eastAsia="Arial" w:hAnsi="Arial"/>
          <w:b/>
          <w:bCs/>
          <w:color w:val="0B5E85"/>
          <w:sz w:val="30"/>
          <w:szCs w:val="30"/>
        </w:rPr>
        <w:t xml:space="preserve">10. Limitações e próximos passos</w:t>
      </w:r>
    </w:p>
    <w:p>
      <w:pPr>
        <w:pStyle w:val="Heading2"/>
        <w:keepNext/>
        <w:spacing w:after="100" w:before="220"/>
      </w:pPr>
      <w:r>
        <w:rPr>
          <w:rFonts w:ascii="Arial" w:cs="Arial" w:eastAsia="Arial" w:hAnsi="Arial"/>
          <w:b/>
          <w:bCs/>
          <w:color w:val="0B5E85"/>
          <w:sz w:val="25"/>
          <w:szCs w:val="25"/>
        </w:rPr>
        <w:t xml:space="preserve">Limitações conhecidas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sz w:val="22"/>
          <w:szCs w:val="22"/>
        </w:rPr>
        <w:t xml:space="preserve">Atua apenas no quadro principal da página; conteúdo em iframes não é narrado.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sz w:val="22"/>
          <w:szCs w:val="22"/>
        </w:rPr>
        <w:t xml:space="preserve">Texto limitado a 500 caracteres por elemento.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sz w:val="22"/>
          <w:szCs w:val="22"/>
        </w:rPr>
        <w:t xml:space="preserve">A qualidade e as vozes disponíveis dependem do sistema operacional e do navegador.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sz w:val="22"/>
          <w:szCs w:val="22"/>
        </w:rPr>
        <w:t xml:space="preserve">Não funciona em páginas internas do navegador.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sz w:val="22"/>
          <w:szCs w:val="22"/>
        </w:rPr>
        <w:t xml:space="preserve">Suporte apenas a Chrome e Edge (Chromium 90 ou superior).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sz w:val="22"/>
          <w:szCs w:val="22"/>
        </w:rPr>
        <w:t xml:space="preserve">PDFs escaneados (imagem sem texto) não são lidos; não há OCR. Texto girado em PDFs não é narrado.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sz w:val="22"/>
          <w:szCs w:val="22"/>
        </w:rPr>
        <w:t xml:space="preserve">Não traduz o conteúdo; PDFs sem idioma gravado são lidos com a voz do idioma da interface.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sz w:val="22"/>
          <w:szCs w:val="22"/>
        </w:rPr>
        <w:t xml:space="preserve">Os IDs de requisitos são provisórios até serem conferidos com o DOC-04.</w:t>
      </w:r>
    </w:p>
    <w:p>
      <w:pPr>
        <w:spacing w:after="60"/>
      </w:pPr>
    </w:p>
    <w:p>
      <w:pPr>
        <w:pStyle w:val="Heading2"/>
        <w:keepNext/>
        <w:spacing w:after="100" w:before="220"/>
      </w:pPr>
      <w:r>
        <w:rPr>
          <w:rFonts w:ascii="Arial" w:cs="Arial" w:eastAsia="Arial" w:hAnsi="Arial"/>
          <w:b/>
          <w:bCs/>
          <w:color w:val="0B5E85"/>
          <w:sz w:val="25"/>
          <w:szCs w:val="25"/>
        </w:rPr>
        <w:t xml:space="preserve">Próximos passos</w:t>
      </w:r>
    </w:p>
    <w:p>
      <w:pPr>
        <w:pStyle w:val="ListParagraph"/>
        <w:numPr>
          <w:ilvl w:val="0"/>
          <w:numId w:val="11"/>
        </w:numPr>
        <w:spacing w:after="60" w:line="288"/>
      </w:pPr>
      <w:r>
        <w:rPr>
          <w:rFonts w:ascii="Arial" w:cs="Arial" w:eastAsia="Arial" w:hAnsi="Arial"/>
          <w:sz w:val="22"/>
          <w:szCs w:val="22"/>
        </w:rPr>
        <w:t xml:space="preserve">Configurar o Google Cloud e testar o login real; publicar o backend com HTTPS.</w:t>
      </w:r>
    </w:p>
    <w:p>
      <w:pPr>
        <w:pStyle w:val="ListParagraph"/>
        <w:numPr>
          <w:ilvl w:val="0"/>
          <w:numId w:val="11"/>
        </w:numPr>
        <w:spacing w:after="60" w:line="288"/>
      </w:pPr>
      <w:r>
        <w:rPr>
          <w:rFonts w:ascii="Arial" w:cs="Arial" w:eastAsia="Arial" w:hAnsi="Arial"/>
          <w:sz w:val="22"/>
          <w:szCs w:val="22"/>
        </w:rPr>
        <w:t xml:space="preserve">Conferir os IDs de requisitos com o DOC-04.</w:t>
      </w:r>
    </w:p>
    <w:p>
      <w:pPr>
        <w:pStyle w:val="ListParagraph"/>
        <w:numPr>
          <w:ilvl w:val="0"/>
          <w:numId w:val="11"/>
        </w:numPr>
        <w:spacing w:after="60" w:line="288"/>
      </w:pPr>
      <w:r>
        <w:rPr>
          <w:rFonts w:ascii="Arial" w:cs="Arial" w:eastAsia="Arial" w:hAnsi="Arial"/>
          <w:sz w:val="22"/>
          <w:szCs w:val="22"/>
        </w:rPr>
        <w:t xml:space="preserve">Medir o contraste da interface e corrigir, se necessário.</w:t>
      </w:r>
    </w:p>
    <w:p>
      <w:pPr>
        <w:pStyle w:val="ListParagraph"/>
        <w:numPr>
          <w:ilvl w:val="0"/>
          <w:numId w:val="11"/>
        </w:numPr>
        <w:spacing w:after="60" w:line="288"/>
      </w:pPr>
      <w:r>
        <w:rPr>
          <w:rFonts w:ascii="Arial" w:cs="Arial" w:eastAsia="Arial" w:hAnsi="Arial"/>
          <w:sz w:val="22"/>
          <w:szCs w:val="22"/>
        </w:rPr>
        <w:t xml:space="preserve">Executar o ciclo completo de testes do Documento de Qualidade, incluindo o Edge e as vozes em inglês e espanhol.</w:t>
      </w:r>
    </w:p>
    <w:p>
      <w:pPr>
        <w:pStyle w:val="ListParagraph"/>
        <w:numPr>
          <w:ilvl w:val="0"/>
          <w:numId w:val="11"/>
        </w:numPr>
        <w:spacing w:after="60" w:line="288"/>
      </w:pPr>
      <w:r>
        <w:rPr>
          <w:rFonts w:ascii="Arial" w:cs="Arial" w:eastAsia="Arial" w:hAnsi="Arial"/>
          <w:sz w:val="22"/>
          <w:szCs w:val="22"/>
        </w:rPr>
        <w:t xml:space="preserve">Implementar a tela de boas-vindas e revisar a política de privacidade.</w:t>
      </w:r>
    </w:p>
    <w:p>
      <w:pPr>
        <w:pStyle w:val="ListParagraph"/>
        <w:numPr>
          <w:ilvl w:val="0"/>
          <w:numId w:val="11"/>
        </w:numPr>
        <w:spacing w:after="60" w:line="288"/>
      </w:pPr>
      <w:r>
        <w:rPr>
          <w:rFonts w:ascii="Arial" w:cs="Arial" w:eastAsia="Arial" w:hAnsi="Arial"/>
          <w:sz w:val="22"/>
          <w:szCs w:val="22"/>
        </w:rPr>
        <w:t xml:space="preserve">Avaliar a detecção do idioma de PDFs sem metadado, a tradução do conteúdo e o OCR para PDFs escaneados.</w:t>
      </w:r>
    </w:p>
    <w:p>
      <w:pPr>
        <w:spacing w:after="60"/>
      </w:pP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77777"/>
        <w:sz w:val="16"/>
        <w:szCs w:val="16"/>
      </w:rPr>
      <w:t xml:space="preserve">Página </w:t>
    </w:r>
    <w:r>
      <w:rPr>
        <w:rFonts w:ascii="Arial" w:cs="Arial" w:eastAsia="Arial" w:hAnsi="Arial"/>
        <w:color w:val="777777"/>
        <w:sz w:val="16"/>
        <w:szCs w:val="16"/>
      </w:rPr>
      <w:fldChar w:fldCharType="begin"/>
    </w:r>
    <w:r>
      <w:rPr>
        <w:rFonts w:ascii="Arial" w:cs="Arial" w:eastAsia="Arial" w:hAnsi="Arial"/>
        <w:color w:val="777777"/>
        <w:sz w:val="16"/>
        <w:szCs w:val="16"/>
      </w:rPr>
      <w:instrText xml:space="preserve">PAGE</w:instrText>
    </w:r>
    <w:r>
      <w:rPr>
        <w:rFonts w:ascii="Arial" w:cs="Arial" w:eastAsia="Arial" w:hAnsi="Arial"/>
        <w:color w:val="777777"/>
        <w:sz w:val="16"/>
        <w:szCs w:val="16"/>
      </w:rPr>
      <w:fldChar w:fldCharType="separate"/>
    </w:r>
    <w:r>
      <w:rPr>
        <w:rFonts w:ascii="Arial" w:cs="Arial" w:eastAsia="Arial" w:hAnsi="Arial"/>
        <w:color w:val="777777"/>
        <w:sz w:val="16"/>
        <w:szCs w:val="16"/>
      </w:rPr>
      <w:fldChar w:fldCharType="end"/>
    </w:r>
    <w:r>
      <w:rPr>
        <w:rFonts w:ascii="Arial" w:cs="Arial" w:eastAsia="Arial" w:hAnsi="Arial"/>
        <w:color w:val="777777"/>
        <w:sz w:val="16"/>
        <w:szCs w:val="16"/>
      </w:rPr>
      <w:t xml:space="preserve"> de </w:t>
    </w:r>
    <w:r>
      <w:rPr>
        <w:rFonts w:ascii="Arial" w:cs="Arial" w:eastAsia="Arial" w:hAnsi="Arial"/>
        <w:color w:val="777777"/>
        <w:sz w:val="16"/>
        <w:szCs w:val="16"/>
      </w:rPr>
      <w:fldChar w:fldCharType="begin"/>
    </w:r>
    <w:r>
      <w:rPr>
        <w:rFonts w:ascii="Arial" w:cs="Arial" w:eastAsia="Arial" w:hAnsi="Arial"/>
        <w:color w:val="777777"/>
        <w:sz w:val="16"/>
        <w:szCs w:val="16"/>
      </w:rPr>
      <w:instrText xml:space="preserve">NUMPAGES</w:instrText>
    </w:r>
    <w:r>
      <w:rPr>
        <w:rFonts w:ascii="Arial" w:cs="Arial" w:eastAsia="Arial" w:hAnsi="Arial"/>
        <w:color w:val="777777"/>
        <w:sz w:val="16"/>
        <w:szCs w:val="16"/>
      </w:rPr>
      <w:fldChar w:fldCharType="separate"/>
    </w:r>
    <w:r>
      <w:rPr>
        <w:rFonts w:ascii="Arial" w:cs="Arial" w:eastAsia="Arial" w:hAnsi="Arial"/>
        <w:color w:val="777777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777777"/>
        <w:sz w:val="16"/>
        <w:szCs w:val="16"/>
      </w:rPr>
      <w:t xml:space="preserve">HoverVoice — Documentação do Software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HoverVoice — Documentação do Software</dc:title>
  <dc:creator>Equipe HoverVoice</dc:creator>
  <cp:lastModifiedBy>Un-named</cp:lastModifiedBy>
  <cp:revision>1</cp:revision>
  <dcterms:created xsi:type="dcterms:W3CDTF">2026-10-30T21:51:22.634Z</dcterms:created>
  <dcterms:modified xsi:type="dcterms:W3CDTF">2026-10-30T21:51:22.636Z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