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 w:val="0"/>
          <w:sz w:val="52"/>
        </w:rPr>
        <w:t>Analises dos dados - grafo da Wikipedia</w:t>
      </w:r>
    </w:p>
    <w:p>
      <w:pPr>
        <w:spacing w:after="280"/>
      </w:pPr>
      <w:r>
        <w:rPr>
          <w:rFonts w:ascii="Arial" w:hAnsi="Arial"/>
          <w:sz w:val="22"/>
        </w:rPr>
        <w:t>Documento de apoio para relatorio e apresentacao do projeto de Teoria dos Grafos.</w:t>
      </w:r>
    </w:p>
    <w:p>
      <w:pPr>
        <w:pStyle w:val="Heading1"/>
      </w:pPr>
      <w:r>
        <w:rPr>
          <w:rFonts w:ascii="Arial" w:hAnsi="Arial"/>
          <w:b w:val="0"/>
          <w:sz w:val="40"/>
        </w:rPr>
        <w:t>Resumo executivo</w:t>
      </w:r>
    </w:p>
    <w:p>
      <w:pPr>
        <w:spacing w:after="160" w:line="276" w:lineRule="auto"/>
      </w:pPr>
      <w:r>
        <w:rPr>
          <w:rFonts w:ascii="Arial" w:hAnsi="Arial"/>
          <w:sz w:val="22"/>
        </w:rPr>
        <w:t>Foi construido um painel analitico dinamico para o grafo da Wikipedia. Cada busca gera um subgrafo de artigos conectados por links internos, permitindo avaliar distribuicao de graus, centralidade, categorias, conexoes direcionadas e travessias BFS/DFS.</w:t>
      </w:r>
    </w:p>
    <w:p>
      <w:pPr>
        <w:spacing w:after="160" w:line="276" w:lineRule="auto"/>
      </w:pPr>
      <w:r>
        <w:rPr>
          <w:rFonts w:ascii="Arial" w:hAnsi="Arial"/>
          <w:sz w:val="22"/>
        </w:rPr>
        <w:t>A principal melhoria analitica foi separar ranking bruto e ranking tematico filtrado. O ranking bruto mostra a estrutura real da Wikipedia, incluindo paginas tecnicas de citacao. O ranking filtrado remove esses artefatos e torna a interpretacao mais adequada ao conteudo pesquisado.</w:t>
      </w:r>
    </w:p>
    <w:p>
      <w:pPr>
        <w:pStyle w:val="Heading1"/>
      </w:pPr>
      <w:r>
        <w:rPr>
          <w:rFonts w:ascii="Arial" w:hAnsi="Arial"/>
          <w:b w:val="0"/>
          <w:sz w:val="40"/>
        </w:rPr>
        <w:t>Modelo dos dados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Vertice: um artigo da Wikipedia.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Aresta direcionada: um link interno de um artigo para outro.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Subgrafo: recorte gerado pela busca atual, pela profundidade e pelo limite de nos.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Metricas principais: grau total, entrada, saida, categorias, quantidade de palavras e distribuicao por nivel BFS/DFS.</w:t>
      </w:r>
    </w:p>
    <w:p>
      <w:pPr>
        <w:spacing w:after="160" w:line="276" w:lineRule="auto"/>
      </w:pPr>
      <w:r>
        <w:rPr>
          <w:rFonts w:ascii="Arial" w:hAnsi="Arial"/>
          <w:sz w:val="22"/>
        </w:rPr>
        <w:t>As conclusoes valem para o recorte pesquisado. A busca padrao Chess, por exemplo, gera uma vizinhanca conectada a partir desse tema, mas a expansao por links tambem pode chegar em assuntos historicos, geograficos, tecnicos e paginas auxiliares da propria Wikipedia.</w:t>
      </w:r>
    </w:p>
    <w:p>
      <w:pPr>
        <w:pStyle w:val="Heading1"/>
      </w:pPr>
      <w:r>
        <w:rPr>
          <w:rFonts w:ascii="Arial" w:hAnsi="Arial"/>
          <w:b w:val="0"/>
          <w:sz w:val="40"/>
        </w:rPr>
        <w:t>Principais metricas do exemplo Chess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Metrica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Valor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Leitura</w:t>
            </w:r>
          </w:p>
        </w:tc>
        <w:trPr>
          <w:tblHeader/>
        </w:trPr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Artigos no subgrafo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832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Recorte amplo para a busca padrao.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Ligacoes direcionadas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36.638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Rede com alta conectividade interna.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Densidade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0,0530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Moderadamente conectada para um grafo direcionado.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Artigos isolados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Nao ha nos soltos no recorte analisado.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Faixa dominante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64+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477 artigos tem grau total acima de 64.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Concentracao top 5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3,8%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A rede nao depende excessivamente de poucos hubs.</w:t>
            </w:r>
          </w:p>
        </w:tc>
      </w:tr>
    </w:tbl>
    <w:p/>
    <w:p>
      <w:pPr>
        <w:pStyle w:val="Heading1"/>
      </w:pPr>
      <w:r>
        <w:rPr>
          <w:rFonts w:ascii="Arial" w:hAnsi="Arial"/>
          <w:b w:val="0"/>
          <w:sz w:val="40"/>
        </w:rPr>
        <w:t>1. Distribuicao de graus</w:t>
      </w:r>
    </w:p>
    <w:p>
      <w:pPr>
        <w:spacing w:after="160" w:line="276" w:lineRule="auto"/>
      </w:pPr>
      <w:r>
        <w:rPr>
          <w:rFonts w:ascii="Arial" w:hAnsi="Arial"/>
          <w:sz w:val="22"/>
        </w:rPr>
        <w:t>A distribuicao de graus mostra quantos artigos caem em cada faixa de grau total. O grau total e a soma das entradas e saidas de um artigo dentro do subgrafo.</w:t>
      </w:r>
    </w:p>
    <w:p>
      <w:pPr>
        <w:spacing w:after="160" w:line="276" w:lineRule="auto"/>
      </w:pPr>
      <w:r>
        <w:rPr>
          <w:rFonts w:ascii="Arial" w:hAnsi="Arial"/>
          <w:sz w:val="22"/>
        </w:rPr>
        <w:t>No exemplo Chess, 477 artigos estao na faixa 64+, representando 57,3% do total. Isso indica uma vizinhanca bem conectada, nao uma rede quebrada em varios componentes isolados.</w:t>
      </w:r>
    </w:p>
    <w:p>
      <w:pPr>
        <w:pStyle w:val="Heading1"/>
      </w:pPr>
      <w:r>
        <w:rPr>
          <w:rFonts w:ascii="Arial" w:hAnsi="Arial"/>
          <w:b w:val="0"/>
          <w:sz w:val="40"/>
        </w:rPr>
        <w:t>2. Rankings de centralidade</w:t>
      </w:r>
    </w:p>
    <w:p>
      <w:pPr>
        <w:spacing w:after="160" w:line="276" w:lineRule="auto"/>
      </w:pPr>
      <w:r>
        <w:rPr>
          <w:rFonts w:ascii="Arial" w:hAnsi="Arial"/>
          <w:sz w:val="22"/>
        </w:rPr>
        <w:t>A aba Ranking separa hubs brutos e hubs tematicos filtrados. Essa separacao e necessaria porque a Wikipedia possui muitos links para paginas tecnicas, identificadores e bases de citacao.</w:t>
      </w:r>
    </w:p>
    <w:p>
      <w:pPr>
        <w:spacing w:after="160" w:line="276" w:lineRule="auto"/>
      </w:pPr>
      <w:r>
        <w:rPr>
          <w:rFonts w:ascii="Arial" w:hAnsi="Arial"/>
          <w:sz w:val="22"/>
        </w:rPr>
        <w:t>O ranking bruto preserva todos os nos do grafo. O ranking filtrado remove padroes como ISBN, DOI, ISSN, JSTOR, S2CID, PMID, Wikidata, Coordinates, Wayback Machine, identifier e paginas de manutencao.</w:t>
      </w:r>
    </w:p>
    <w:p>
      <w:pPr>
        <w:pStyle w:val="Heading2"/>
      </w:pPr>
      <w:r>
        <w:rPr>
          <w:rFonts w:ascii="Arial" w:hAnsi="Arial"/>
          <w:b w:val="0"/>
          <w:sz w:val="32"/>
        </w:rPr>
        <w:t>Ranking bruto inicial para Chess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Posicao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Artigo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Grau total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Observacao</w:t>
            </w:r>
          </w:p>
        </w:tc>
        <w:trPr>
          <w:tblHeader/>
        </w:trPr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ISBN (identifier)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656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Utilitario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Dissolution of the Soviet Union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579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Tematico/enciclopedico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Baku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530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Tematico/enciclopedico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Doi (identifier)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525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Utilitario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Azerbaijan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467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Tematico/enciclopedico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Wayback Machine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392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Utilitario</w:t>
            </w:r>
          </w:p>
        </w:tc>
      </w:tr>
    </w:tbl>
    <w:p/>
    <w:p>
      <w:pPr>
        <w:pStyle w:val="Heading2"/>
      </w:pPr>
      <w:r>
        <w:rPr>
          <w:rFonts w:ascii="Arial" w:hAnsi="Arial"/>
          <w:b w:val="0"/>
          <w:sz w:val="32"/>
        </w:rPr>
        <w:t>Ranking filtrado inicial para Chess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Posicao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Artigo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Grau total</w:t>
            </w:r>
          </w:p>
        </w:tc>
        <w:trPr>
          <w:tblHeader/>
        </w:trPr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Dissolution of the Soviet Union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579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Baku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530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Azerbaijan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467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Caspian Sea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381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Russian language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373</w:t>
            </w:r>
          </w:p>
        </w:tc>
      </w:tr>
    </w:tbl>
    <w:p/>
    <w:p>
      <w:pPr>
        <w:spacing w:after="160" w:line="276" w:lineRule="auto"/>
      </w:pPr>
      <w:r>
        <w:rPr>
          <w:rFonts w:ascii="Arial" w:hAnsi="Arial"/>
          <w:sz w:val="22"/>
        </w:rPr>
        <w:t>No ranking bruto, ISBN (identifier) lidera porque muitos artigos apontam para identificadores bibliograficos. Isso e um hub tecnico, nao necessariamente um artigo central sobre xadrez. Depois do filtro, Dissolution of the Soviet Union se torna o maior hub tematico do recorte.</w:t>
      </w:r>
    </w:p>
    <w:p>
      <w:pPr>
        <w:pStyle w:val="Heading1"/>
      </w:pPr>
      <w:r>
        <w:rPr>
          <w:rFonts w:ascii="Arial" w:hAnsi="Arial"/>
          <w:b w:val="0"/>
          <w:sz w:val="40"/>
        </w:rPr>
        <w:t>3. Artigos mais extensos</w:t>
      </w:r>
    </w:p>
    <w:p>
      <w:pPr>
        <w:spacing w:after="160" w:line="276" w:lineRule="auto"/>
      </w:pPr>
      <w:r>
        <w:rPr>
          <w:rFonts w:ascii="Arial" w:hAnsi="Arial"/>
          <w:sz w:val="22"/>
        </w:rPr>
        <w:t>A visualizacao de artigos mais extensos mostra a quantidade de palavras por artigo. Ela separa profundidade textual de centralidade estrutural.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Posicao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Artigo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Palavras</w:t>
            </w:r>
          </w:p>
        </w:tc>
        <w:trPr>
          <w:tblHeader/>
        </w:trPr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New York City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41.822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Gulf War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34.325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John F. Kennedy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33.977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Communist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33.844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Holodomor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33.328</w:t>
            </w:r>
          </w:p>
        </w:tc>
      </w:tr>
    </w:tbl>
    <w:p/>
    <w:p>
      <w:pPr>
        <w:spacing w:after="160" w:line="276" w:lineRule="auto"/>
      </w:pPr>
      <w:r>
        <w:rPr>
          <w:rFonts w:ascii="Arial" w:hAnsi="Arial"/>
          <w:sz w:val="22"/>
        </w:rPr>
        <w:t>New York City aparece como artigo mais extenso, enquanto o maior hub tematico filtrado e Dissolution of the Soviet Union. Isso mostra que importancia estrutural e profundidade textual nao sao a mesma coisa.</w:t>
      </w:r>
    </w:p>
    <w:p>
      <w:pPr>
        <w:pStyle w:val="Heading1"/>
      </w:pPr>
      <w:r>
        <w:rPr>
          <w:rFonts w:ascii="Arial" w:hAnsi="Arial"/>
          <w:b w:val="0"/>
          <w:sz w:val="40"/>
        </w:rPr>
        <w:t>4. Categorias</w:t>
      </w:r>
    </w:p>
    <w:p>
      <w:pPr>
        <w:spacing w:after="160" w:line="276" w:lineRule="auto"/>
      </w:pPr>
      <w:r>
        <w:rPr>
          <w:rFonts w:ascii="Arial" w:hAnsi="Arial"/>
          <w:sz w:val="22"/>
        </w:rPr>
        <w:t>A analise de categorias mostra se o subgrafo e especializado ou espalhado entre muitos assuntos. Para Chess, foram identificadas 2.718 categorias distintas, sendo 2.326 categorias raras, isto e, presentes em apenas um artigo.</w:t>
      </w:r>
    </w:p>
    <w:p>
      <w:pPr>
        <w:spacing w:after="160" w:line="276" w:lineRule="auto"/>
      </w:pPr>
      <w:r>
        <w:rPr>
          <w:rFonts w:ascii="Arial" w:hAnsi="Arial"/>
          <w:sz w:val="22"/>
        </w:rPr>
        <w:t>A cobertura das cinco categorias mais frequentes e 43,8%. Isso indica um recorte tematicamente misto: existem temas recorrentes, mas tambem muita diversidade e muitos nichos.</w:t>
      </w:r>
    </w:p>
    <w:p>
      <w:pPr>
        <w:pStyle w:val="Heading1"/>
      </w:pPr>
      <w:r>
        <w:rPr>
          <w:rFonts w:ascii="Arial" w:hAnsi="Arial"/>
          <w:b w:val="0"/>
          <w:sz w:val="40"/>
        </w:rPr>
        <w:t>5. Conexoes estruturais</w:t>
      </w:r>
    </w:p>
    <w:p>
      <w:pPr>
        <w:spacing w:after="160" w:line="276" w:lineRule="auto"/>
      </w:pPr>
      <w:r>
        <w:rPr>
          <w:rFonts w:ascii="Arial" w:hAnsi="Arial"/>
          <w:sz w:val="22"/>
        </w:rPr>
        <w:t>A aba Conexoes separa entrada, saida, desequilibrio e pontes semanticas. Alta entrada indica artigo muito referenciado. Alta saida indica artigo que abre muitos caminhos. Ponte semantica combina alto grau e diversidade de categorias.</w:t>
      </w:r>
    </w:p>
    <w:p>
      <w:pPr>
        <w:spacing w:after="160" w:line="276" w:lineRule="auto"/>
      </w:pPr>
      <w:r>
        <w:rPr>
          <w:rFonts w:ascii="Arial" w:hAnsi="Arial"/>
          <w:sz w:val="22"/>
        </w:rPr>
        <w:t>No exemplo Chess, os maiores receptores incluem ISBN (identifier), Doi (identifier) e Wayback Machine, reforcando a presenca de artefatos de citacao. Ja os maiores emissores incluem Dissolution of the Soviet Union, Baku e Districts of Baku, que sao artigos enciclopedicos com papel de expansao da navegacao.</w:t>
      </w:r>
    </w:p>
    <w:p>
      <w:pPr>
        <w:pStyle w:val="Heading1"/>
      </w:pPr>
      <w:r>
        <w:rPr>
          <w:rFonts w:ascii="Arial" w:hAnsi="Arial"/>
          <w:b w:val="0"/>
          <w:sz w:val="40"/>
        </w:rPr>
        <w:t>6. BFS e DFS</w:t>
      </w:r>
    </w:p>
    <w:p>
      <w:pPr>
        <w:spacing w:after="160" w:line="276" w:lineRule="auto"/>
      </w:pPr>
      <w:r>
        <w:rPr>
          <w:rFonts w:ascii="Arial" w:hAnsi="Arial"/>
          <w:sz w:val="22"/>
        </w:rPr>
        <w:t>As abas BFS e DFS permitem escolher uma origem e observar a distribuicao por nivel ou profundidade. BFS expande por proximidade, camada por camada. DFS aprofunda caminhos antes de voltar para explorar alternativas.</w:t>
      </w:r>
    </w:p>
    <w:p>
      <w:pPr>
        <w:spacing w:after="160" w:line="276" w:lineRule="auto"/>
      </w:pPr>
      <w:r>
        <w:rPr>
          <w:rFonts w:ascii="Arial" w:hAnsi="Arial"/>
          <w:sz w:val="22"/>
        </w:rPr>
        <w:t>Essas visualizacoes ajudam a explicar como a estrutura de links muda a forma de explorar a rede. Elas nao mostram apenas o algoritmo; mostram tambem a organizacao da vizinhanca criada pela busca.</w:t>
      </w:r>
    </w:p>
    <w:p>
      <w:pPr>
        <w:pStyle w:val="Heading1"/>
      </w:pPr>
      <w:r>
        <w:rPr>
          <w:rFonts w:ascii="Arial" w:hAnsi="Arial"/>
          <w:b w:val="0"/>
          <w:sz w:val="40"/>
        </w:rPr>
        <w:t>Conclusoes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O subgrafo da busca Chess e bem conectado: 832 artigos, 36.638 ligacoes, densidade 0,0530 e nenhum artigo isolado.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O ranking bruto evidencia artefatos reais da Wikipedia, como identificadores de citacao.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O ranking tematico filtrado e mais defensavel para discutir centralidade do conteudo.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 diferenca entre hub bruto e hub filtrado e um insight importante, pois mostra a mistura entre conteudo semantico e infraestrutura editorial.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Categorias, entrada, saida e pontes semanticas ajudam a explicar papeis diferentes dos artigos dentro do grafo.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