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numPr>
          <w:ilvl w:val="0"/>
          <w:numId w:val="2"/>
        </w:numPr>
        <w:tabs>
          <w:tab w:val="clear" w:pos="432"/>
        </w:tabs>
        <w:spacing w:before="0" w:beforeAutospacing="0" w:after="0" w:afterAutospacing="0" w:line="240" w:lineRule="auto"/>
        <w:rPr>
          <w:rFonts w:ascii="宋体" w:hAnsi="宋体" w:eastAsia="宋体"/>
        </w:rPr>
      </w:pPr>
      <w:bookmarkStart w:id="2" w:name="_GoBack"/>
      <w:bookmarkEnd w:id="2"/>
      <w:r>
        <w:rPr>
          <w:rFonts w:hint="eastAsia" w:ascii="宋体" w:hAnsi="宋体" w:eastAsia="宋体"/>
        </w:rPr>
        <w:t>Githu</w:t>
      </w:r>
      <w:r>
        <w:rPr>
          <w:rFonts w:ascii="宋体" w:hAnsi="宋体" w:eastAsia="宋体"/>
        </w:rPr>
        <w:t>b</w:t>
      </w:r>
    </w:p>
    <w:p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GitHub 是一个面向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"https://baike.baidu.com/item/%E5%BC%80%E6%BA%90/20720669"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开源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及私有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"https://baike.baidu.com/item/%E8%BD%AF%E4%BB%B6/12053"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软件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项目的托管平台，因为只支持 Git 作为唯一的版本库格式进行托管，故名 GitHub。</w:t>
      </w:r>
    </w:p>
    <w:p>
      <w:pPr>
        <w:shd w:val="clear" w:color="auto" w:fill="FFFFFF"/>
        <w:spacing w:line="360" w:lineRule="atLeast"/>
        <w:ind w:firstLine="420"/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GitHub 于 2008 年 4 月 10 日正式上线，除了 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"https://baike.baidu.com/item/Git/12647237"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Git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 代码仓库托管及基本的 Web 管理界面以外，还提供了订阅、讨论组、文本渲染、在线文件编辑器、协作图谱（报表）、代码片段分享（Gist）等功能。目前，其注册用户已经超过 350 万，托管版本数量也是非常之多，其中不乏知名开源项目 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"https://baike.baidu.com/item/Ruby/11419"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Ruby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 on Rails、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"https://baike.baidu.com/item/jQuery/5385065"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jQuery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、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"https://baike.baidu.com/item/python/407313"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python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 等。</w:t>
      </w:r>
    </w:p>
    <w:p>
      <w:pPr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2018 年 6 月 4 日，微软宣布，通过 75 亿美元的股票交易收购代码托管平台 GitHub。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2095500" cy="2095500"/>
            <wp:effectExtent l="0" t="0" r="0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numPr>
          <w:ilvl w:val="1"/>
          <w:numId w:val="2"/>
        </w:numPr>
        <w:tabs>
          <w:tab w:val="clear" w:pos="434"/>
          <w:tab w:val="clear" w:pos="576"/>
        </w:tabs>
        <w:spacing w:before="120" w:beforeAutospacing="0" w:after="120" w:afterAutospacing="0" w:line="415" w:lineRule="auto"/>
        <w:rPr>
          <w:rFonts w:hint="eastAsia" w:ascii="宋体" w:hAnsi="宋体"/>
          <w:sz w:val="44"/>
        </w:rPr>
      </w:pPr>
      <w:r>
        <w:rPr>
          <w:rFonts w:hint="eastAsia" w:ascii="宋体" w:hAnsi="宋体"/>
        </w:rPr>
        <w:t>发展历程</w:t>
      </w:r>
    </w:p>
    <w:p>
      <w:pPr>
        <w:shd w:val="clear" w:color="auto" w:fill="FFFFFF"/>
        <w:spacing w:line="360" w:lineRule="atLeast"/>
        <w:ind w:firstLine="480"/>
        <w:rPr>
          <w:rFonts w:hint="eastAsia"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2008年4月10日，GitHub正式上线。</w:t>
      </w:r>
    </w:p>
    <w:p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2014年1月23日，联合创始人汤姆·普雷斯顿-维尔纳（Tom Preston-Werner）从另一位联合创始人克里斯·万斯特拉斯（Chris Wanstrath）手中接过总裁职位，后者也将接过普雷斯顿-维尔纳留下的CEO位置。</w:t>
      </w:r>
    </w:p>
    <w:p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2018年6月4日晚，微软宣布，通过75亿美元的股票交易收购GitHub。</w:t>
      </w:r>
      <w:r>
        <w:rPr>
          <w:rFonts w:ascii="宋体" w:hAnsi="宋体" w:cs="Arial"/>
          <w:color w:val="3366CC"/>
          <w:sz w:val="18"/>
          <w:szCs w:val="18"/>
          <w:vertAlign w:val="superscript"/>
        </w:rPr>
        <w:t> [2]</w:t>
      </w:r>
      <w:bookmarkStart w:id="0" w:name="ref_[2]_3366456"/>
      <w:r>
        <w:rPr>
          <w:rFonts w:ascii="宋体" w:hAnsi="宋体" w:cs="Arial"/>
          <w:color w:val="136EC2"/>
          <w:sz w:val="2"/>
          <w:szCs w:val="2"/>
        </w:rPr>
        <w:t> </w:t>
      </w:r>
      <w:bookmarkEnd w:id="0"/>
      <w:r>
        <w:rPr>
          <w:rFonts w:ascii="宋体" w:hAnsi="宋体" w:cs="Arial"/>
          <w:color w:val="333333"/>
          <w:szCs w:val="21"/>
        </w:rPr>
        <w:t> 10月26日，微软以75亿美元收购GitHub交易已完成。10月29日，微软开发者服务副总裁奈特·弗里德曼(Nat Friedman)将成为GitHub的新一任CEO。</w:t>
      </w:r>
      <w:r>
        <w:rPr>
          <w:rFonts w:ascii="宋体" w:hAnsi="宋体" w:cs="Arial"/>
          <w:color w:val="3366CC"/>
          <w:sz w:val="18"/>
          <w:szCs w:val="18"/>
          <w:vertAlign w:val="superscript"/>
        </w:rPr>
        <w:t> [3]</w:t>
      </w:r>
      <w:bookmarkStart w:id="1" w:name="ref_[3]_3366456"/>
      <w:r>
        <w:rPr>
          <w:rFonts w:ascii="宋体" w:hAnsi="宋体" w:cs="Arial"/>
          <w:color w:val="136EC2"/>
          <w:sz w:val="2"/>
          <w:szCs w:val="2"/>
        </w:rPr>
        <w:t> </w:t>
      </w:r>
      <w:bookmarkEnd w:id="1"/>
    </w:p>
    <w:p>
      <w:pPr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2020年3月17日，Github宣布收购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"https://baike.baidu.com/item/npm/23807941"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npm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，GitHub现在已经保证npm将永远免费。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1579880" cy="1511300"/>
            <wp:effectExtent l="0" t="0" r="7620" b="0"/>
            <wp:docPr id="2" name="图片 2" descr="format,f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rmat,f_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Lines w:val="0"/>
        <w:numPr>
          <w:ilvl w:val="1"/>
          <w:numId w:val="3"/>
        </w:numPr>
        <w:tabs>
          <w:tab w:val="clear" w:pos="434"/>
          <w:tab w:val="clear" w:pos="576"/>
        </w:tabs>
        <w:spacing w:before="120" w:beforeAutospacing="0" w:after="120" w:afterAutospacing="0" w:line="415" w:lineRule="auto"/>
        <w:rPr>
          <w:rFonts w:ascii="宋体" w:hAnsi="宋体"/>
          <w:kern w:val="0"/>
        </w:rPr>
      </w:pPr>
      <w:r>
        <w:rPr>
          <w:rFonts w:hint="eastAsia" w:ascii="宋体" w:hAnsi="宋体"/>
        </w:rPr>
        <w:t>基本功能</w:t>
      </w:r>
    </w:p>
    <w:p>
      <w:pPr>
        <w:shd w:val="clear" w:color="auto" w:fill="FFFFFF"/>
        <w:spacing w:line="360" w:lineRule="atLeast"/>
        <w:ind w:firstLine="420"/>
        <w:rPr>
          <w:rFonts w:ascii="宋体" w:hAnsi="宋体"/>
          <w:color w:val="333333"/>
          <w:sz w:val="33"/>
          <w:szCs w:val="33"/>
        </w:rPr>
      </w:pPr>
      <w:r>
        <w:rPr>
          <w:rFonts w:ascii="宋体" w:hAnsi="宋体" w:cs="Arial"/>
          <w:color w:val="333333"/>
          <w:szCs w:val="21"/>
        </w:rPr>
        <w:t>作为开源代码库以及版本控制系统，Github拥有超过900万开发者用户。随着越来越多的应用程序转移到了云上，Github已经成为了管理软件开发以及发现已有代码的首选方法。</w:t>
      </w:r>
    </w:p>
    <w:p>
      <w:pPr>
        <w:rPr>
          <w:rFonts w:ascii="宋体" w:hAnsi="宋体" w:cs="Arial"/>
          <w:color w:val="333333"/>
          <w:szCs w:val="21"/>
        </w:rPr>
      </w:pPr>
      <w:r>
        <w:rPr>
          <w:rFonts w:ascii="宋体" w:hAnsi="宋体" w:cs="Arial"/>
          <w:color w:val="333333"/>
          <w:szCs w:val="21"/>
        </w:rPr>
        <w:t>如前所述，作为一个分布式的版本控制系统，在Git中并不存在主库这样的概念，每一份</w:t>
      </w:r>
      <w:r>
        <w:rPr>
          <w:rFonts w:ascii="宋体" w:hAnsi="宋体" w:cs="Arial"/>
          <w:color w:val="333333"/>
          <w:szCs w:val="21"/>
        </w:rPr>
        <w:fldChar w:fldCharType="begin"/>
      </w:r>
      <w:r>
        <w:rPr>
          <w:rFonts w:ascii="宋体" w:hAnsi="宋体" w:cs="Arial"/>
          <w:color w:val="333333"/>
          <w:szCs w:val="21"/>
        </w:rPr>
        <w:instrText xml:space="preserve"> HYPERLINK "https://baike.baidu.com/item/%E5%A4%8D%E5%88%B6" \t "_blank" </w:instrText>
      </w:r>
      <w:r>
        <w:rPr>
          <w:rFonts w:ascii="宋体" w:hAnsi="宋体" w:cs="Arial"/>
          <w:color w:val="333333"/>
          <w:szCs w:val="21"/>
        </w:rPr>
        <w:fldChar w:fldCharType="separate"/>
      </w:r>
      <w:r>
        <w:rPr>
          <w:rStyle w:val="18"/>
          <w:rFonts w:ascii="宋体" w:hAnsi="宋体" w:cs="Arial"/>
          <w:color w:val="136EC2"/>
          <w:szCs w:val="21"/>
        </w:rPr>
        <w:t>复制</w:t>
      </w:r>
      <w:r>
        <w:rPr>
          <w:rFonts w:ascii="宋体" w:hAnsi="宋体" w:cs="Arial"/>
          <w:color w:val="333333"/>
          <w:szCs w:val="21"/>
        </w:rPr>
        <w:fldChar w:fldCharType="end"/>
      </w:r>
      <w:r>
        <w:rPr>
          <w:rFonts w:ascii="宋体" w:hAnsi="宋体" w:cs="Arial"/>
          <w:color w:val="333333"/>
          <w:szCs w:val="21"/>
        </w:rPr>
        <w:t>出的库都可以独立使用，任何两个库之间的不一致之处都可以进行合并。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114300" distR="114300">
            <wp:extent cx="2095500" cy="1429385"/>
            <wp:effectExtent l="0" t="0" r="0" b="5715"/>
            <wp:docPr id="3" name="图片 3" descr="resize,m_lfit,w_220,h_220,limi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ize,m_lfit,w_220,h_220,limit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9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三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四</w:t>
            </w:r>
          </w:p>
        </w:tc>
        <w:tc>
          <w:tcPr>
            <w:tcW w:w="2841" w:type="dxa"/>
            <w:shd w:val="clear" w:color="auto" w:fill="auto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六</w:t>
            </w:r>
          </w:p>
        </w:tc>
      </w:tr>
    </w:tbl>
    <w:p>
      <w:pPr>
        <w:rPr>
          <w:rFonts w:hint="eastAsia"/>
        </w:rPr>
      </w:pPr>
    </w:p>
    <w:sectPr>
      <w:footerReference r:id="rId5" w:type="first"/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altName w:val="宋体"/>
    <w:panose1 w:val="00000000000000000000"/>
    <w:charset w:val="86"/>
    <w:family w:val="auto"/>
    <w:pitch w:val="default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E6196"/>
    <w:multiLevelType w:val="multilevel"/>
    <w:tmpl w:val="2F0E6196"/>
    <w:lvl w:ilvl="0" w:tentative="0">
      <w:start w:val="1"/>
      <w:numFmt w:val="decimal"/>
      <w:pStyle w:val="2"/>
      <w:lvlText w:val="%1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29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290"/>
        </w:tabs>
        <w:ind w:left="0" w:firstLine="0"/>
      </w:pPr>
      <w:rPr>
        <w:rFonts w:hint="eastAsia"/>
      </w:rPr>
    </w:lvl>
  </w:abstractNum>
  <w:abstractNum w:abstractNumId="1">
    <w:nsid w:val="578D0EA0"/>
    <w:multiLevelType w:val="multilevel"/>
    <w:tmpl w:val="578D0EA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  <w:b w:val="0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E15"/>
    <w:rsid w:val="00024A1C"/>
    <w:rsid w:val="000641DD"/>
    <w:rsid w:val="00175EDF"/>
    <w:rsid w:val="00361BFA"/>
    <w:rsid w:val="0051295E"/>
    <w:rsid w:val="005F2EB1"/>
    <w:rsid w:val="005F4256"/>
    <w:rsid w:val="006E762A"/>
    <w:rsid w:val="008D0B63"/>
    <w:rsid w:val="00957DF9"/>
    <w:rsid w:val="00977502"/>
    <w:rsid w:val="009D1CB1"/>
    <w:rsid w:val="00A868F1"/>
    <w:rsid w:val="00B91D65"/>
    <w:rsid w:val="00BC2E15"/>
    <w:rsid w:val="00D60AAF"/>
    <w:rsid w:val="00F90F79"/>
    <w:rsid w:val="1AAA0A24"/>
    <w:rsid w:val="4E497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2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22"/>
    <w:qFormat/>
    <w:uiPriority w:val="9"/>
    <w:pPr>
      <w:keepNext/>
      <w:numPr>
        <w:ilvl w:val="0"/>
        <w:numId w:val="1"/>
      </w:numPr>
      <w:tabs>
        <w:tab w:val="left" w:pos="432"/>
      </w:tabs>
      <w:spacing w:before="100" w:beforeAutospacing="1" w:after="100" w:afterAutospacing="1" w:line="360" w:lineRule="auto"/>
      <w:outlineLvl w:val="0"/>
    </w:pPr>
    <w:rPr>
      <w:rFonts w:ascii="Arial" w:hAnsi="Arial" w:eastAsia="华文中宋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basedOn w:val="1"/>
    <w:next w:val="1"/>
    <w:link w:val="24"/>
    <w:qFormat/>
    <w:uiPriority w:val="9"/>
    <w:pPr>
      <w:keepLines/>
      <w:numPr>
        <w:ilvl w:val="1"/>
        <w:numId w:val="1"/>
      </w:numPr>
      <w:tabs>
        <w:tab w:val="left" w:pos="434"/>
        <w:tab w:val="left" w:pos="576"/>
      </w:tabs>
      <w:spacing w:before="100" w:beforeAutospacing="1" w:after="100" w:afterAutospacing="1"/>
      <w:ind w:firstLine="0" w:firstLineChars="0"/>
      <w:outlineLvl w:val="1"/>
    </w:pPr>
    <w:rPr>
      <w:b/>
      <w:bCs/>
      <w:sz w:val="28"/>
      <w:szCs w:val="32"/>
    </w:rPr>
  </w:style>
  <w:style w:type="paragraph" w:styleId="4">
    <w:name w:val="heading 3"/>
    <w:next w:val="1"/>
    <w:link w:val="25"/>
    <w:qFormat/>
    <w:uiPriority w:val="9"/>
    <w:pPr>
      <w:numPr>
        <w:ilvl w:val="2"/>
        <w:numId w:val="1"/>
      </w:numPr>
      <w:spacing w:before="100" w:beforeAutospacing="1" w:after="100" w:afterAutospacing="1" w:line="360" w:lineRule="auto"/>
      <w:outlineLvl w:val="2"/>
    </w:pPr>
    <w:rPr>
      <w:rFonts w:ascii="Arial" w:hAnsi="Arial" w:eastAsia="华文中宋"/>
      <w:b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26"/>
    <w:qFormat/>
    <w:uiPriority w:val="9"/>
    <w:pPr>
      <w:numPr>
        <w:ilvl w:val="3"/>
        <w:numId w:val="1"/>
      </w:numPr>
      <w:spacing w:line="360" w:lineRule="auto"/>
      <w:outlineLvl w:val="3"/>
    </w:pPr>
    <w:rPr>
      <w:rFonts w:ascii="Arial" w:hAnsi="Arial" w:eastAsia="华文中宋"/>
      <w:b/>
      <w:bCs/>
      <w:kern w:val="2"/>
      <w:sz w:val="24"/>
      <w:szCs w:val="32"/>
      <w:lang w:val="en-US" w:eastAsia="zh-CN" w:bidi="ar-SA"/>
    </w:rPr>
  </w:style>
  <w:style w:type="paragraph" w:styleId="6">
    <w:name w:val="heading 5"/>
    <w:next w:val="1"/>
    <w:link w:val="27"/>
    <w:qFormat/>
    <w:uiPriority w:val="9"/>
    <w:pPr>
      <w:numPr>
        <w:ilvl w:val="4"/>
        <w:numId w:val="1"/>
      </w:numPr>
      <w:spacing w:before="120" w:after="120" w:line="360" w:lineRule="auto"/>
      <w:outlineLvl w:val="4"/>
    </w:pPr>
    <w:rPr>
      <w:rFonts w:ascii="Arial" w:hAnsi="Arial" w:eastAsia="华文中宋"/>
      <w:b/>
      <w:bCs/>
      <w:kern w:val="2"/>
      <w:sz w:val="21"/>
      <w:szCs w:val="32"/>
      <w:lang w:val="en-US" w:eastAsia="zh-CN" w:bidi="ar-SA"/>
    </w:rPr>
  </w:style>
  <w:style w:type="paragraph" w:styleId="7">
    <w:name w:val="heading 6"/>
    <w:basedOn w:val="1"/>
    <w:next w:val="1"/>
    <w:link w:val="28"/>
    <w:qFormat/>
    <w:uiPriority w:val="9"/>
    <w:pPr>
      <w:keepNext/>
      <w:keepLines/>
      <w:numPr>
        <w:ilvl w:val="5"/>
        <w:numId w:val="1"/>
      </w:numPr>
      <w:tabs>
        <w:tab w:val="left" w:pos="432"/>
        <w:tab w:val="left" w:pos="1010"/>
        <w:tab w:val="left" w:pos="1152"/>
      </w:tabs>
      <w:spacing w:before="120" w:after="120" w:line="320" w:lineRule="auto"/>
      <w:ind w:firstLine="0" w:firstLineChars="0"/>
      <w:outlineLvl w:val="5"/>
    </w:pPr>
    <w:rPr>
      <w:b/>
      <w:bCs/>
    </w:rPr>
  </w:style>
  <w:style w:type="paragraph" w:styleId="8">
    <w:name w:val="heading 7"/>
    <w:basedOn w:val="1"/>
    <w:next w:val="1"/>
    <w:link w:val="29"/>
    <w:qFormat/>
    <w:uiPriority w:val="9"/>
    <w:pPr>
      <w:keepNext/>
      <w:keepLines/>
      <w:numPr>
        <w:ilvl w:val="6"/>
        <w:numId w:val="1"/>
      </w:numPr>
      <w:tabs>
        <w:tab w:val="left" w:pos="432"/>
        <w:tab w:val="left" w:pos="1154"/>
        <w:tab w:val="left" w:pos="1296"/>
      </w:tabs>
      <w:spacing w:before="120" w:after="120"/>
      <w:ind w:firstLine="0" w:firstLineChars="0"/>
      <w:outlineLvl w:val="6"/>
    </w:pPr>
    <w:rPr>
      <w:b/>
      <w:bCs/>
      <w:sz w:val="18"/>
    </w:rPr>
  </w:style>
  <w:style w:type="paragraph" w:styleId="9">
    <w:name w:val="heading 8"/>
    <w:basedOn w:val="1"/>
    <w:next w:val="1"/>
    <w:link w:val="30"/>
    <w:unhideWhenUsed/>
    <w:qFormat/>
    <w:uiPriority w:val="9"/>
    <w:pPr>
      <w:keepNext/>
      <w:keepLines/>
      <w:numPr>
        <w:ilvl w:val="7"/>
        <w:numId w:val="1"/>
      </w:numPr>
      <w:spacing w:before="120" w:after="120"/>
      <w:ind w:firstLine="0" w:firstLineChars="0"/>
      <w:outlineLvl w:val="7"/>
    </w:pPr>
    <w:rPr>
      <w:rFonts w:ascii="等线 Light" w:hAnsi="等线 Light" w:cs="Times New Roman"/>
      <w:szCs w:val="24"/>
    </w:rPr>
  </w:style>
  <w:style w:type="paragraph" w:styleId="10">
    <w:name w:val="heading 9"/>
    <w:basedOn w:val="1"/>
    <w:next w:val="1"/>
    <w:link w:val="31"/>
    <w:unhideWhenUsed/>
    <w:qFormat/>
    <w:uiPriority w:val="9"/>
    <w:pPr>
      <w:keepNext/>
      <w:keepLines/>
      <w:numPr>
        <w:ilvl w:val="8"/>
        <w:numId w:val="1"/>
      </w:numPr>
      <w:spacing w:before="120" w:after="120"/>
      <w:ind w:firstLine="0" w:firstLineChars="0"/>
      <w:outlineLvl w:val="8"/>
    </w:pPr>
    <w:rPr>
      <w:rFonts w:ascii="等线 Light" w:hAnsi="等线 Light" w:cs="Times New Roman"/>
      <w:sz w:val="18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Style w:val="1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39"/>
    <w:pPr>
      <w:ind w:left="420"/>
    </w:pPr>
    <w:rPr>
      <w:rFonts w:ascii="等线" w:hAnsi="等线"/>
      <w:b/>
      <w:iCs/>
      <w:sz w:val="20"/>
      <w:szCs w:val="20"/>
    </w:rPr>
  </w:style>
  <w:style w:type="paragraph" w:styleId="12">
    <w:name w:val="footer"/>
    <w:basedOn w:val="1"/>
    <w:link w:val="34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32"/>
    <w:qFormat/>
    <w:uiPriority w:val="2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right"/>
    </w:pPr>
    <w:rPr>
      <w:sz w:val="18"/>
      <w:szCs w:val="18"/>
    </w:rPr>
  </w:style>
  <w:style w:type="paragraph" w:styleId="14">
    <w:name w:val="toc 1"/>
    <w:basedOn w:val="1"/>
    <w:next w:val="1"/>
    <w:uiPriority w:val="39"/>
    <w:pPr>
      <w:spacing w:before="120" w:after="120"/>
    </w:pPr>
    <w:rPr>
      <w:rFonts w:ascii="等线" w:hAnsi="等线"/>
      <w:b/>
      <w:bCs/>
      <w:caps/>
      <w:sz w:val="20"/>
      <w:szCs w:val="20"/>
    </w:rPr>
  </w:style>
  <w:style w:type="paragraph" w:styleId="15">
    <w:name w:val="toc 2"/>
    <w:basedOn w:val="1"/>
    <w:next w:val="1"/>
    <w:uiPriority w:val="39"/>
    <w:pPr>
      <w:ind w:left="210"/>
    </w:pPr>
    <w:rPr>
      <w:rFonts w:ascii="等线" w:hAnsi="等线"/>
      <w:b/>
      <w:smallCaps/>
      <w:sz w:val="20"/>
      <w:szCs w:val="20"/>
    </w:rPr>
  </w:style>
  <w:style w:type="paragraph" w:styleId="16">
    <w:name w:val="Title"/>
    <w:basedOn w:val="1"/>
    <w:next w:val="1"/>
    <w:link w:val="23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 w:cs="Times New Roman"/>
      <w:b/>
      <w:bCs/>
      <w:sz w:val="32"/>
      <w:szCs w:val="32"/>
    </w:rPr>
  </w:style>
  <w:style w:type="character" w:styleId="18">
    <w:name w:val="Hyperlink"/>
    <w:unhideWhenUsed/>
    <w:uiPriority w:val="99"/>
    <w:rPr>
      <w:color w:val="0000FF"/>
      <w:u w:val="single"/>
    </w:rPr>
  </w:style>
  <w:style w:type="paragraph" w:styleId="20">
    <w:name w:val=""/>
    <w:basedOn w:val="2"/>
    <w:next w:val="1"/>
    <w:unhideWhenUsed/>
    <w:qFormat/>
    <w:uiPriority w:val="39"/>
    <w:pPr>
      <w:keepLines/>
      <w:numPr>
        <w:numId w:val="0"/>
      </w:numPr>
      <w:spacing w:before="240" w:after="0" w:line="259" w:lineRule="auto"/>
      <w:jc w:val="center"/>
      <w:outlineLvl w:val="9"/>
    </w:pPr>
    <w:rPr>
      <w:rFonts w:ascii="等线 Light" w:hAnsi="等线 Light" w:cs="Times New Roman"/>
      <w:bCs w:val="0"/>
      <w:kern w:val="0"/>
      <w:szCs w:val="32"/>
    </w:rPr>
  </w:style>
  <w:style w:type="paragraph" w:customStyle="1" w:styleId="21">
    <w:name w:val="总标题"/>
    <w:basedOn w:val="16"/>
    <w:next w:val="2"/>
    <w:link w:val="33"/>
    <w:qFormat/>
    <w:uiPriority w:val="0"/>
    <w:pPr>
      <w:ind w:firstLine="561"/>
    </w:pPr>
    <w:rPr>
      <w:rFonts w:eastAsia="华文中宋"/>
      <w:sz w:val="48"/>
    </w:rPr>
  </w:style>
  <w:style w:type="character" w:customStyle="1" w:styleId="22">
    <w:name w:val="标题 1 字符"/>
    <w:link w:val="2"/>
    <w:qFormat/>
    <w:uiPriority w:val="9"/>
    <w:rPr>
      <w:rFonts w:ascii="Arial" w:hAnsi="Arial" w:eastAsia="华文中宋" w:cs="Times New Roman"/>
      <w:b/>
      <w:bCs/>
      <w:kern w:val="44"/>
      <w:sz w:val="32"/>
      <w:szCs w:val="44"/>
    </w:rPr>
  </w:style>
  <w:style w:type="character" w:customStyle="1" w:styleId="23">
    <w:name w:val="标题 字符"/>
    <w:link w:val="16"/>
    <w:uiPriority w:val="10"/>
    <w:rPr>
      <w:rFonts w:ascii="等线 Light" w:hAnsi="等线 Light" w:eastAsia="等线 Light" w:cs="Times New Roman"/>
      <w:b/>
      <w:bCs/>
      <w:sz w:val="32"/>
      <w:szCs w:val="32"/>
    </w:rPr>
  </w:style>
  <w:style w:type="character" w:customStyle="1" w:styleId="24">
    <w:name w:val="标题 2 字符"/>
    <w:link w:val="3"/>
    <w:qFormat/>
    <w:uiPriority w:val="1"/>
    <w:rPr>
      <w:rFonts w:ascii="Arial" w:hAnsi="Arial" w:eastAsia="华文中宋" w:cs="Times New Roman"/>
      <w:b/>
      <w:bCs/>
      <w:sz w:val="28"/>
      <w:szCs w:val="32"/>
    </w:rPr>
  </w:style>
  <w:style w:type="character" w:customStyle="1" w:styleId="25">
    <w:name w:val="标题 3 字符"/>
    <w:link w:val="4"/>
    <w:qFormat/>
    <w:uiPriority w:val="1"/>
    <w:rPr>
      <w:rFonts w:ascii="Arial" w:hAnsi="Arial" w:eastAsia="华文中宋" w:cs="Times New Roman"/>
      <w:b/>
      <w:bCs/>
      <w:sz w:val="24"/>
      <w:szCs w:val="32"/>
    </w:rPr>
  </w:style>
  <w:style w:type="character" w:customStyle="1" w:styleId="26">
    <w:name w:val="标题 4 字符"/>
    <w:link w:val="5"/>
    <w:qFormat/>
    <w:uiPriority w:val="1"/>
    <w:rPr>
      <w:rFonts w:ascii="Arial" w:hAnsi="Arial" w:eastAsia="华文中宋" w:cs="Times New Roman"/>
      <w:b/>
      <w:bCs/>
      <w:sz w:val="24"/>
      <w:szCs w:val="32"/>
    </w:rPr>
  </w:style>
  <w:style w:type="character" w:customStyle="1" w:styleId="27">
    <w:name w:val="标题 5 字符"/>
    <w:link w:val="6"/>
    <w:qFormat/>
    <w:uiPriority w:val="1"/>
    <w:rPr>
      <w:rFonts w:ascii="Arial" w:hAnsi="Arial" w:eastAsia="华文中宋" w:cs="Times New Roman"/>
      <w:b/>
      <w:bCs/>
      <w:szCs w:val="32"/>
    </w:rPr>
  </w:style>
  <w:style w:type="character" w:customStyle="1" w:styleId="28">
    <w:name w:val="标题 6 字符"/>
    <w:link w:val="7"/>
    <w:qFormat/>
    <w:uiPriority w:val="1"/>
    <w:rPr>
      <w:rFonts w:ascii="Arial" w:hAnsi="Arial" w:eastAsia="华文中宋" w:cs="Times New Roman"/>
      <w:b/>
      <w:bCs/>
      <w:szCs w:val="21"/>
    </w:rPr>
  </w:style>
  <w:style w:type="character" w:customStyle="1" w:styleId="29">
    <w:name w:val="标题 7 字符"/>
    <w:link w:val="8"/>
    <w:qFormat/>
    <w:uiPriority w:val="1"/>
    <w:rPr>
      <w:rFonts w:ascii="Arial" w:hAnsi="Arial" w:eastAsia="华文中宋" w:cs="Times New Roman"/>
      <w:b/>
      <w:bCs/>
      <w:sz w:val="18"/>
      <w:szCs w:val="21"/>
    </w:rPr>
  </w:style>
  <w:style w:type="character" w:customStyle="1" w:styleId="30">
    <w:name w:val="标题 8 字符"/>
    <w:link w:val="9"/>
    <w:uiPriority w:val="9"/>
    <w:rPr>
      <w:rFonts w:ascii="等线 Light" w:hAnsi="等线 Light" w:eastAsia="华文中宋" w:cs="Times New Roman"/>
      <w:szCs w:val="24"/>
    </w:rPr>
  </w:style>
  <w:style w:type="character" w:customStyle="1" w:styleId="31">
    <w:name w:val="标题 9 字符"/>
    <w:link w:val="10"/>
    <w:uiPriority w:val="9"/>
    <w:rPr>
      <w:rFonts w:ascii="等线 Light" w:hAnsi="等线 Light" w:eastAsia="华文中宋" w:cs="Times New Roman"/>
      <w:sz w:val="18"/>
      <w:szCs w:val="21"/>
    </w:rPr>
  </w:style>
  <w:style w:type="character" w:customStyle="1" w:styleId="32">
    <w:name w:val="页眉 字符"/>
    <w:link w:val="13"/>
    <w:uiPriority w:val="2"/>
    <w:rPr>
      <w:rFonts w:ascii="Arial" w:hAnsi="Arial" w:eastAsia="华文中宋" w:cs="Times New Roman"/>
      <w:sz w:val="18"/>
      <w:szCs w:val="18"/>
    </w:rPr>
  </w:style>
  <w:style w:type="character" w:customStyle="1" w:styleId="33">
    <w:name w:val="总标题 字符"/>
    <w:link w:val="21"/>
    <w:uiPriority w:val="0"/>
    <w:rPr>
      <w:rFonts w:ascii="等线 Light" w:hAnsi="等线 Light" w:eastAsia="华文中宋" w:cs="Times New Roman"/>
      <w:b/>
      <w:bCs/>
      <w:sz w:val="48"/>
      <w:szCs w:val="32"/>
    </w:rPr>
  </w:style>
  <w:style w:type="character" w:customStyle="1" w:styleId="34">
    <w:name w:val="页脚 字符"/>
    <w:link w:val="12"/>
    <w:uiPriority w:val="99"/>
    <w:rPr>
      <w:rFonts w:ascii="Arial" w:hAnsi="Arial" w:eastAsia="华文中宋" w:cs="Times New Roman"/>
      <w:sz w:val="18"/>
      <w:szCs w:val="18"/>
    </w:rPr>
  </w:style>
  <w:style w:type="table" w:customStyle="1" w:styleId="35">
    <w:name w:val="BB表格标准"/>
    <w:basedOn w:val="19"/>
    <w:uiPriority w:val="99"/>
    <w:rPr>
      <w:rFonts w:ascii="Times New Roman" w:hAnsi="Times New Roman" w:eastAsia="华文中宋" w:cs="Times New Roman"/>
      <w:kern w:val="0"/>
      <w:szCs w:val="20"/>
    </w:rPr>
    <w:tblPr>
      <w:tblStyle w:val="19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rPr>
      <w:jc w:val="center"/>
    </w:trPr>
    <w:tblStylePr w:type="firstRow">
      <w:rPr>
        <w:b/>
        <w:bCs/>
        <w:sz w:val="21"/>
      </w:rPr>
      <w:tblPr>
        <w:tblStyle w:val="19"/>
        <w:tblLayout w:type="fixed"/>
      </w:tblPr>
      <w:tcPr>
        <w:shd w:val="clear" w:color="auto" w:fill="D9D9D9"/>
      </w:tcPr>
    </w:tblStylePr>
    <w:tblStylePr w:type="lastRow">
      <w:rPr>
        <w:b w:val="0"/>
        <w:bCs/>
      </w:r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261</Words>
  <Characters>1488</Characters>
  <Lines>12</Lines>
  <Paragraphs>3</Paragraphs>
  <TotalTime>1</TotalTime>
  <ScaleCrop>false</ScaleCrop>
  <LinksUpToDate>false</LinksUpToDate>
  <CharactersWithSpaces>1746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2020-04-24T17:14:00Z</dcterms:created>
  <dc:creator>liu zhenggang</dc:creator>
  <cp:lastModifiedBy>ghl</cp:lastModifiedBy>
  <dcterms:modified xsi:type="dcterms:W3CDTF">2021-04-21T16:59:19Z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