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712475249f4895" /><Relationship Type="http://schemas.openxmlformats.org/package/2006/relationships/metadata/core-properties" Target="/package/services/metadata/core-properties/b74fb086058241ccb8145334c71b6804.psmdcp" Id="R480151fc00ef4bb4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40" w:lineRule="auto"/>
        <w:ind w:firstLine="3640"/>
        <w:jc w:val="left"/>
        <w:rPr>
          <w:sz w:val="21"/>
        </w:rPr>
      </w:pPr>
      <w:r>
        <w:drawing>
          <wp:inline distT="0" distB="0" distL="0" distR="0" wp14:editId="50D07946">
            <wp:extent cx="685800" cy="5842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w Bitmap Image.jpg"/>
                    <pic:cNvPicPr/>
                  </pic:nvPicPr>
                  <pic:blipFill>
                    <a:blip r:embed="Rdb21182e5145441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858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22" w:lineRule="auto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SERVICIO NACIONAL DE APRENDIZAJE SENA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371" w:lineRule="auto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EVALUACIÓN INTEGRAL SENA-GIT Y GITHUB</w:t>
      </w:r>
    </w:p>
    <w:p>
      <w:pPr>
        <w:autoSpaceDE w:val="false"/>
        <w:autoSpaceDN w:val="false"/>
        <w:spacing w:before="0" w:after="0" w:line="31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Programna: Análisis y Desarrollo de Software (ADSO)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Duración:60 minutos</w:t>
      </w:r>
    </w:p>
    <w:p>
      <w:pPr>
        <w:autoSpaceDE w:val="false"/>
        <w:autoSpaceDN w:val="false"/>
        <w:spacing w:before="0" w:after="0" w:line="425" w:lineRule="auto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Aprendiz: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Joan Rafael Castillo Diaz             </w:t>
      </w:r>
    </w:p>
    <w:p>
      <w:pPr>
        <w:autoSpaceDE w:val="false"/>
        <w:autoSpaceDN w:val="false"/>
        <w:spacing w:before="0" w:after="0" w:line="444" w:lineRule="auto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Ficha: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3494489            </w:t>
      </w:r>
    </w:p>
    <w:p>
      <w:pPr>
        <w:autoSpaceDE w:val="false"/>
        <w:autoSpaceDN w:val="false"/>
        <w:spacing w:before="0" w:after="0" w:line="450" w:lineRule="auto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Criterios de Evaluación ADSO</w:t>
      </w:r>
    </w:p>
    <w:p>
      <w:pPr>
        <w:autoSpaceDE w:val="false"/>
        <w:autoSpaceDN w:val="false"/>
        <w:spacing w:before="0" w:after="0" w:line="259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·Reconoce conceptos de Git y GitHub.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·Utiliza comandos básicos de control de versiones.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·Gestiona repositorios locales y remotos.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·Publica proyectos en GitHub..</w:t>
      </w:r>
    </w:p>
    <w:p>
      <w:pPr>
        <w:autoSpaceDE w:val="false"/>
        <w:autoSpaceDN w:val="false"/>
        <w:spacing w:before="0" w:after="0" w:line="418" w:lineRule="auto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PARTE I. CONOCIMIENTO (30%)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p>
      <w:pPr>
        <w:autoSpaceDE w:val="false"/>
        <w:autoSpaceDN w:val="false"/>
        <w:spacing w:before="0" w:after="0" w:line="463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1.Diferencia entre Git y GitHub.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git: es un software controlador de versiones       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2.cQué es un commit?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Es un punto de guardado o una instancia de proyecto         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3  Qué comando permite inicializar un repositorio Git?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git init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4. Qué comando muestra el estado actual del repositorio?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git status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5. Qué comando agrega archivos al área de preparación(staging)? git add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6. Qué comando permite ver el historial de commits?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git log                     </w:t>
      </w:r>
    </w:p>
    <w:p>
      <w:pPr>
        <w:autoSpaceDE w:val="false"/>
        <w:autoSpaceDN w:val="false"/>
        <w:spacing w:before="0" w:after="0" w:line="425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7. Cuál es la función de git push?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cambios de confirmación de tu repositorio local</w:t>
      </w:r>
    </w:p>
    <w:p>
      <w:pPr>
        <w:autoSpaceDE w:val="false"/>
        <w:autoSpaceDN w:val="false"/>
        <w:spacing w:before="0" w:after="0" w:line="342" w:lineRule="auto"/>
        <w:ind w:right="320"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8  Qué comando descarga cambios del repositorio remoto y los integra automáticamente en </w:t>
      </w:r>
      <w:r>
        <w:rPr>
          <w:rFonts w:hint="eastAsia" w:ascii="Calibri" w:hAnsi="Calibri" w:eastAsia="Calibri"/>
          <w:color w:val="000000"/>
          <w:sz w:val="20"/>
        </w:rPr>
        <w:t xml:space="preserve">la rama actua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l?  Uso básico git pull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9 Qué estado tiene un archivo después de ejecutar git add archivo.txt?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después de ejecutar git add archivo.txt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  <w:sectPr>
          <w:headerReference w:type="default" r:id="R03d15959fb31408c"/>
          <w:footerReference w:type="default" r:id="R1fa617083aa14b19"/>
          <w:type w:val="continuous"/>
          <w:pgSz w:w="11900" w:h="15380" w:orient="portrait"/>
          <w:pgMar w:top="720" w:right="1680" w:bottom="1060" w:left="1680" w:header="360" w:footer="800"/>
          <w:cols w:equalWidth="true" w:num="1"/>
        </w:sectPr>
      </w:pPr>
      <w:r>
        <w:rPr>
          <w:rFonts w:hint="eastAsia" w:ascii="Calibri" w:hAnsi="Calibri" w:eastAsia="Calibri"/>
          <w:color w:val="000000"/>
          <w:sz w:val="20"/>
        </w:rPr>
        <w:t xml:space="preserve">10. Qué comando se utiliza para inicializar un repositorio Gi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t? git init</w:t>
      </w:r>
    </w:p>
    <w:p>
      <w:pPr>
        <w:autoSpaceDE w:val="false"/>
        <w:autoSpaceDN w:val="false"/>
        <w:wordWrap w:val="false"/>
        <w:spacing w:before="0" w:after="0" w:line="240" w:lineRule="auto"/>
        <w:ind w:firstLine="3720"/>
        <w:jc w:val="left"/>
        <w:rPr>
          <w:sz w:val="21"/>
        </w:rPr>
      </w:pPr>
      <w:r>
        <w:drawing>
          <wp:inline distT="0" distB="0" distL="0" distR="0" wp14:editId="50D07946">
            <wp:extent cx="736600" cy="5969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Bitmap Image.jpg"/>
                    <pic:cNvPicPr/>
                  </pic:nvPicPr>
                  <pic:blipFill>
                    <a:blip r:embed="Rb844156f09a24e5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736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29" w:lineRule="auto"/>
        <w:ind/>
        <w:jc w:val="center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SERVICIO NACIONAL DE APRENDIZAJE SENA</w:t>
      </w:r>
    </w:p>
    <w:p>
      <w:pPr>
        <w:autoSpaceDE w:val="false"/>
        <w:autoSpaceDN w:val="false"/>
        <w:spacing w:before="0" w:after="0" w:line="252" w:lineRule="auto"/>
        <w:ind w:firstLine="0"/>
        <w:jc w:val="left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PARTE II. DESEMPEÑO (40%)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autoSpaceDE w:val="false"/>
        <w:autoSpaceDN w:val="false"/>
        <w:spacing w:before="0" w:after="0" w:line="306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Un desarrollador debe crear un repositorio para un proyecto nuevo y subirlo a GitHub.</w:t>
      </w:r>
    </w:p>
    <w:p>
      <w:pPr>
        <w:autoSpaceDE w:val="false"/>
        <w:autoSpaceDN w:val="false"/>
        <w:spacing w:before="0" w:after="0" w:line="475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11. Escriba los comandos necesarios para:</w:t>
      </w:r>
    </w:p>
    <w:p>
      <w:pPr>
        <w:autoSpaceDE w:val="false"/>
        <w:autoSpaceDN w:val="false"/>
        <w:spacing w:before="0" w:after="0" w:line="405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a) Inicializar un repositorio local (8 puntos)</w:t>
      </w:r>
    </w:p>
    <w:p>
      <w:pPr>
        <w:autoSpaceDE w:val="false"/>
        <w:autoSpaceDN w:val="false"/>
        <w:spacing w:before="0" w:after="0" w:line="240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cd ruta/a/tu/proyecto</w:t>
        <w:br w:type="textWrapping"/>
        <w:t xml:space="preserve">git init, también puede utilizar git commit -m "primer commit"</w:t>
        <w:br w:type="textWrapping"/>
        <w:t xml:space="preserve">                                                                  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58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b) Agregar todos los archivos al área de preparación (8 puntos)</w:t>
      </w:r>
    </w:p>
    <w:p>
      <w:pPr>
        <w:autoSpaceDE w:val="false"/>
        <w:autoSpaceDN w:val="false"/>
        <w:spacing w:before="0" w:after="0" w:line="240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git add. , git add--all ,                                                                       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75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b/>
          <w:color w:val="000000"/>
          <w:sz w:val="21"/>
        </w:rPr>
        <w:t xml:space="preserve">c) Crear un commit con el mensaje"Versión inicial" (8 puntos)</w:t>
      </w:r>
    </w:p>
    <w:p>
      <w:pPr>
        <w:autoSpaceDE w:val="false"/>
        <w:autoSpaceDN w:val="false"/>
        <w:spacing w:before="0" w:after="0" w:line="240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git add .</w:t>
        <w:br w:type="textWrapping"/>
        <w:t xml:space="preserve">, git commit -m "versión inicial"</w:t>
        <w:br w:type="textWrapping"/>
        <w:t xml:space="preserve">                                                                    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58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d) Consultar el historial de cambios (8 puntos)</w:t>
      </w:r>
    </w:p>
    <w:p>
      <w:pPr>
        <w:autoSpaceDE w:val="false"/>
        <w:autoSpaceDN w:val="false"/>
        <w:spacing w:before="0" w:after="0" w:line="240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git log                                                                      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44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58" w:lineRule="auto"/>
        <w:ind w:firstLine="0"/>
        <w:jc w:val="left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e) Subir los cambios al repositorio</w:t>
      </w:r>
      <w:r>
        <w:rPr>
          <w:rFonts w:hint="eastAsia" w:ascii="Calibri" w:hAnsi="Calibri" w:eastAsia="Calibri"/>
          <w:b/>
          <w:color w:val="000000"/>
          <w:sz w:val="21"/>
        </w:rPr>
        <w:t xml:space="preserve"> remoto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b/>
          <w:color w:val="000000"/>
          <w:sz w:val="21"/>
        </w:rPr>
        <w:t xml:space="preserve">(8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Calibri" w:hAnsi="Calibri" w:eastAsia="Calibri"/>
          <w:b/>
          <w:color w:val="000000"/>
          <w:sz w:val="21"/>
        </w:rPr>
        <w:t xml:space="preserve">puntos)</w:t>
      </w:r>
    </w:p>
    <w:p>
      <w:pPr>
        <w:autoSpaceDE w:val="false"/>
        <w:autoSpaceDN w:val="false"/>
        <w:spacing w:before="0" w:after="0" w:line="240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spacing w:before="0" w:after="0" w:line="462" w:lineRule="auto"/>
        <w:ind w:firstLine="0"/>
        <w:jc w:val="left"/>
        <w:rPr>
          <w:sz w:val="20"/>
        </w:r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git push -u origin main</w:t>
        <w:br w:type="textWrapping"/>
        <w:t xml:space="preserve">                                                                           </w:t>
      </w:r>
    </w:p>
    <w:p>
      <w:pPr>
        <w:autoSpaceDE w:val="false"/>
        <w:autoSpaceDN w:val="false"/>
        <w:spacing w:before="0" w:after="0" w:line="407" w:lineRule="auto"/>
        <w:ind w:firstLine="0"/>
        <w:jc w:val="left"/>
        <w:rPr>
          <w:sz w:val="20"/>
        </w:rPr>
        <w:sectPr>
          <w:headerReference w:type="default" r:id="R4a8dfa74b43c48d5"/>
          <w:footerReference w:type="default" r:id="Rd0ebebb6c651467f"/>
          <w:type w:val="continuous"/>
          <w:pgSz w:w="11901" w:h="15381" w:orient="portrait"/>
          <w:pgMar w:top="720" w:right="1680" w:bottom="700" w:left="1680" w:header="360" w:footer="420"/>
          <w:cols w:equalWidth="true" w:num="1"/>
        </w:sectPr>
      </w:pP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240" w:lineRule="auto"/>
        <w:ind w:firstLine="3740"/>
        <w:jc w:val="both"/>
        <w:rPr>
          <w:sz w:val="21"/>
        </w:rPr>
      </w:pPr>
      <w:r>
        <w:drawing>
          <wp:inline distT="0" distB="0" distL="0" distR="0" wp14:editId="50D07946">
            <wp:extent cx="673100" cy="5715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 Bitmap Image.jpg"/>
                    <pic:cNvPicPr/>
                  </pic:nvPicPr>
                  <pic:blipFill>
                    <a:blip r:embed="R48241850f05a41c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673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spacing w:before="0" w:after="0" w:line="240" w:lineRule="auto"/>
        <w:ind/>
        <w:jc w:val="center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SERVICIO NACIONAL DE APRENDIZAJE SENA</w:t>
      </w:r>
    </w:p>
    <w:p>
      <w:pPr>
        <w:autoSpaceDE w:val="false"/>
        <w:autoSpaceDN w:val="false"/>
        <w:spacing w:before="0" w:after="0" w:line="252" w:lineRule="auto"/>
        <w:ind w:firstLine="1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PARTE III. PRODUCTO (30%)</w:t>
      </w:r>
    </w:p>
    <w:p>
      <w:pPr>
        <w:autoSpaceDE w:val="false"/>
        <w:autoSpaceDN w:val="false"/>
        <w:spacing w:before="0" w:after="0" w:line="259" w:lineRule="auto"/>
        <w:ind w:firstLine="1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Publique el repositorio en GitHub y entregue la URL: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                   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361" w:lineRule="auto"/>
        <w:ind w:firstLine="10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Lista de Chequeo del Instructor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40"/>
        <w:gridCol w:w="2760"/>
      </w:tblGrid>
      <w:tr w:rsidR="00A23914" w:rsidTr="00A23914">
        <w:trPr>
          <w:trHeight w:val="48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Criterio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Observaciones</w:t>
            </w:r>
          </w:p>
        </w:tc>
      </w:tr>
      <w:tr w:rsidR="00A23914" w:rsidTr="00A23914">
        <w:trPr>
          <w:trHeight w:val="46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Inicializa repositorio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Realiza commits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Usa GitHub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8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Entrega URL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60"/>
        </w:trPr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Documenta README</w:t>
            </w:r>
          </w:p>
        </w:tc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spacing w:line="1" w:lineRule="exact"/>
      </w:pPr>
    </w:p>
    <w:sectPr>
      <w:headerReference w:type="default" r:id="R1a0826b80a9344bd"/>
      <w:footerReference w:type="default" r:id="R7c3c2237f41444a8"/>
      <w:type w:val="continuous"/>
      <w:pgSz w:w="11900" w:h="15380" w:orient="portrait"/>
      <w:pgMar w:top="720" w:right="1680" w:bottom="1040" w:left="1680" w:header="360" w:footer="78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1"/>
      </w:rPr>
    </w:pPr>
    <w:r>
      <w:rPr>
        <w:rFonts w:hint="eastAsia" w:ascii="Calibri" w:hAnsi="Calibri" w:eastAsia="Calibri"/>
        <w:color w:val="000000"/>
        <w:sz w:val="21"/>
      </w:rPr>
      <w:t xml:space="preserve">ADSO-Instrumento de Evaluación |Página</w:t>
    </w:r>
  </w:p>
</w:ftr>
</file>

<file path=word/footer2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ADSO-Instrumento de Evaluación|Página</w:t>
    </w:r>
  </w:p>
</w:ftr>
</file>

<file path=word/footer3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239" w:lineRule="auto"/>
      <w:ind/>
      <w:jc w:val="center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ADSO-Instrumento de Evaluación|Página</w:t>
    </w:r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b844156f09a24e53" /><Relationship Type="http://schemas.openxmlformats.org/officeDocument/2006/relationships/image" Target="/media/image2.jpg" Id="Rdb21182e5145441f" /><Relationship Type="http://schemas.openxmlformats.org/officeDocument/2006/relationships/footer" Target="/word/footer1.xml" Id="Rd0ebebb6c651467f" /><Relationship Type="http://schemas.openxmlformats.org/officeDocument/2006/relationships/footer" Target="/word/footer2.xml" Id="R1fa617083aa14b19" /><Relationship Type="http://schemas.openxmlformats.org/officeDocument/2006/relationships/header" Target="/word/header1.xml" Id="R4a8dfa74b43c48d5" /><Relationship Type="http://schemas.openxmlformats.org/officeDocument/2006/relationships/header" Target="/word/header2.xml" Id="R03d15959fb31408c" /><Relationship Type="http://schemas.openxmlformats.org/officeDocument/2006/relationships/image" Target="/media/image3.jpg" Id="R48241850f05a41c5" /><Relationship Type="http://schemas.openxmlformats.org/officeDocument/2006/relationships/footer" Target="/word/footer3.xml" Id="R7c3c2237f41444a8" /><Relationship Type="http://schemas.openxmlformats.org/officeDocument/2006/relationships/header" Target="/word/header3.xml" Id="R1a0826b80a9344bd" /></Relationships>
</file>