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518F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31BB1B" w14:textId="78F4AFB0" w:rsidR="00E376F8" w:rsidRDefault="00E376F8" w:rsidP="00CC51B6">
      <w:pPr>
        <w:jc w:val="center"/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</w:pPr>
      <w:r w:rsidRPr="00E376F8"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Memoria</w:t>
      </w:r>
      <w:r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 xml:space="preserve"> del p</w:t>
      </w:r>
      <w:r w:rsidRPr="00E376F8"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royecto</w:t>
      </w:r>
    </w:p>
    <w:p w14:paraId="695ABB9B" w14:textId="5C0B0E55" w:rsidR="00FC42F8" w:rsidRDefault="00CC51B6" w:rsidP="00CC51B6">
      <w:pPr>
        <w:jc w:val="center"/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</w:pPr>
      <w:r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Pok</w:t>
      </w:r>
      <w:r w:rsidR="001203CD"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e</w:t>
      </w:r>
      <w:r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mon INSIRU</w:t>
      </w:r>
    </w:p>
    <w:p w14:paraId="58DC0F49" w14:textId="354EB5FA" w:rsidR="00CC51B6" w:rsidRDefault="00CC51B6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19AE4CB7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50FDE973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52CCEBD3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35C58B15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15A10656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180387F7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0D1CED27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2A86A760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61B78EA8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4CA5DF5F" w14:textId="77777777" w:rsidR="00DA1B8F" w:rsidRDefault="00DA1B8F" w:rsidP="00CC51B6">
      <w:pPr>
        <w:jc w:val="center"/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</w:pPr>
    </w:p>
    <w:p w14:paraId="0D434587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68CF15FF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6B8BBC30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6ABF747F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4DE51E1A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69C0AFD9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202700F5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0953109E" w14:textId="77777777" w:rsidR="001203CD" w:rsidRDefault="001203CD">
      <w:pPr>
        <w:rPr>
          <w:rFonts w:ascii="Arial" w:hAnsi="Arial" w:cs="Arial"/>
          <w:sz w:val="24"/>
          <w:szCs w:val="24"/>
        </w:rPr>
      </w:pPr>
    </w:p>
    <w:p w14:paraId="404F4A60" w14:textId="77777777" w:rsidR="00CC51B6" w:rsidRPr="00687D3D" w:rsidRDefault="00CC51B6" w:rsidP="00CC51B6">
      <w:pPr>
        <w:spacing w:before="77"/>
        <w:ind w:left="821"/>
        <w:rPr>
          <w:rFonts w:ascii="Arial" w:hAnsi="Arial" w:cs="Arial"/>
          <w:b/>
          <w:sz w:val="40"/>
          <w:szCs w:val="28"/>
        </w:rPr>
      </w:pPr>
      <w:r w:rsidRPr="00687D3D">
        <w:rPr>
          <w:rFonts w:ascii="Arial" w:hAnsi="Arial" w:cs="Arial"/>
          <w:b/>
          <w:sz w:val="40"/>
          <w:szCs w:val="28"/>
          <w:u w:val="thick"/>
        </w:rPr>
        <w:lastRenderedPageBreak/>
        <w:t>ÍNDICE</w:t>
      </w:r>
    </w:p>
    <w:p w14:paraId="3CE517BF" w14:textId="77777777" w:rsidR="00CC51B6" w:rsidRDefault="00CC51B6" w:rsidP="00CC51B6">
      <w:pPr>
        <w:pStyle w:val="Textoindependiente"/>
        <w:spacing w:before="3"/>
        <w:ind w:left="0"/>
        <w:rPr>
          <w:rFonts w:ascii="Arial"/>
          <w:b/>
          <w:sz w:val="28"/>
        </w:rPr>
      </w:pPr>
    </w:p>
    <w:p w14:paraId="3BCCD02E" w14:textId="77777777" w:rsidR="00CC51B6" w:rsidRDefault="00CC51B6" w:rsidP="00CC51B6">
      <w:pPr>
        <w:pStyle w:val="Textoindependiente"/>
        <w:spacing w:before="3"/>
        <w:ind w:left="0"/>
        <w:rPr>
          <w:rFonts w:ascii="Arial"/>
          <w:b/>
          <w:sz w:val="28"/>
        </w:rPr>
      </w:pPr>
    </w:p>
    <w:p w14:paraId="3B5B4DBA" w14:textId="77777777" w:rsidR="00CC51B6" w:rsidRDefault="00CC51B6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bookmarkStart w:id="0" w:name="_Hlk94985691"/>
      <w:r w:rsidRPr="00CC51B6">
        <w:rPr>
          <w:rFonts w:ascii="Arial" w:hAnsi="Arial" w:cs="Arial"/>
          <w:sz w:val="32"/>
          <w:szCs w:val="32"/>
          <w:lang w:eastAsia="es-ES"/>
        </w:rPr>
        <w:t>Introducción</w:t>
      </w:r>
    </w:p>
    <w:bookmarkEnd w:id="0"/>
    <w:p w14:paraId="38C1AA51" w14:textId="77777777" w:rsidR="00CC51B6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78AFC5C8" w14:textId="351989A1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bookmarkStart w:id="1" w:name="_Hlk136705997"/>
      <w:r w:rsidRPr="00E376F8">
        <w:rPr>
          <w:rFonts w:ascii="Arial" w:hAnsi="Arial" w:cs="Arial"/>
          <w:sz w:val="32"/>
          <w:szCs w:val="32"/>
          <w:lang w:eastAsia="es-ES"/>
        </w:rPr>
        <w:t>Objetivos</w:t>
      </w:r>
    </w:p>
    <w:bookmarkEnd w:id="1"/>
    <w:p w14:paraId="0A437A21" w14:textId="77777777" w:rsidR="00CC51B6" w:rsidRPr="00B77DF7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59B0E9D3" w14:textId="0E9C0ED2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rPr>
          <w:rFonts w:ascii="Arial" w:hAnsi="Arial" w:cs="Arial"/>
          <w:sz w:val="32"/>
          <w:szCs w:val="32"/>
          <w:lang w:eastAsia="es-ES"/>
        </w:rPr>
        <w:t>Metodología</w:t>
      </w:r>
    </w:p>
    <w:p w14:paraId="73073970" w14:textId="77777777" w:rsidR="00CC51B6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77336C34" w14:textId="03E72BAA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rPr>
          <w:rFonts w:ascii="Arial" w:hAnsi="Arial" w:cs="Arial"/>
          <w:sz w:val="32"/>
          <w:szCs w:val="32"/>
          <w:lang w:eastAsia="es-ES"/>
        </w:rPr>
        <w:t>Tecnologías utilizadas</w:t>
      </w:r>
    </w:p>
    <w:p w14:paraId="0ACB0419" w14:textId="77777777" w:rsidR="00CC51B6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2968FAA4" w14:textId="2FB452AE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t xml:space="preserve"> </w:t>
      </w:r>
      <w:r w:rsidRPr="00E376F8">
        <w:rPr>
          <w:rFonts w:ascii="Arial" w:hAnsi="Arial" w:cs="Arial"/>
          <w:sz w:val="32"/>
          <w:szCs w:val="32"/>
          <w:lang w:eastAsia="es-ES"/>
        </w:rPr>
        <w:t>Resultados esperados</w:t>
      </w:r>
    </w:p>
    <w:p w14:paraId="66AFDF14" w14:textId="77777777" w:rsidR="00E376F8" w:rsidRDefault="00E376F8" w:rsidP="006617C1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157D8956" w14:textId="1AB80BE4" w:rsidR="00CC51B6" w:rsidRPr="006617C1" w:rsidRDefault="00E376F8" w:rsidP="006617C1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rPr>
          <w:rFonts w:ascii="Arial" w:hAnsi="Arial" w:cs="Arial"/>
          <w:sz w:val="32"/>
          <w:szCs w:val="32"/>
          <w:lang w:eastAsia="es-ES"/>
        </w:rPr>
        <w:t>Organización del documento</w:t>
      </w:r>
    </w:p>
    <w:p w14:paraId="0C0A7652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0869E59C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619A3F87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7583FE2C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63BADFE8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132CC64A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37BFB3CA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50611AFB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3854FDC7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989908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0C33844D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6740E3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730FFCF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1DD27CA5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04949E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19A90733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4E54BC6C" w14:textId="77777777" w:rsidR="006617C1" w:rsidRDefault="006617C1">
      <w:pPr>
        <w:rPr>
          <w:rFonts w:ascii="Arial" w:hAnsi="Arial" w:cs="Arial"/>
          <w:sz w:val="24"/>
          <w:szCs w:val="24"/>
        </w:rPr>
      </w:pPr>
    </w:p>
    <w:p w14:paraId="17458B94" w14:textId="77777777" w:rsidR="006617C1" w:rsidRDefault="006617C1">
      <w:pPr>
        <w:rPr>
          <w:rFonts w:ascii="Arial" w:hAnsi="Arial" w:cs="Arial"/>
          <w:sz w:val="24"/>
          <w:szCs w:val="24"/>
        </w:rPr>
      </w:pPr>
    </w:p>
    <w:p w14:paraId="4FEA1708" w14:textId="664C8D0E" w:rsidR="00B374BA" w:rsidRDefault="0018357F" w:rsidP="00CD561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18357F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lastRenderedPageBreak/>
        <w:t>Introducción</w:t>
      </w:r>
    </w:p>
    <w:p w14:paraId="3689320A" w14:textId="77777777" w:rsidR="00CD561D" w:rsidRDefault="00CD561D" w:rsidP="00CD561D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77A3E7DA" w14:textId="3B49C8E1" w:rsidR="00CD561D" w:rsidRPr="00CD561D" w:rsidRDefault="00C34728" w:rsidP="00CD561D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C34728">
        <w:rPr>
          <w:rFonts w:ascii="Arial" w:eastAsia="Times New Roman" w:hAnsi="Arial" w:cs="Arial"/>
          <w:bCs/>
          <w:color w:val="000000"/>
          <w:sz w:val="24"/>
          <w:lang w:eastAsia="es-ES"/>
        </w:rPr>
        <w:t>En el ámbito del desarrollo de aplicaciones de escritorio, Visual Studio y el lenguaje C# se destacan como herramientas poderosas para crear aplicaciones robustas y funcionales. Este Trabajo de Fin de Grado</w:t>
      </w:r>
      <w:r w:rsidR="00552A7F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(TFG)</w:t>
      </w:r>
      <w:r w:rsidRPr="00C34728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se centra en el desarrollo de una aplicación de escritorio basada en la idea de Pokémon </w:t>
      </w:r>
      <w:proofErr w:type="spellStart"/>
      <w:r w:rsidRPr="00C34728">
        <w:rPr>
          <w:rFonts w:ascii="Arial" w:eastAsia="Times New Roman" w:hAnsi="Arial" w:cs="Arial"/>
          <w:bCs/>
          <w:color w:val="000000"/>
          <w:sz w:val="24"/>
          <w:lang w:eastAsia="es-ES"/>
        </w:rPr>
        <w:t>Showdown</w:t>
      </w:r>
      <w:proofErr w:type="spellEnd"/>
      <w:r w:rsidRPr="00C34728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, pero adaptada al contexto de un nuevo juego llamado Pokémon </w:t>
      </w:r>
      <w:r w:rsidR="00552A7F">
        <w:rPr>
          <w:rFonts w:ascii="Arial" w:eastAsia="Times New Roman" w:hAnsi="Arial" w:cs="Arial"/>
          <w:bCs/>
          <w:color w:val="000000"/>
          <w:sz w:val="24"/>
          <w:lang w:eastAsia="es-ES"/>
        </w:rPr>
        <w:t>INSIRU</w:t>
      </w:r>
      <w:r w:rsidRPr="00C34728">
        <w:rPr>
          <w:rFonts w:ascii="Arial" w:eastAsia="Times New Roman" w:hAnsi="Arial" w:cs="Arial"/>
          <w:bCs/>
          <w:color w:val="000000"/>
          <w:sz w:val="24"/>
          <w:lang w:eastAsia="es-ES"/>
        </w:rPr>
        <w:t>.</w:t>
      </w:r>
    </w:p>
    <w:p w14:paraId="0DD78737" w14:textId="77777777" w:rsidR="00CD561D" w:rsidRPr="00CD561D" w:rsidRDefault="00CD561D" w:rsidP="00CD561D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77AC3B88" w14:textId="0BCAC027" w:rsidR="00873336" w:rsidRPr="00A96C92" w:rsidRDefault="00A96C92" w:rsidP="00A96C9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Objetivos</w:t>
      </w:r>
    </w:p>
    <w:p w14:paraId="5810B9E4" w14:textId="77777777" w:rsidR="00873336" w:rsidRDefault="00873336" w:rsidP="00873336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2A8B3CB" w14:textId="7D4D6F36" w:rsidR="00A96C92" w:rsidRPr="00A96C92" w:rsidRDefault="00C34728" w:rsidP="00873336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C34728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El objetivo principal de este proyecto es diseñar y desarrollar una aplicación de escritorio utilizando Visual Studio y C#, que permita a los jugadores disfrutar de batallas Pokémon estratégicas en el universo de Pokémon </w:t>
      </w:r>
      <w:r w:rsidR="00552A7F">
        <w:rPr>
          <w:rFonts w:ascii="Arial" w:eastAsia="Times New Roman" w:hAnsi="Arial" w:cs="Arial"/>
          <w:bCs/>
          <w:color w:val="000000"/>
          <w:sz w:val="24"/>
          <w:lang w:eastAsia="es-ES"/>
        </w:rPr>
        <w:t>INSIRU</w:t>
      </w:r>
      <w:r w:rsidRPr="00C34728">
        <w:rPr>
          <w:rFonts w:ascii="Arial" w:eastAsia="Times New Roman" w:hAnsi="Arial" w:cs="Arial"/>
          <w:bCs/>
          <w:color w:val="000000"/>
          <w:sz w:val="24"/>
          <w:lang w:eastAsia="es-ES"/>
        </w:rPr>
        <w:t>.</w:t>
      </w:r>
      <w:r w:rsidR="00A96C92"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Para lograrlo, nos planteamos los siguientes objetivos específicos:</w:t>
      </w:r>
    </w:p>
    <w:p w14:paraId="79413F4B" w14:textId="77777777" w:rsidR="00A96C92" w:rsidRDefault="00A96C92" w:rsidP="00873336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9893DFD" w14:textId="7ED12B13" w:rsidR="0021721E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Diseñar una interfaz intuitiva y atractiva que permita a los usuarios seleccionar y personalizar sus equipos Pokémon, así como interactuar con el entorno de combate.</w:t>
      </w:r>
    </w:p>
    <w:p w14:paraId="5E197485" w14:textId="77777777" w:rsidR="00A96C92" w:rsidRPr="00A96C92" w:rsidRDefault="00A96C92" w:rsidP="00A96C92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0502EF72" w14:textId="02B597AB" w:rsidR="00671E50" w:rsidRDefault="00A96C92" w:rsidP="00A26B7E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Implementar un sistema de combate que siga las reglas y mecánicas establecidas en los juegos oficiales de Pokémon, incluyendo el uso de movimientos, tipos de Pokémon, estadísticas, estados alterados, etc.</w:t>
      </w:r>
      <w:r w:rsidR="00671E50">
        <w:rPr>
          <w:rFonts w:ascii="Arial" w:eastAsia="Times New Roman" w:hAnsi="Arial" w:cs="Arial"/>
          <w:bCs/>
          <w:color w:val="000000"/>
          <w:sz w:val="24"/>
          <w:lang w:eastAsia="es-ES"/>
        </w:rPr>
        <w:br/>
      </w:r>
    </w:p>
    <w:p w14:paraId="3CB6B371" w14:textId="229D2C34" w:rsidR="00A26B7E" w:rsidRPr="00A26B7E" w:rsidRDefault="00671E50" w:rsidP="00A26B7E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671E50">
        <w:rPr>
          <w:rFonts w:ascii="Arial" w:eastAsia="Times New Roman" w:hAnsi="Arial" w:cs="Arial"/>
          <w:bCs/>
          <w:color w:val="000000"/>
          <w:sz w:val="24"/>
          <w:lang w:eastAsia="es-ES"/>
        </w:rPr>
        <w:t>Desarrollar un sistema automático de toma de decisiones, programado previamente, para que la máquina pueda responder a los ataques del jugador en los combates Pokémon.</w:t>
      </w:r>
      <w:r>
        <w:rPr>
          <w:rFonts w:ascii="Noto Sans" w:hAnsi="Noto Sans" w:cs="Noto Sans"/>
          <w:color w:val="DBDEE1"/>
        </w:rPr>
        <w:br/>
      </w:r>
    </w:p>
    <w:p w14:paraId="7D4B87B2" w14:textId="2C9A50E7" w:rsidR="00A96C92" w:rsidRPr="00A96C92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Realizar pruebas exhaustivas del software para garantizar su funcionamiento correcto y detectar posibles errores o mejoras.</w:t>
      </w:r>
    </w:p>
    <w:p w14:paraId="7FA6C4CA" w14:textId="77777777" w:rsidR="00A96C92" w:rsidRP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4C2DD588" w14:textId="77777777" w:rsidR="00E25997" w:rsidRDefault="00A96C92" w:rsidP="00E25997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Metodología</w:t>
      </w:r>
    </w:p>
    <w:p w14:paraId="7040683D" w14:textId="72B9781E" w:rsidR="00E25997" w:rsidRPr="00E25997" w:rsidRDefault="00E25997" w:rsidP="00E25997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br/>
      </w: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 xml:space="preserve">1) </w:t>
      </w: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>Investigación preliminar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>:</w:t>
      </w:r>
      <w:r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Realizar una investigación exhaustiva sobre los conceptos y características principales de Pokémon </w:t>
      </w:r>
      <w:proofErr w:type="spellStart"/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>Showdown</w:t>
      </w:r>
      <w:proofErr w:type="spellEnd"/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>.</w:t>
      </w:r>
      <w:r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Analizar las funcionalidades y requerimientos específicos de juego Pokémon </w:t>
      </w:r>
      <w:r w:rsidR="00552A7F">
        <w:rPr>
          <w:rFonts w:ascii="Arial" w:eastAsia="Times New Roman" w:hAnsi="Arial" w:cs="Arial"/>
          <w:bCs/>
          <w:color w:val="000000"/>
          <w:sz w:val="24"/>
          <w:lang w:eastAsia="es-ES"/>
        </w:rPr>
        <w:t>INSIRU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>. Familiarizarse con las herramientas y recursos disponibles en Visual Studio y SQL Server para el desarrollo de aplicaciones de escritorio y la gestión de bases de datos.</w:t>
      </w:r>
    </w:p>
    <w:p w14:paraId="71EBD6A1" w14:textId="77777777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EEEF073" w14:textId="1B0198A1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 xml:space="preserve">2) </w:t>
      </w: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>Diseño de la arquitectura de la aplicación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: Definir la estructura general de la aplicación, incluyendo los componentes de la interfaz de 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lastRenderedPageBreak/>
        <w:t>usuario, la lógica del juego y la gestión de la base de datos. Diseñar el modelo de datos en SQL Server para almacenar y administrar la información de los Pokémon, movimientos y estrategias de batalla.</w:t>
      </w:r>
    </w:p>
    <w:p w14:paraId="6F8B5294" w14:textId="77777777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5C2AB6A" w14:textId="10580AD2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 xml:space="preserve">3) </w:t>
      </w: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>Implementación de la interfaz de usuario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: Utilizar las herramientas proporcionadas por Visual Studio para crear las diferentes pantallas y elementos de la interfaz de usuario. Diseñar una interfaz intuitiva y atractiva que permita interactuar fácilmente con el juego. Incorporar elementos visuales que sean coherentes con la estética de Pokémon </w:t>
      </w:r>
      <w:r w:rsidR="00552A7F">
        <w:rPr>
          <w:rFonts w:ascii="Arial" w:eastAsia="Times New Roman" w:hAnsi="Arial" w:cs="Arial"/>
          <w:bCs/>
          <w:color w:val="000000"/>
          <w:sz w:val="24"/>
          <w:lang w:eastAsia="es-ES"/>
        </w:rPr>
        <w:t>INSIRU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>.</w:t>
      </w:r>
    </w:p>
    <w:p w14:paraId="4836F74B" w14:textId="77777777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F5DBDBC" w14:textId="56022861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 xml:space="preserve">4) </w:t>
      </w: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>Desarrollo de la lógica del juego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: Implementar las reglas y mecánicas de las batallas Pokémon en el juego, siguiendo las especificaciones de Pokémon </w:t>
      </w:r>
      <w:r w:rsidR="00552A7F">
        <w:rPr>
          <w:rFonts w:ascii="Arial" w:eastAsia="Times New Roman" w:hAnsi="Arial" w:cs="Arial"/>
          <w:bCs/>
          <w:color w:val="000000"/>
          <w:sz w:val="24"/>
          <w:lang w:eastAsia="es-ES"/>
        </w:rPr>
        <w:t>INSIRU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>. Programar la lógica de los movimientos de los Pokémon y las estrategias de combate. Utilizar SQL Server para interactuar con la base de datos y gestionar la información relacionada con los Pokémon y las batallas.</w:t>
      </w:r>
    </w:p>
    <w:p w14:paraId="0A44B249" w14:textId="77777777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921B4C4" w14:textId="4FAFFF4D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 xml:space="preserve">5) </w:t>
      </w: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>Integración de SQL Server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>: Configurar y establecer la conexión con la base de datos de SQL Server en la aplicación de escritorio. Diseñar y crear las tablas, vistas y procedimientos almacenados necesarios en SQL Server para almacenar y recuperar la información del juego. Utilizar consultas SQL para realizar operaciones de lectura</w:t>
      </w:r>
      <w:r w:rsidR="005720DE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de datos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en la base de datos.</w:t>
      </w:r>
    </w:p>
    <w:p w14:paraId="1D20C67B" w14:textId="77777777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528E368A" w14:textId="256B4467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 xml:space="preserve">6) </w:t>
      </w: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>Optimización y pruebas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>: Optimizar el rendimiento de la aplicación y las consultas a la base de datos de SQL Server. Realizar pruebas exhaustivas en diferentes escenarios y situaciones de juego para identificar y corregir posibles errores o bugs. Obtener comentarios y retroalimentación de usuarios beta para realizar mejoras adicionales y ajustes necesarios.</w:t>
      </w:r>
    </w:p>
    <w:p w14:paraId="34CF3DF3" w14:textId="77777777" w:rsidR="00E25997" w:rsidRPr="00E25997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1A6FD280" w14:textId="537C77C9" w:rsidR="00A90430" w:rsidRDefault="00E25997" w:rsidP="00E25997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 xml:space="preserve">7) </w:t>
      </w:r>
      <w:r w:rsidRPr="00E25997">
        <w:rPr>
          <w:rFonts w:ascii="Arial" w:eastAsia="Times New Roman" w:hAnsi="Arial" w:cs="Arial"/>
          <w:b/>
          <w:color w:val="000000"/>
          <w:sz w:val="24"/>
          <w:lang w:eastAsia="es-ES"/>
        </w:rPr>
        <w:t>Documentación y entrega</w:t>
      </w:r>
      <w:r w:rsidRPr="00E25997">
        <w:rPr>
          <w:rFonts w:ascii="Arial" w:eastAsia="Times New Roman" w:hAnsi="Arial" w:cs="Arial"/>
          <w:bCs/>
          <w:color w:val="000000"/>
          <w:sz w:val="24"/>
          <w:lang w:eastAsia="es-ES"/>
        </w:rPr>
        <w:t>: Documentar el proceso de desarrollo, incluyendo las decisiones de diseño, las funcionalidades implementadas y los desafíos superados. Preparar la documentación técnica necesaria para facilitar el mantenimiento y futuras actualizaciones de la aplicación. Realizar la entrega final del proyecto, incluyendo todos los archivos, recursos y scripts SQL necesarios.</w:t>
      </w:r>
    </w:p>
    <w:p w14:paraId="2E480FE6" w14:textId="77777777" w:rsidR="00A90430" w:rsidRPr="00862615" w:rsidRDefault="00A90430" w:rsidP="00862615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233ACAD" w14:textId="1D1A8495" w:rsidR="00A90430" w:rsidRDefault="00A96C92" w:rsidP="00A9043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Tecnologías utilizadas</w:t>
      </w:r>
    </w:p>
    <w:p w14:paraId="12E83E16" w14:textId="77777777" w:rsidR="00A96C92" w:rsidRDefault="00A96C92" w:rsidP="00A96C92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328B8C2" w14:textId="48F723B4" w:rsidR="00A96C92" w:rsidRPr="00A96C92" w:rsidRDefault="00A96C92" w:rsidP="00A96C92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Para la implementación del software de simulación de combates Pokémon, hemos utilizado las siguientes tecnologías y herramientas:</w:t>
      </w:r>
    </w:p>
    <w:p w14:paraId="1C5BAB9E" w14:textId="77777777" w:rsidR="00A90430" w:rsidRDefault="00A90430" w:rsidP="00A90430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4C474FE0" w14:textId="6B869CA9" w:rsidR="00A90430" w:rsidRDefault="00A96C92" w:rsidP="00A90430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Lenguaje de programación: </w:t>
      </w:r>
      <w:r w:rsidR="005B2436">
        <w:rPr>
          <w:rFonts w:ascii="Arial" w:eastAsia="Times New Roman" w:hAnsi="Arial" w:cs="Arial"/>
          <w:bCs/>
          <w:color w:val="000000"/>
          <w:sz w:val="24"/>
          <w:lang w:eastAsia="es-ES"/>
        </w:rPr>
        <w:t>C#</w:t>
      </w:r>
    </w:p>
    <w:p w14:paraId="4E12F629" w14:textId="7DC09360" w:rsidR="00A90430" w:rsidRDefault="00A96C92" w:rsidP="00A90430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Entorno de desarrollo integrado (IDE): </w:t>
      </w:r>
      <w:r w:rsidR="005B2436">
        <w:rPr>
          <w:rFonts w:ascii="Arial" w:eastAsia="Times New Roman" w:hAnsi="Arial" w:cs="Arial"/>
          <w:bCs/>
          <w:color w:val="000000"/>
          <w:sz w:val="24"/>
          <w:lang w:eastAsia="es-ES"/>
        </w:rPr>
        <w:t>Visual Studio 2022</w:t>
      </w:r>
    </w:p>
    <w:p w14:paraId="31F3ADDC" w14:textId="1F442108" w:rsidR="00A90430" w:rsidRDefault="00A96C92" w:rsidP="000031D5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lastRenderedPageBreak/>
        <w:t xml:space="preserve">Biblioteca gráfica: </w:t>
      </w:r>
      <w:r w:rsidR="005B2436" w:rsidRPr="005B2436">
        <w:rPr>
          <w:rFonts w:ascii="Arial" w:eastAsia="Times New Roman" w:hAnsi="Arial" w:cs="Arial"/>
          <w:bCs/>
          <w:color w:val="000000"/>
          <w:sz w:val="24"/>
          <w:lang w:eastAsia="es-ES"/>
        </w:rPr>
        <w:t>.NET Framework 4.7.2</w:t>
      </w:r>
    </w:p>
    <w:p w14:paraId="53C5F1B9" w14:textId="36F299FA" w:rsidR="00A96C92" w:rsidRDefault="00A96C92" w:rsidP="000031D5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Gestión de dependencias: </w:t>
      </w:r>
      <w:r w:rsidR="005B2436">
        <w:rPr>
          <w:rFonts w:ascii="Arial" w:eastAsia="Times New Roman" w:hAnsi="Arial" w:cs="Arial"/>
          <w:bCs/>
          <w:color w:val="000000"/>
          <w:sz w:val="24"/>
          <w:lang w:eastAsia="es-ES"/>
        </w:rPr>
        <w:t>NuGet</w:t>
      </w:r>
    </w:p>
    <w:p w14:paraId="63957CAC" w14:textId="07AA4EDD" w:rsidR="00A96C92" w:rsidRDefault="00A96C92" w:rsidP="000031D5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Control de versiones: Git</w:t>
      </w:r>
    </w:p>
    <w:p w14:paraId="31EC2FA8" w14:textId="77777777" w:rsidR="00A90430" w:rsidRDefault="00A90430" w:rsidP="00A90430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EC1A543" w14:textId="24B96D1A" w:rsidR="00A90430" w:rsidRDefault="00A96C92" w:rsidP="00A9043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Resultados esperados</w:t>
      </w:r>
    </w:p>
    <w:p w14:paraId="78A68079" w14:textId="77777777" w:rsidR="00E075EF" w:rsidRDefault="00E075EF" w:rsidP="00E075EF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33F22DD" w14:textId="77777777" w:rsidR="005B2436" w:rsidRPr="005B2436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5B2436">
        <w:rPr>
          <w:rFonts w:ascii="Arial" w:eastAsia="Times New Roman" w:hAnsi="Arial" w:cs="Arial"/>
          <w:bCs/>
          <w:color w:val="000000"/>
          <w:sz w:val="24"/>
          <w:lang w:eastAsia="es-ES"/>
        </w:rPr>
        <w:t>El objetivo principal de este proyecto de TFG es desarrollar un simulador de combates Pokémon contra el ordenador. El software permitirá al usuario elegir entre los 3 primeros Pokémon iniciales, tanto para su propio equipo como para el equipo enemigo. Una vez seleccionados los Pokémon, se mostrará la pantalla de combate, donde se visualizará la vida y la imagen de cada uno de los Pokémon en combate. El usuario podrá elegir entre 4 ataques predefinidos para cada Pokémon, uno de los cuales se basará en el tipo del Pokémon elegido.</w:t>
      </w:r>
    </w:p>
    <w:p w14:paraId="58297244" w14:textId="77777777" w:rsidR="005B2436" w:rsidRPr="005B2436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49118FD1" w14:textId="77777777" w:rsidR="005B2436" w:rsidRPr="005B2436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5B2436">
        <w:rPr>
          <w:rFonts w:ascii="Arial" w:eastAsia="Times New Roman" w:hAnsi="Arial" w:cs="Arial"/>
          <w:bCs/>
          <w:color w:val="000000"/>
          <w:sz w:val="24"/>
          <w:lang w:eastAsia="es-ES"/>
        </w:rPr>
        <w:t>Se espera obtener un software funcional y completo que proporcione a los usuarios una experiencia de combate Pokémon realista y emocionante. Además, se buscará lograr resultados positivos en las pruebas de funcionamiento, asegurando que todas las funciones y características del simulador sean efectivas y estén libres de errores. La retroalimentación de los usuarios será fundamental para identificar áreas de mejora y posibles implementaciones adicionales.</w:t>
      </w:r>
    </w:p>
    <w:p w14:paraId="41C71B18" w14:textId="77777777" w:rsidR="005B2436" w:rsidRPr="005B2436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22D646B1" w14:textId="0E673D37" w:rsidR="00544E04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5B2436">
        <w:rPr>
          <w:rFonts w:ascii="Arial" w:eastAsia="Times New Roman" w:hAnsi="Arial" w:cs="Arial"/>
          <w:bCs/>
          <w:color w:val="000000"/>
          <w:sz w:val="24"/>
          <w:lang w:eastAsia="es-ES"/>
        </w:rPr>
        <w:t>En resumen, el proyecto busca ofrecer un simulador de combates Pokémon entre el usuario y el ordenador, con opciones de elección de Pokémon iniciales, ataques estratégicos y una pantalla de victoria o derrota. Se espera que el software sea completo, funcional y brinde una experiencia satisfactoria a los usuarios, mientras se está abierto a mejoras futuras y a la implementación de nuevas características con base en la retroalimentación recibida.</w:t>
      </w:r>
    </w:p>
    <w:p w14:paraId="190A9B7F" w14:textId="77777777" w:rsidR="005B2436" w:rsidRPr="00544E04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4F6922B3" w14:textId="4CAF2A85" w:rsidR="00A90430" w:rsidRDefault="00A96C92" w:rsidP="00A9043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Organización del documento</w:t>
      </w:r>
    </w:p>
    <w:p w14:paraId="1BD7AEB3" w14:textId="77777777" w:rsidR="002C4FA5" w:rsidRDefault="002C4FA5" w:rsidP="002C4FA5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7F1F019C" w14:textId="77777777" w:rsidR="00A96C92" w:rsidRPr="00A96C92" w:rsidRDefault="00A96C92" w:rsidP="00A96C92">
      <w:pPr>
        <w:pStyle w:val="Prrafodelista"/>
        <w:rPr>
          <w:rFonts w:ascii="Arial" w:hAnsi="Arial" w:cs="Arial"/>
          <w:sz w:val="24"/>
          <w:szCs w:val="24"/>
        </w:rPr>
      </w:pPr>
      <w:r w:rsidRPr="00A96C92">
        <w:rPr>
          <w:rFonts w:ascii="Arial" w:hAnsi="Arial" w:cs="Arial"/>
          <w:sz w:val="24"/>
          <w:szCs w:val="24"/>
        </w:rPr>
        <w:t>Esta memoria se estructura en diferentes secciones, que incluyen la descripción detallada del proyecto, la metodología utilizada, el análisis de requisitos, el diseño del software, la implementación, las pruebas realizadas y los resultados obtenidos.</w:t>
      </w:r>
    </w:p>
    <w:p w14:paraId="638DB45B" w14:textId="77777777" w:rsidR="00A96C92" w:rsidRPr="00A96C92" w:rsidRDefault="00A96C92" w:rsidP="00A96C92">
      <w:pPr>
        <w:pStyle w:val="Prrafodelista"/>
        <w:rPr>
          <w:rFonts w:ascii="Arial" w:hAnsi="Arial" w:cs="Arial"/>
          <w:sz w:val="24"/>
          <w:szCs w:val="24"/>
        </w:rPr>
      </w:pPr>
    </w:p>
    <w:p w14:paraId="48FF0D80" w14:textId="4E4CFC78" w:rsidR="00CE1741" w:rsidRPr="00CE1741" w:rsidRDefault="00A96C92" w:rsidP="00A96C92">
      <w:pPr>
        <w:pStyle w:val="Prrafodelista"/>
        <w:rPr>
          <w:rFonts w:ascii="Arial" w:hAnsi="Arial" w:cs="Arial"/>
          <w:sz w:val="24"/>
          <w:szCs w:val="24"/>
        </w:rPr>
      </w:pPr>
      <w:r w:rsidRPr="00A96C92">
        <w:rPr>
          <w:rFonts w:ascii="Arial" w:hAnsi="Arial" w:cs="Arial"/>
          <w:sz w:val="24"/>
          <w:szCs w:val="24"/>
        </w:rPr>
        <w:t>En conclusión, este proyecto tiene como objetivo desarrollar un software de simulación de combates Pokémon, brindando a los usuarios una experiencia emocionante y entretenida. A lo largo de esta memoria, se detallarán todos los aspectos relevantes del desarrollo, desde la planificación hasta la implementación y las pruebas realizadas.</w:t>
      </w:r>
    </w:p>
    <w:p w14:paraId="3FBFD4C0" w14:textId="77777777" w:rsidR="00CE1741" w:rsidRPr="00CE1741" w:rsidRDefault="00CE1741" w:rsidP="00CE174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5CB978E" w14:textId="77777777" w:rsidR="00CC51B6" w:rsidRPr="00CE1741" w:rsidRDefault="00CC51B6">
      <w:pPr>
        <w:rPr>
          <w:rFonts w:ascii="Arial" w:hAnsi="Arial" w:cs="Arial"/>
          <w:sz w:val="24"/>
          <w:szCs w:val="24"/>
        </w:rPr>
      </w:pPr>
    </w:p>
    <w:sectPr w:rsidR="00CC51B6" w:rsidRPr="00CE174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98A4" w14:textId="77777777" w:rsidR="00C64426" w:rsidRDefault="00C64426" w:rsidP="003D295E">
      <w:pPr>
        <w:spacing w:after="0" w:line="240" w:lineRule="auto"/>
      </w:pPr>
      <w:r>
        <w:separator/>
      </w:r>
    </w:p>
  </w:endnote>
  <w:endnote w:type="continuationSeparator" w:id="0">
    <w:p w14:paraId="3A1F2494" w14:textId="77777777" w:rsidR="00C64426" w:rsidRDefault="00C64426" w:rsidP="003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20A81" w14:textId="2BC6EB73" w:rsidR="001203CD" w:rsidRPr="001203CD" w:rsidRDefault="001203CD" w:rsidP="001203CD">
    <w:pPr>
      <w:pStyle w:val="Piedepgina"/>
      <w:jc w:val="center"/>
      <w:rPr>
        <w:rFonts w:ascii="Arial" w:hAnsi="Arial" w:cs="Arial"/>
        <w:sz w:val="24"/>
        <w:szCs w:val="24"/>
      </w:rPr>
    </w:pPr>
    <w:r w:rsidRPr="001203CD">
      <w:rPr>
        <w:rFonts w:ascii="Arial" w:hAnsi="Arial" w:cs="Arial"/>
        <w:sz w:val="24"/>
        <w:szCs w:val="24"/>
      </w:rPr>
      <w:t xml:space="preserve">Alex Delgado Chaves, Rafael Sanchez Fernandez, Diego Rius García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BF89" w14:textId="77777777" w:rsidR="00C64426" w:rsidRDefault="00C64426" w:rsidP="003D295E">
      <w:pPr>
        <w:spacing w:after="0" w:line="240" w:lineRule="auto"/>
      </w:pPr>
      <w:r>
        <w:separator/>
      </w:r>
    </w:p>
  </w:footnote>
  <w:footnote w:type="continuationSeparator" w:id="0">
    <w:p w14:paraId="50DA358C" w14:textId="77777777" w:rsidR="00C64426" w:rsidRDefault="00C64426" w:rsidP="003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99BD" w14:textId="60271732" w:rsidR="003A3AED" w:rsidRDefault="00000000">
    <w:pPr>
      <w:pStyle w:val="Encabezado"/>
    </w:pPr>
    <w:r>
      <w:rPr>
        <w:noProof/>
      </w:rPr>
      <w:pict w14:anchorId="56B1B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204032" o:spid="_x0000_s1029" type="#_x0000_t75" style="position:absolute;margin-left:0;margin-top:0;width:424.75pt;height:424.75pt;z-index:-251657216;mso-position-horizontal:center;mso-position-horizontal-relative:margin;mso-position-vertical:center;mso-position-vertical-relative:margin" o:allowincell="f">
          <v:imagedata r:id="rId1" o:title="Logo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6310" w14:textId="11ADB118" w:rsidR="001203CD" w:rsidRPr="001203CD" w:rsidRDefault="00000000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4E94E4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204033" o:spid="_x0000_s1030" type="#_x0000_t75" style="position:absolute;margin-left:0;margin-top:0;width:424.75pt;height:424.75pt;z-index:-251656192;mso-position-horizontal:center;mso-position-horizontal-relative:margin;mso-position-vertical:center;mso-position-vertical-relative:margin" o:allowincell="f">
          <v:imagedata r:id="rId1" o:title="Logo 3" gain="19661f" blacklevel="22938f"/>
          <w10:wrap anchorx="margin" anchory="margin"/>
        </v:shape>
      </w:pict>
    </w:r>
    <w:r w:rsidR="00E376F8" w:rsidRPr="00E376F8">
      <w:t xml:space="preserve"> </w:t>
    </w:r>
    <w:r w:rsidR="00E376F8" w:rsidRPr="00E376F8">
      <w:rPr>
        <w:rFonts w:ascii="Arial" w:hAnsi="Arial" w:cs="Arial"/>
        <w:noProof/>
        <w:sz w:val="24"/>
        <w:szCs w:val="24"/>
      </w:rPr>
      <w:t>Memoria del proyecto</w:t>
    </w:r>
    <w:r w:rsidR="001203CD" w:rsidRPr="001203CD">
      <w:rPr>
        <w:rFonts w:ascii="Arial" w:hAnsi="Arial" w:cs="Arial"/>
        <w:sz w:val="24"/>
        <w:szCs w:val="24"/>
      </w:rPr>
      <w:tab/>
    </w:r>
    <w:r w:rsidR="001203CD" w:rsidRPr="001203CD">
      <w:rPr>
        <w:rFonts w:ascii="Arial" w:hAnsi="Arial" w:cs="Arial"/>
        <w:sz w:val="24"/>
        <w:szCs w:val="24"/>
      </w:rPr>
      <w:tab/>
      <w:t>Pokemon INSIRU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FD44" w14:textId="07A16F72" w:rsidR="003A3AED" w:rsidRDefault="00000000">
    <w:pPr>
      <w:pStyle w:val="Encabezado"/>
    </w:pPr>
    <w:r>
      <w:rPr>
        <w:noProof/>
      </w:rPr>
      <w:pict w14:anchorId="573D27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204031" o:spid="_x0000_s1028" type="#_x0000_t75" style="position:absolute;margin-left:0;margin-top:0;width:424.75pt;height:424.75pt;z-index:-251658240;mso-position-horizontal:center;mso-position-horizontal-relative:margin;mso-position-vertical:center;mso-position-vertical-relative:margin" o:allowincell="f">
          <v:imagedata r:id="rId1" o:title="Logo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715"/>
    <w:multiLevelType w:val="multilevel"/>
    <w:tmpl w:val="8346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C6559"/>
    <w:multiLevelType w:val="hybridMultilevel"/>
    <w:tmpl w:val="B37E7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DB8"/>
    <w:multiLevelType w:val="multilevel"/>
    <w:tmpl w:val="B212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D60A2"/>
    <w:multiLevelType w:val="hybridMultilevel"/>
    <w:tmpl w:val="D108A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C6093"/>
    <w:multiLevelType w:val="hybridMultilevel"/>
    <w:tmpl w:val="58FAF430"/>
    <w:lvl w:ilvl="0" w:tplc="9D78A4A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724359">
    <w:abstractNumId w:val="2"/>
  </w:num>
  <w:num w:numId="2" w16cid:durableId="1832209148">
    <w:abstractNumId w:val="3"/>
  </w:num>
  <w:num w:numId="3" w16cid:durableId="708264230">
    <w:abstractNumId w:val="1"/>
  </w:num>
  <w:num w:numId="4" w16cid:durableId="804390518">
    <w:abstractNumId w:val="4"/>
  </w:num>
  <w:num w:numId="5" w16cid:durableId="509880675">
    <w:abstractNumId w:val="0"/>
  </w:num>
  <w:num w:numId="6" w16cid:durableId="184328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05"/>
    <w:rsid w:val="000031D5"/>
    <w:rsid w:val="000B6F06"/>
    <w:rsid w:val="000C0FE6"/>
    <w:rsid w:val="000E65D5"/>
    <w:rsid w:val="000F3228"/>
    <w:rsid w:val="001203CD"/>
    <w:rsid w:val="0018357F"/>
    <w:rsid w:val="0021721E"/>
    <w:rsid w:val="0026283C"/>
    <w:rsid w:val="002C4FA5"/>
    <w:rsid w:val="003A3AED"/>
    <w:rsid w:val="003A6B2D"/>
    <w:rsid w:val="003D295E"/>
    <w:rsid w:val="003F7A0E"/>
    <w:rsid w:val="00401575"/>
    <w:rsid w:val="004139B7"/>
    <w:rsid w:val="00421662"/>
    <w:rsid w:val="004F6BDB"/>
    <w:rsid w:val="00544E04"/>
    <w:rsid w:val="00552A7F"/>
    <w:rsid w:val="005720DE"/>
    <w:rsid w:val="005B2436"/>
    <w:rsid w:val="006617C1"/>
    <w:rsid w:val="00671E50"/>
    <w:rsid w:val="00694E5E"/>
    <w:rsid w:val="006F40BD"/>
    <w:rsid w:val="00741146"/>
    <w:rsid w:val="00743A31"/>
    <w:rsid w:val="00747ACD"/>
    <w:rsid w:val="0075222D"/>
    <w:rsid w:val="00836533"/>
    <w:rsid w:val="00862615"/>
    <w:rsid w:val="00873336"/>
    <w:rsid w:val="008A4F1F"/>
    <w:rsid w:val="009248A9"/>
    <w:rsid w:val="00973B0D"/>
    <w:rsid w:val="009D733D"/>
    <w:rsid w:val="00A26B7E"/>
    <w:rsid w:val="00A51C13"/>
    <w:rsid w:val="00A90430"/>
    <w:rsid w:val="00A96C92"/>
    <w:rsid w:val="00AA0293"/>
    <w:rsid w:val="00AE4705"/>
    <w:rsid w:val="00B374BA"/>
    <w:rsid w:val="00C34728"/>
    <w:rsid w:val="00C64426"/>
    <w:rsid w:val="00CB7CC1"/>
    <w:rsid w:val="00CC4FDF"/>
    <w:rsid w:val="00CC51B6"/>
    <w:rsid w:val="00CD561D"/>
    <w:rsid w:val="00CE1741"/>
    <w:rsid w:val="00DA1B8F"/>
    <w:rsid w:val="00DF7DCC"/>
    <w:rsid w:val="00E075EF"/>
    <w:rsid w:val="00E25997"/>
    <w:rsid w:val="00E376F8"/>
    <w:rsid w:val="00EE0C90"/>
    <w:rsid w:val="00EF00C5"/>
    <w:rsid w:val="00FC42F8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86D8E"/>
  <w15:chartTrackingRefBased/>
  <w15:docId w15:val="{9B7FAF51-DDF5-4DF1-8E5F-6F227B9A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1"/>
    <w:qFormat/>
    <w:rsid w:val="00CC51B6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C51B6"/>
    <w:pPr>
      <w:widowControl w:val="0"/>
      <w:autoSpaceDE w:val="0"/>
      <w:autoSpaceDN w:val="0"/>
      <w:spacing w:after="0" w:line="240" w:lineRule="auto"/>
      <w:ind w:left="1170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51B6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styleId="Sinespaciado">
    <w:name w:val="No Spacing"/>
    <w:uiPriority w:val="1"/>
    <w:qFormat/>
    <w:rsid w:val="00CC51B6"/>
    <w:pPr>
      <w:spacing w:after="0" w:line="240" w:lineRule="auto"/>
    </w:pPr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D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95E"/>
  </w:style>
  <w:style w:type="paragraph" w:styleId="Piedepgina">
    <w:name w:val="footer"/>
    <w:basedOn w:val="Normal"/>
    <w:link w:val="PiedepginaCar"/>
    <w:uiPriority w:val="99"/>
    <w:unhideWhenUsed/>
    <w:rsid w:val="003D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95E"/>
  </w:style>
  <w:style w:type="character" w:styleId="Hipervnculo">
    <w:name w:val="Hyperlink"/>
    <w:basedOn w:val="Fuentedeprrafopredeter"/>
    <w:uiPriority w:val="99"/>
    <w:unhideWhenUsed/>
    <w:rsid w:val="00CC4F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4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Delgado Chaves, Rafael Sanchez Fernandez, Diego Rius García</dc:creator>
  <cp:keywords/>
  <dc:description/>
  <cp:lastModifiedBy>Alex Delgado Chaves</cp:lastModifiedBy>
  <cp:revision>27</cp:revision>
  <cp:lastPrinted>2023-05-24T11:44:00Z</cp:lastPrinted>
  <dcterms:created xsi:type="dcterms:W3CDTF">2023-05-13T15:35:00Z</dcterms:created>
  <dcterms:modified xsi:type="dcterms:W3CDTF">2023-06-05T20:45:00Z</dcterms:modified>
</cp:coreProperties>
</file>