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46A" w:rsidRDefault="0040246A">
            <w:pPr>
              <w:snapToGrid w:val="0"/>
              <w:rPr>
                <w:rFonts w:ascii="Arial" w:hAnsi="Arial" w:cs="Arial"/>
              </w:rPr>
            </w:pPr>
          </w:p>
          <w:p w:rsidR="0040246A" w:rsidRDefault="00A71C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</w:p>
        </w:tc>
      </w:tr>
    </w:tbl>
    <w:p w:rsidR="0040246A" w:rsidRDefault="0040246A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Rafaela Gazoni</w:t>
            </w:r>
            <w:r>
              <w:rPr>
                <w:rFonts w:ascii="Arial" w:hAnsi="Arial" w:cs="Arial"/>
              </w:rPr>
              <w:t xml:space="preserve">            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25</w:t>
            </w:r>
          </w:p>
        </w:tc>
      </w:tr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                                                                 </w:t>
            </w:r>
            <w:r>
              <w:rPr>
                <w:rFonts w:ascii="Arial" w:hAnsi="Arial" w:cs="Arial"/>
              </w:rPr>
              <w:t xml:space="preserve">                  Nº</w:t>
            </w:r>
          </w:p>
        </w:tc>
      </w:tr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>: (45) 98831-1378</w:t>
            </w:r>
          </w:p>
        </w:tc>
      </w:tr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  <w:lang w:val="pt-PT"/>
              </w:rPr>
              <w:t>: rafaela.gazoni@escola.pr.gov.br</w:t>
            </w:r>
          </w:p>
        </w:tc>
      </w:tr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 Desenvolvimento de Sistemas</w:t>
            </w:r>
          </w:p>
        </w:tc>
      </w:tr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2°I</w:t>
            </w:r>
          </w:p>
        </w:tc>
      </w:tr>
    </w:tbl>
    <w:p w:rsidR="0040246A" w:rsidRDefault="0040246A">
      <w:pPr>
        <w:rPr>
          <w:rFonts w:ascii="Arial" w:hAnsi="Arial" w:cs="Arial"/>
          <w:b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ALUNO(s) É OBRIGATÓRIO EM ANEXO AO PRÉ-PROJETO, NO MÍNIMO UMA TELA DE INTERFACE (TELA PRINCIPAL) JUNTO AO </w:t>
      </w:r>
      <w:r>
        <w:rPr>
          <w:rFonts w:ascii="Arial" w:hAnsi="Arial" w:cs="Arial"/>
          <w:b/>
        </w:rPr>
        <w:t>PROJETO.</w:t>
      </w:r>
    </w:p>
    <w:p w:rsidR="0040246A" w:rsidRDefault="0040246A">
      <w:pPr>
        <w:rPr>
          <w:rFonts w:ascii="Arial" w:hAnsi="Arial" w:cs="Arial"/>
          <w:b/>
        </w:rPr>
      </w:pPr>
    </w:p>
    <w:p w:rsidR="0040246A" w:rsidRDefault="00A71C81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Agenda de psicólogos</w:t>
            </w:r>
          </w:p>
        </w:tc>
      </w:tr>
    </w:tbl>
    <w:p w:rsidR="0040246A" w:rsidRDefault="0040246A">
      <w:pPr>
        <w:rPr>
          <w:rFonts w:ascii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A90" w:rsidRDefault="0084334A" w:rsidP="000A645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</w:pPr>
            <w:r w:rsidRPr="0084334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“Quanto mais um indivíduo é compreendido e aceito, maior tendência tem para abandonar as falsas defesas que empregou para enfrentar a vida, e para progredir num caminho construtivo.”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(ROGERS, </w:t>
            </w:r>
            <w:r w:rsidRPr="0084334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1961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, p.26).</w:t>
            </w:r>
            <w:r w:rsidR="00C2060F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Portanto, para progredir como ser humano, se faz necessário ser compreendido e aceito.</w:t>
            </w:r>
            <w:r w:rsidR="00281A6D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Durante esse processo</w:t>
            </w:r>
            <w:r w:rsidR="00354A90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de compreensão</w:t>
            </w:r>
            <w:r w:rsidR="00281A6D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, é necessário acompanhamento psicológico.</w:t>
            </w:r>
            <w:r w:rsidR="001924FB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</w:t>
            </w:r>
          </w:p>
          <w:p w:rsidR="00471994" w:rsidRPr="00354A90" w:rsidRDefault="00281A6D" w:rsidP="000A645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</w:pPr>
            <w:r w:rsidRPr="00281A6D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Os psicólogos se especializam 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no</w:t>
            </w:r>
            <w:r w:rsidRPr="00281A6D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comportamento humano e usam métodos científicos para estudar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e entender</w:t>
            </w:r>
            <w:r w:rsidRPr="00281A6D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os fatores que influenciam o modo como as pessoas sentem, agem, aprendem e pensam</w:t>
            </w:r>
            <w:r>
              <w:rPr>
                <w:rFonts w:ascii="Helvetica" w:hAnsi="Helvetica"/>
                <w:color w:val="000000"/>
                <w:shd w:val="clear" w:color="auto" w:fill="FAFAFA"/>
              </w:rPr>
              <w:t>.</w:t>
            </w:r>
            <w:r w:rsidR="001924FB">
              <w:rPr>
                <w:rFonts w:ascii="Helvetica" w:hAnsi="Helvetica"/>
                <w:color w:val="000000"/>
                <w:shd w:val="clear" w:color="auto" w:fill="FAFAFA"/>
              </w:rPr>
              <w:t xml:space="preserve"> 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Assim,</w:t>
            </w:r>
            <w:r w:rsidR="001924FB">
              <w:rPr>
                <w:rFonts w:ascii="Helvetica" w:hAnsi="Helvetica"/>
                <w:color w:val="000000"/>
                <w:shd w:val="clear" w:color="auto" w:fill="FAFAFA"/>
              </w:rPr>
              <w:t xml:space="preserve"> 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conseguindo levar os pacientes à superação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de 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problemas 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em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relacionamento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s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, 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ou com </w:t>
            </w:r>
            <w:hyperlink r:id="rId8" w:history="1">
              <w:r w:rsidR="001924FB" w:rsidRPr="001924FB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AFAFA"/>
                </w:rPr>
                <w:t>ansiedade</w:t>
              </w:r>
            </w:hyperlink>
            <w:r w:rsidR="001924FB" w:rsidRPr="001924FB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,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estresse, </w:t>
            </w:r>
            <w:hyperlink r:id="rId9" w:history="1">
              <w:r w:rsidR="001924FB" w:rsidRPr="001924FB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AFAFA"/>
                </w:rPr>
                <w:t>medo</w:t>
              </w:r>
            </w:hyperlink>
            <w:r w:rsidR="001924FB" w:rsidRPr="001924FB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, </w:t>
            </w:r>
            <w:hyperlink r:id="rId10" w:history="1">
              <w:r w:rsidR="001924FB" w:rsidRPr="001924FB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AFAFA"/>
                </w:rPr>
                <w:t>depressão</w:t>
              </w:r>
            </w:hyperlink>
            <w:r w:rsidR="001924FB" w:rsidRPr="001924FB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, </w:t>
            </w:r>
            <w:hyperlink r:id="rId11" w:history="1">
              <w:r w:rsidR="001924FB" w:rsidRPr="001924FB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AFAFA"/>
                </w:rPr>
                <w:t>distúrbios alimentares</w:t>
              </w:r>
            </w:hyperlink>
            <w:r w:rsidR="001924FB" w:rsidRPr="001924FB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 xml:space="preserve">, 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abuso de substâncias, entre 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lastRenderedPageBreak/>
              <w:t>dezenas de outros, além de ajudar aquelas pessoas que desejam aumentar seu nível de autoconhecimento.</w:t>
            </w:r>
          </w:p>
          <w:p w:rsidR="0040246A" w:rsidRDefault="00471994" w:rsidP="004719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</w:pPr>
            <w:r w:rsidRPr="0047199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“Com organização e tempo, acha-se o segredo de fazer tudo e bem feito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  <w:r w:rsidRPr="0047199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”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(PITÁGORAS,</w:t>
            </w:r>
            <w:r w:rsidRPr="00471994">
              <w:rPr>
                <w:rFonts w:ascii="Arial" w:hAnsi="Arial" w:cs="Arial"/>
                <w:sz w:val="24"/>
                <w:szCs w:val="24"/>
              </w:rPr>
              <w:t> [s.d.]</w:t>
            </w:r>
            <w:r>
              <w:rPr>
                <w:rFonts w:ascii="Arial" w:hAnsi="Arial" w:cs="Arial"/>
                <w:sz w:val="24"/>
                <w:szCs w:val="24"/>
              </w:rPr>
              <w:t xml:space="preserve">). </w:t>
            </w:r>
            <w:r w:rsidR="000A6454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6454">
              <w:rPr>
                <w:rFonts w:ascii="Arial" w:hAnsi="Arial" w:cs="Arial"/>
                <w:sz w:val="24"/>
                <w:szCs w:val="24"/>
              </w:rPr>
              <w:t>planejamento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e a organização no trabalho são fundamentais, pois economizam  tempo e evitam procrastinações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.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N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o caso de atendimento ao paciente,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também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impede</w:t>
            </w:r>
            <w:r w:rsidR="00354A90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m confusões com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horários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que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consequentemente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trariam 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perca de</w:t>
            </w:r>
            <w:r w:rsidR="00354A90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lucro e 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da 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credibilidade com o paciente</w:t>
            </w:r>
            <w:r w:rsidR="00354A90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.</w:t>
            </w:r>
          </w:p>
          <w:p w:rsidR="00354A90" w:rsidRPr="007D23FE" w:rsidRDefault="00354A90" w:rsidP="004719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  <w:shd w:val="clear" w:color="auto" w:fill="FFFFFF" w:themeFill="background1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Deste modo, se torna oportuno 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trazer algo que facilite o trabalho do profissional e o contato do paciente com o profissional e com o serviço</w:t>
            </w:r>
          </w:p>
          <w:p w:rsidR="0040246A" w:rsidRPr="0084334A" w:rsidRDefault="0040246A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  <w:p w:rsidR="0040246A" w:rsidRPr="0084334A" w:rsidRDefault="0040246A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  <w:p w:rsidR="0040246A" w:rsidRPr="00C2060F" w:rsidRDefault="00A71C8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C2060F">
              <w:rPr>
                <w:rFonts w:ascii="Arial" w:hAnsi="Arial" w:cs="Arial"/>
                <w:sz w:val="24"/>
                <w:szCs w:val="24"/>
                <w:lang w:val="pt-PT"/>
              </w:rPr>
              <w:t>O projeto é de uma agenda de consulta com psicólogos.</w:t>
            </w:r>
            <w:r w:rsidRPr="00C2060F">
              <w:rPr>
                <w:rFonts w:ascii="Arial" w:hAnsi="Arial" w:cs="Arial"/>
                <w:sz w:val="24"/>
                <w:szCs w:val="24"/>
                <w:lang w:val="pt-PT"/>
              </w:rPr>
              <w:t xml:space="preserve"> Na </w:t>
            </w:r>
            <w:r w:rsidRPr="00C2060F">
              <w:rPr>
                <w:rFonts w:ascii="Arial" w:eastAsia="SimSun" w:hAnsi="Arial" w:cs="Arial"/>
                <w:sz w:val="24"/>
                <w:szCs w:val="24"/>
                <w:lang/>
              </w:rPr>
              <w:t xml:space="preserve">agenda o profissional </w:t>
            </w:r>
            <w:r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terá acesso a </w:t>
            </w:r>
            <w:r w:rsidRPr="00C2060F">
              <w:rPr>
                <w:rFonts w:ascii="Arial" w:eastAsia="SimSun" w:hAnsi="Arial" w:cs="Arial"/>
                <w:sz w:val="24"/>
                <w:szCs w:val="24"/>
                <w:lang/>
              </w:rPr>
              <w:t>tod</w:t>
            </w:r>
            <w:r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>o</w:t>
            </w:r>
            <w:r w:rsidRPr="00C2060F">
              <w:rPr>
                <w:rFonts w:ascii="Arial" w:eastAsia="SimSun" w:hAnsi="Arial" w:cs="Arial"/>
                <w:sz w:val="24"/>
                <w:szCs w:val="24"/>
                <w:lang/>
              </w:rPr>
              <w:t xml:space="preserve">s </w:t>
            </w:r>
            <w:r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>os seus horários já marcados</w:t>
            </w:r>
            <w:r w:rsidRPr="00C2060F">
              <w:rPr>
                <w:rFonts w:ascii="Arial" w:eastAsia="SimSun" w:hAnsi="Arial" w:cs="Arial"/>
                <w:sz w:val="24"/>
                <w:szCs w:val="24"/>
                <w:lang/>
              </w:rPr>
              <w:t>, compromissos</w:t>
            </w:r>
            <w:r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 e</w:t>
            </w:r>
            <w:r w:rsidRPr="00C2060F">
              <w:rPr>
                <w:rFonts w:ascii="Arial" w:eastAsia="SimSun" w:hAnsi="Arial" w:cs="Arial"/>
                <w:sz w:val="24"/>
                <w:szCs w:val="24"/>
                <w:lang/>
              </w:rPr>
              <w:t xml:space="preserve"> reuniões durante </w:t>
            </w:r>
            <w:r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o mês. O que </w:t>
            </w:r>
            <w:r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ajudará a </w:t>
            </w:r>
            <w:r w:rsidRPr="00C2060F">
              <w:rPr>
                <w:rFonts w:ascii="Arial" w:eastAsia="SimSun" w:hAnsi="Arial" w:cs="Arial"/>
                <w:sz w:val="24"/>
                <w:szCs w:val="24"/>
                <w:lang/>
              </w:rPr>
              <w:t>mante</w:t>
            </w:r>
            <w:r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>r</w:t>
            </w:r>
            <w:r w:rsidRPr="00C2060F">
              <w:rPr>
                <w:rFonts w:ascii="Arial" w:eastAsia="SimSun" w:hAnsi="Arial" w:cs="Arial"/>
                <w:sz w:val="24"/>
                <w:szCs w:val="24"/>
                <w:lang/>
              </w:rPr>
              <w:t xml:space="preserve"> todas essas informações de forma organizada</w:t>
            </w:r>
            <w:r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>,</w:t>
            </w:r>
            <w:r w:rsidRPr="00C2060F">
              <w:rPr>
                <w:rFonts w:ascii="Arial" w:eastAsia="SimSun" w:hAnsi="Arial" w:cs="Arial"/>
                <w:sz w:val="24"/>
                <w:szCs w:val="24"/>
                <w:lang/>
              </w:rPr>
              <w:t xml:space="preserve"> e </w:t>
            </w:r>
            <w:r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principalmente </w:t>
            </w:r>
            <w:r w:rsidRPr="00C2060F">
              <w:rPr>
                <w:rFonts w:ascii="Arial" w:eastAsia="SimSun" w:hAnsi="Arial" w:cs="Arial"/>
                <w:sz w:val="24"/>
                <w:szCs w:val="24"/>
                <w:lang/>
              </w:rPr>
              <w:t>acessível</w:t>
            </w:r>
            <w:r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 para</w:t>
            </w:r>
            <w:r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 todos os pacientes, de forma que possam consultar os horários indisponíveis e marcar suas consultas.</w:t>
            </w:r>
          </w:p>
          <w:p w:rsidR="0040246A" w:rsidRDefault="0040246A">
            <w:pPr>
              <w:snapToGrid w:val="0"/>
              <w:rPr>
                <w:rFonts w:ascii="Arial" w:hAnsi="Arial" w:cs="Arial"/>
                <w:lang w:val="pt-PT"/>
              </w:rPr>
            </w:pPr>
          </w:p>
          <w:p w:rsidR="0040246A" w:rsidRDefault="0040246A">
            <w:pPr>
              <w:snapToGrid w:val="0"/>
              <w:rPr>
                <w:rFonts w:ascii="Arial" w:hAnsi="Arial" w:cs="Arial"/>
              </w:rPr>
            </w:pP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escrever um resumo daquilo que pretende desenvolver.</w:t>
            </w:r>
          </w:p>
        </w:tc>
      </w:tr>
    </w:tbl>
    <w:p w:rsidR="0040246A" w:rsidRDefault="0040246A">
      <w:pPr>
        <w:rPr>
          <w:rFonts w:ascii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40246A">
            <w:pPr>
              <w:snapToGrid w:val="0"/>
              <w:rPr>
                <w:rFonts w:ascii="Arial" w:hAnsi="Arial" w:cs="Arial"/>
              </w:rPr>
            </w:pP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 w:rsidR="0040246A" w:rsidRDefault="0040246A">
            <w:pPr>
              <w:rPr>
                <w:rFonts w:ascii="Arial" w:hAnsi="Arial" w:cs="Arial"/>
              </w:rPr>
            </w:pPr>
          </w:p>
          <w:p w:rsidR="0040246A" w:rsidRDefault="0040246A">
            <w:pPr>
              <w:rPr>
                <w:rFonts w:ascii="Arial" w:hAnsi="Arial" w:cs="Arial"/>
              </w:rPr>
            </w:pPr>
          </w:p>
        </w:tc>
      </w:tr>
    </w:tbl>
    <w:p w:rsidR="0040246A" w:rsidRDefault="0040246A">
      <w:pPr>
        <w:rPr>
          <w:rFonts w:ascii="Arial" w:hAnsi="Arial" w:cs="Arial"/>
        </w:rPr>
      </w:pPr>
    </w:p>
    <w:p w:rsidR="0040246A" w:rsidRDefault="0040246A">
      <w:pPr>
        <w:rPr>
          <w:rFonts w:ascii="Arial" w:hAnsi="Arial" w:cs="Arial"/>
        </w:rPr>
      </w:pPr>
    </w:p>
    <w:p w:rsidR="0040246A" w:rsidRDefault="00A71C81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das três disciplinas.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40246A" w:rsidRDefault="0040246A">
            <w:pPr>
              <w:rPr>
                <w:rFonts w:ascii="Arial" w:hAnsi="Arial" w:cs="Arial"/>
              </w:rPr>
            </w:pPr>
          </w:p>
          <w:p w:rsidR="0040246A" w:rsidRDefault="0040246A">
            <w:pPr>
              <w:rPr>
                <w:rFonts w:ascii="Arial" w:hAnsi="Arial" w:cs="Arial"/>
              </w:rPr>
            </w:pPr>
          </w:p>
        </w:tc>
      </w:tr>
    </w:tbl>
    <w:p w:rsidR="0040246A" w:rsidRDefault="0040246A">
      <w:pPr>
        <w:rPr>
          <w:rFonts w:ascii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>GERAL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40246A">
            <w:pPr>
              <w:snapToGrid w:val="0"/>
              <w:rPr>
                <w:rFonts w:ascii="Arial" w:hAnsi="Arial" w:cs="Arial"/>
              </w:rPr>
            </w:pPr>
          </w:p>
          <w:p w:rsidR="0040246A" w:rsidRDefault="00A71C81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:rsidR="0040246A" w:rsidRDefault="0040246A">
            <w:pPr>
              <w:rPr>
                <w:rFonts w:ascii="Arial" w:hAnsi="Arial" w:cs="Arial"/>
              </w:rPr>
            </w:pPr>
          </w:p>
        </w:tc>
      </w:tr>
    </w:tbl>
    <w:p w:rsidR="0040246A" w:rsidRDefault="0040246A">
      <w:pPr>
        <w:rPr>
          <w:rFonts w:ascii="Arial" w:eastAsia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40246A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:rsidR="0040246A" w:rsidRDefault="00A71C81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Derivam do objetivo geral e </w:t>
            </w:r>
            <w:r>
              <w:rPr>
                <w:rFonts w:ascii="Arial" w:eastAsia="Calibri" w:hAnsi="Arial" w:cs="Arial"/>
                <w:lang w:eastAsia="pt-BR"/>
              </w:rPr>
              <w:t>apresentam as distintas ações que devem ser necessariamente desenvolvidas para o atingimento do objetivo geral.</w:t>
            </w:r>
          </w:p>
          <w:p w:rsidR="0040246A" w:rsidRDefault="0040246A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:rsidR="0040246A" w:rsidRDefault="0040246A">
      <w:pPr>
        <w:spacing w:line="360" w:lineRule="auto"/>
        <w:rPr>
          <w:rFonts w:ascii="Arial" w:hAnsi="Arial" w:cs="Arial"/>
        </w:rPr>
      </w:pPr>
    </w:p>
    <w:p w:rsidR="0040246A" w:rsidRDefault="00A71C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:rsidR="0040246A" w:rsidRDefault="00A71C8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:rsidR="0040246A" w:rsidRDefault="00A71C8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:rsidR="0040246A" w:rsidRDefault="00A71C8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40246A" w:rsidRDefault="00A71C8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40246A" w:rsidRDefault="0040246A">
      <w:pPr>
        <w:spacing w:line="360" w:lineRule="auto"/>
        <w:rPr>
          <w:rFonts w:ascii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:rsidR="0040246A" w:rsidRDefault="0040246A">
            <w:pPr>
              <w:rPr>
                <w:rFonts w:ascii="Arial" w:hAnsi="Arial" w:cs="Arial"/>
              </w:rPr>
            </w:pPr>
            <w:hyperlink r:id="rId12" w:anchor="google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3" w:anchor="portal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4" w:anchor="scielo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5" w:anchor="academia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6" w:anchor="bdtd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BD</w:t>
              </w:r>
              <w:r w:rsidR="00A71C81">
                <w:rPr>
                  <w:rStyle w:val="Hyperlink"/>
                  <w:rFonts w:ascii="Arial" w:hAnsi="Arial" w:cs="Arial"/>
                  <w:color w:val="2D93EE"/>
                </w:rPr>
                <w:t>TD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7" w:anchor="science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8" w:anchor="eric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9" w:anchor="e-journals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E-Journals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20" w:anchor="redalyc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Redalyc</w:t>
              </w:r>
            </w:hyperlink>
            <w:r w:rsidR="00A71C8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:rsidR="0040246A" w:rsidRDefault="0040246A">
      <w:pPr>
        <w:rPr>
          <w:rFonts w:ascii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>CRONOGRAMA DE ATIVIDADES</w:t>
      </w:r>
    </w:p>
    <w:p w:rsidR="0040246A" w:rsidRDefault="00A71C81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/>
      </w:tblPr>
      <w:tblGrid>
        <w:gridCol w:w="4757"/>
        <w:gridCol w:w="2485"/>
        <w:gridCol w:w="1743"/>
      </w:tblGrid>
      <w:tr w:rsidR="0040246A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40246A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</w:t>
            </w:r>
            <w:r>
              <w:rPr>
                <w:rFonts w:ascii="Arial" w:hAnsi="Arial" w:cs="Arial"/>
              </w:rPr>
              <w:t xml:space="preserve"> sistemas: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246A" w:rsidRDefault="00A71C8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40246A" w:rsidRDefault="00A71C8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40246A" w:rsidRDefault="00A71C8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0246A" w:rsidRDefault="0040246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40246A" w:rsidRDefault="0040246A">
      <w:pPr>
        <w:rPr>
          <w:rFonts w:ascii="Arial" w:hAnsi="Arial" w:cs="Arial"/>
          <w:b/>
        </w:rPr>
      </w:pPr>
    </w:p>
    <w:sectPr w:rsidR="0040246A" w:rsidSect="0040246A">
      <w:headerReference w:type="default" r:id="rId22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C81" w:rsidRDefault="00A71C81">
      <w:pPr>
        <w:spacing w:line="240" w:lineRule="auto"/>
      </w:pPr>
      <w:r>
        <w:separator/>
      </w:r>
    </w:p>
  </w:endnote>
  <w:endnote w:type="continuationSeparator" w:id="1">
    <w:p w:rsidR="00A71C81" w:rsidRDefault="00A71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charset w:val="80"/>
    <w:family w:val="swiss"/>
    <w:pitch w:val="default"/>
    <w:sig w:usb0="00000000" w:usb1="00000000" w:usb2="00000016" w:usb3="00000000" w:csb0="602E010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C81" w:rsidRDefault="00A71C81">
      <w:pPr>
        <w:spacing w:after="0"/>
      </w:pPr>
      <w:r>
        <w:separator/>
      </w:r>
    </w:p>
  </w:footnote>
  <w:footnote w:type="continuationSeparator" w:id="1">
    <w:p w:rsidR="00A71C81" w:rsidRDefault="00A71C8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1980"/>
      <w:gridCol w:w="5528"/>
      <w:gridCol w:w="1553"/>
    </w:tblGrid>
    <w:tr w:rsidR="0040246A">
      <w:trPr>
        <w:trHeight w:val="1550"/>
      </w:trPr>
      <w:tc>
        <w:tcPr>
          <w:tcW w:w="1980" w:type="dxa"/>
        </w:tcPr>
        <w:p w:rsidR="0040246A" w:rsidRDefault="00A71C8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40246A" w:rsidRDefault="0040246A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40246A" w:rsidRDefault="00A71C81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40246A" w:rsidRDefault="00A71C81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40246A" w:rsidRDefault="00A71C81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40246A" w:rsidRDefault="00A71C81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Tropical  - </w:t>
          </w:r>
          <w:r>
            <w:rPr>
              <w:rFonts w:cs="Arial"/>
              <w:b/>
              <w:color w:val="000000"/>
              <w:sz w:val="15"/>
              <w:szCs w:val="15"/>
            </w:rPr>
            <w:t>(45)3226-2369  -  Cascavel  -PR</w:t>
          </w:r>
        </w:p>
        <w:p w:rsidR="0040246A" w:rsidRDefault="0040246A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 w:rsidR="00A71C8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A71C8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A71C8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</w:p>
      </w:tc>
      <w:tc>
        <w:tcPr>
          <w:tcW w:w="1553" w:type="dxa"/>
        </w:tcPr>
        <w:p w:rsidR="0040246A" w:rsidRDefault="0040246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3552891" r:id="rId5"/>
            </w:pict>
          </w:r>
        </w:p>
      </w:tc>
    </w:tr>
  </w:tbl>
  <w:p w:rsidR="0040246A" w:rsidRDefault="00A71C81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3074"/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2B76BF"/>
    <w:rsid w:val="F75FF4A3"/>
    <w:rsid w:val="F7FFCB1B"/>
    <w:rsid w:val="FE97612C"/>
    <w:rsid w:val="FF9EBD8B"/>
    <w:rsid w:val="000302C5"/>
    <w:rsid w:val="000A6454"/>
    <w:rsid w:val="00165CF7"/>
    <w:rsid w:val="001924FB"/>
    <w:rsid w:val="00281A6D"/>
    <w:rsid w:val="002B76BF"/>
    <w:rsid w:val="00354A90"/>
    <w:rsid w:val="0040246A"/>
    <w:rsid w:val="00471994"/>
    <w:rsid w:val="0065083F"/>
    <w:rsid w:val="007D23FE"/>
    <w:rsid w:val="00812A91"/>
    <w:rsid w:val="0084334A"/>
    <w:rsid w:val="00895A11"/>
    <w:rsid w:val="009268D2"/>
    <w:rsid w:val="00936B0F"/>
    <w:rsid w:val="00A71C81"/>
    <w:rsid w:val="00AC1411"/>
    <w:rsid w:val="00C2060F"/>
    <w:rsid w:val="16B34FCF"/>
    <w:rsid w:val="73882392"/>
    <w:rsid w:val="7B5F96BF"/>
    <w:rsid w:val="7EFF0A55"/>
    <w:rsid w:val="7FE3AB2E"/>
    <w:rsid w:val="7FF67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rsid w:val="0040246A"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rsid w:val="0040246A"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rsid w:val="0040246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rsid w:val="0040246A"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rsid w:val="0040246A"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sid w:val="0040246A"/>
    <w:rPr>
      <w:color w:val="0000FF"/>
      <w:u w:val="single"/>
    </w:rPr>
  </w:style>
  <w:style w:type="paragraph" w:styleId="Lista">
    <w:name w:val="List"/>
    <w:basedOn w:val="Corpodetexto"/>
    <w:uiPriority w:val="7"/>
    <w:qFormat/>
    <w:rsid w:val="0040246A"/>
    <w:rPr>
      <w:rFonts w:cs="FreeSans"/>
    </w:rPr>
  </w:style>
  <w:style w:type="table" w:styleId="Tabelacomgrade">
    <w:name w:val="Table Grid"/>
    <w:basedOn w:val="Tabelanormal"/>
    <w:qFormat/>
    <w:rsid w:val="00402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uodecorpodetexto3Char">
    <w:name w:val="Recuo de corpo de texto 3 Char"/>
    <w:uiPriority w:val="6"/>
    <w:qFormat/>
    <w:rsid w:val="0040246A"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sid w:val="0040246A"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sid w:val="0040246A"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sid w:val="0040246A"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sid w:val="0040246A"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sid w:val="0040246A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sid w:val="0040246A"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sid w:val="0040246A"/>
    <w:rPr>
      <w:rFonts w:hint="default"/>
    </w:rPr>
  </w:style>
  <w:style w:type="character" w:customStyle="1" w:styleId="Fontepargpadro1">
    <w:name w:val="Fonte parág. padrão1"/>
    <w:uiPriority w:val="6"/>
    <w:qFormat/>
    <w:rsid w:val="0040246A"/>
  </w:style>
  <w:style w:type="paragraph" w:customStyle="1" w:styleId="Ttulo1">
    <w:name w:val="Título1"/>
    <w:basedOn w:val="Normal"/>
    <w:next w:val="Corpodetexto"/>
    <w:uiPriority w:val="7"/>
    <w:qFormat/>
    <w:rsid w:val="0040246A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rsid w:val="0040246A"/>
    <w:pPr>
      <w:suppressLineNumbers/>
    </w:pPr>
  </w:style>
  <w:style w:type="paragraph" w:customStyle="1" w:styleId="ndice">
    <w:name w:val="Índice"/>
    <w:basedOn w:val="Normal"/>
    <w:uiPriority w:val="6"/>
    <w:qFormat/>
    <w:rsid w:val="0040246A"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rsid w:val="0040246A"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rsid w:val="0040246A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sid w:val="0040246A"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1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392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134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8751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99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icologosberrini.com.br/blog/ansiedade-sintomas-e-tratamento/" TargetMode="Externa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yperlink" Target="https://www.unit.br/blog/melhores-sites-para-pesquisa-academica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hyperlink" Target="https://www.unit.br/blog/melhores-sites-para-pesquisa-academi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sicologosberrini.com.br/blog/como-tratar-um-disturbio-alimenta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unit.br/blog/melhores-sites-para-pesquisa-academic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sicologosberrini.com.br/blog/ansiedade-sintomas-e-tratamento/" TargetMode="External"/><Relationship Id="rId19" Type="http://schemas.openxmlformats.org/officeDocument/2006/relationships/hyperlink" Target="https://www.unit.br/blog/melhores-sites-para-pesquisa-academ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sicologosberrini.com.br/psicologo-panico-medo-e-fobia/" TargetMode="External"/><Relationship Id="rId14" Type="http://schemas.openxmlformats.org/officeDocument/2006/relationships/hyperlink" Target="https://www.unit.br/blog/melhores-sites-para-pesquisa-academica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752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GAZONI</cp:lastModifiedBy>
  <cp:revision>6</cp:revision>
  <cp:lastPrinted>2013-03-13T13:42:00Z</cp:lastPrinted>
  <dcterms:created xsi:type="dcterms:W3CDTF">2023-02-12T09:59:00Z</dcterms:created>
  <dcterms:modified xsi:type="dcterms:W3CDTF">2023-08-15T00:15:00Z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