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sz w:val="56"/>
          <w:szCs w:val="56"/>
        </w:rPr>
      </w:pPr>
      <w:bookmarkStart w:colFirst="0" w:colLast="0" w:name="_174ln7mnpa3c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sz w:val="56"/>
          <w:szCs w:val="56"/>
        </w:rPr>
      </w:pPr>
      <w:bookmarkStart w:colFirst="0" w:colLast="0" w:name="_r1rqw1lg4lp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jc w:val="right"/>
        <w:rPr>
          <w:sz w:val="24"/>
          <w:szCs w:val="24"/>
        </w:rPr>
      </w:pPr>
      <w:bookmarkStart w:colFirst="0" w:colLast="0" w:name="_8f41pf1fv9a6" w:id="2"/>
      <w:bookmarkEnd w:id="2"/>
      <w:r w:rsidDel="00000000" w:rsidR="00000000" w:rsidRPr="00000000">
        <w:rPr>
          <w:rFonts w:ascii="Calibri" w:cs="Calibri" w:eastAsia="Calibri" w:hAnsi="Calibri"/>
          <w:sz w:val="56"/>
          <w:szCs w:val="56"/>
          <w:rtl w:val="0"/>
        </w:rPr>
        <w:t xml:space="preserve">DOCUMENTAÇÃO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79" w:lineRule="auto"/>
        <w:jc w:val="righ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595959"/>
          <w:sz w:val="28"/>
          <w:szCs w:val="28"/>
          <w:rtl w:val="0"/>
        </w:rPr>
        <w:t xml:space="preserve">ATELIÊ PRO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79" w:lineRule="auto"/>
        <w:jc w:val="righ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595959"/>
          <w:sz w:val="28"/>
          <w:szCs w:val="28"/>
          <w:rtl w:val="0"/>
        </w:rPr>
        <w:t xml:space="preserve">AUTORES: RAFAELA CRISTINA MANIERO SIMION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595959"/>
          <w:sz w:val="28"/>
          <w:szCs w:val="28"/>
          <w:rtl w:val="0"/>
        </w:rPr>
        <w:t xml:space="preserve">FÁBIO AUGUSTO TOSTES FERNANDES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79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twd29lbot7m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x7yg5vfge1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/>
      </w:pPr>
      <w:bookmarkStart w:colFirst="0" w:colLast="0" w:name="_5g6y3m6xdtfm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MÓDULO 1 — Solicitação do Pedido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ryl1n381f79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UC01 – Solicitar Pedido Personalizado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Cliente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Criar uma solicitação inicial de pedido de peça personalizada.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Cliente acessa o atendimento (presencial ou online).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 tipo de peça, tema, medidas, materiais e prazo desejado.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Envia a solicitação.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Pedido inicial enviado para registro pelo atendente/sistema.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a4g5tv2rye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UC02 – Registrar Informações do Pedido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Atendente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Registrar oficialmente o pedido no sistema.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1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Atendente abre a solicitação enviada pelo cliente.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Preenche os dados no sistema.</w:t>
      </w:r>
    </w:p>
    <w:p w:rsidR="00000000" w:rsidDel="00000000" w:rsidP="00000000" w:rsidRDefault="00000000" w:rsidRPr="00000000" w14:paraId="0000001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o registro.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Dados armazenados no sistema para análise.</w:t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wnfj2h75s7h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UC03 – Validar Dados do Pedido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Sistema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Verificar se todos os dados obrigatórios estão corretos.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valida campos obrigatórios.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fotos, medidas e datas.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Campos inválidos → Sistema solicita correção ao atendente.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Pedido validado ou retornado para ajustes.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hahro93d1x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UC04 – Criar Pedido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Sistema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Criar o registro definitivo do pedido no banco de dados.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grava o pedido.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status inicial "Em Análise / Em Produção".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Gera ID único.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Pedido criado no sistema.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ep8muyicqzn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UC05 – Confirmar Abertura do Pedido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Atendente / Sistema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Informar ao cliente que o pedido foi oficialmente registrado.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envia confirmação automática.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Atendente pode reforçar a comunicação ao cliente.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Cliente notificado sobre o início do processo.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lf9mntd64o" w:id="11"/>
      <w:bookmarkEnd w:id="1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/>
      </w:pPr>
      <w:bookmarkStart w:colFirst="0" w:colLast="0" w:name="_ppzhpsf1dqiv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MÓDULO 2 — Análise e Produção (Artesão)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xvqi9o2m6vh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UC06 – Receber Pedido para Produção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Artesão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Visualizar pedidos que aguardam execução.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notifica o artesão sobre novo pedido.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Artesão abre detalhes do pedido.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Pedido disponível para execução.</w:t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o8f323grh2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UC07 – Verificar Disponibilidade de Materiais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Artesão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Consultar se há materiais suficientes para produzir a peça.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Artesão abre lista de materiais do pedido.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estoque.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Caso falte material → Aciona módulo financeiro.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Decisão sobre início da produção.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elegr8vytzy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UC08 – Solicitar Compra de Materiais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Artesão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Notificar o financeiramente sobre necessidade de compra.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4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Artesão aciona “solicitar compra”.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 envia a informação ao financeiro.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Solicitação de compra encaminhada.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7bgk11qv75v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UC09 – Iniciar Produção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Artesão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Começar a confecção da peça.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Artesão registra início da produção.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 as etapas até a conclusão.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Produção em andamento.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9vwxkgccf7n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UC10 – Concluir Produção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Artesão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Finalizar peça e atualizar status.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Artesão finaliza o produto.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Atualiza status para “Pronto para entrega”.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Produto disponível para entrega.</w:t>
      </w:r>
    </w:p>
    <w:p w:rsidR="00000000" w:rsidDel="00000000" w:rsidP="00000000" w:rsidRDefault="00000000" w:rsidRPr="00000000" w14:paraId="000000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d9f1nljwx6f" w:id="18"/>
      <w:bookmarkEnd w:id="1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0"/>
        <w:keepLines w:val="0"/>
        <w:spacing w:before="480" w:lineRule="auto"/>
        <w:rPr/>
      </w:pPr>
      <w:bookmarkStart w:colFirst="0" w:colLast="0" w:name="_shgqscr7mdcr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MÓDULO 3 — Financeiro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320hvh2nj6l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UC11 – Processar Compra de Materiais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Financeiro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Realizar compra de insumos faltantes.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54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Recebe solicitação do artesão.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Compra materiais com fornecedor.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saída financeira.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Atualiza estoque.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Materiais disponíveis para produção.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qicp2i0pywu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UC12 – Confirmar Pagamento do Cliente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Financeiro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Validar pagamento do pedido.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5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Cliente envia pagamento.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Financeiro confere.</w:t>
      </w:r>
    </w:p>
    <w:p w:rsidR="00000000" w:rsidDel="00000000" w:rsidP="00000000" w:rsidRDefault="00000000" w:rsidRPr="00000000" w14:paraId="0000005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Libera entrega.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Pedido liberado para logística.</w:t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6jtki2tgw52" w:id="22"/>
      <w:bookmarkEnd w:id="2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/>
      </w:pPr>
      <w:bookmarkStart w:colFirst="0" w:colLast="0" w:name="_nm7ra8hsglz6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MÓDULO 4 — Logística e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1tgpaccxsac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UC13 – Separar Produto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Logística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Preparar o produto para entrega.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Logística recebe pedido liberado.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Localiza peça.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 embalagem.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Produto pronto para entrega.</w:t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sxa24p8xvon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UC14 – Realizar Entrega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Logística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Entregar o produto ao cliente.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6C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Transportador recebe o item.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 entrega no local informado.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Produto entregue ao cliente.</w:t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4yzbr5w4z4m" w:id="26"/>
      <w:bookmarkEnd w:id="2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/>
      </w:pPr>
      <w:bookmarkStart w:colFirst="0" w:colLast="0" w:name="_7f8tu8sysrua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MÓDULO 5 — Consultoria ao Cliente (caso recuse proposta)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dolbr7gwt02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UC15 – Enviar Consultoria Personalizada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Atendente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Auxiliar o cliente que recusou a proposta.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7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Cliente recusa orçamento.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Atendente envia opções alternativas, dicas e sugestões.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Cliente recebe acompanhamento personalizado.</w:t>
      </w:r>
    </w:p>
    <w:p w:rsidR="00000000" w:rsidDel="00000000" w:rsidP="00000000" w:rsidRDefault="00000000" w:rsidRPr="00000000" w14:paraId="0000007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cjtpdfuejlq" w:id="29"/>
      <w:bookmarkEnd w:id="2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spacing w:before="480" w:lineRule="auto"/>
        <w:rPr/>
      </w:pPr>
      <w:bookmarkStart w:colFirst="0" w:colLast="0" w:name="_262qqsfgojyg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MÓDULO 6 — Finalização e 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q2ubwnngqdf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UC16 – Confirmar Recebimento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Cliente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Confirmar que recebeu o produto.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Cliente acessa link ou aplicativo.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recebimento.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Sistema registra entrega concluída.</w:t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u8jfb52ddev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UC17 – Avaliar Pedido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Cliente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Deixar avaliação do produto.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Cliente insere nota e comentário.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Envia avaliação.</w:t>
        <w:br w:type="textWrapping"/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Feedback registrado.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n3lpb9fx5ws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UC18 – Registrar Finalização do Pedido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Ator:</w:t>
      </w:r>
      <w:r w:rsidDel="00000000" w:rsidR="00000000" w:rsidRPr="00000000">
        <w:rPr>
          <w:rtl w:val="0"/>
        </w:rPr>
        <w:t xml:space="preserve"> Sistema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Encerrar oficialmente o pedido.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recebe confirmação e avaliação.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Atualiza o status final.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Pedido finalizado no sistema.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