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ATELIÊPRO</w:t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DRS – DOCUMENTO DE REQUISITOS DE SOFTWARE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2"/>
        <w:gridCol w:w="9214"/>
        <w:gridCol w:w="680"/>
        <w:tblGridChange w:id="0">
          <w:tblGrid>
            <w:gridCol w:w="562"/>
            <w:gridCol w:w="9214"/>
            <w:gridCol w:w="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INTRODUÇÃO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FUNCIONAIS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NÃO FUNCIONAIS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DE DESEMPENHO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DE USABILIDADE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DE CONFIABILIDADE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DE SEGURANÇA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DE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MANUTENIBILIDADE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REQUISITOS DE PORTABILIDADE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ASSINATURAS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propósito deste documento é descrever os requisitos funcionais e não funcionais do sistema </w:t>
      </w:r>
      <w:r w:rsidDel="00000000" w:rsidR="00000000" w:rsidRPr="00000000">
        <w:rPr>
          <w:b w:val="1"/>
          <w:rtl w:val="0"/>
        </w:rPr>
        <w:t xml:space="preserve">AteliêPro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Ele servirá como base para o desenvolvimento, </w:t>
      </w:r>
      <w:r w:rsidDel="00000000" w:rsidR="00000000" w:rsidRPr="00000000">
        <w:rPr>
          <w:rtl w:val="0"/>
        </w:rPr>
        <w:t xml:space="preserve">testes e aceitação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software.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 do Sistema</w:t>
      </w:r>
    </w:p>
    <w:p w:rsidR="00000000" w:rsidDel="00000000" w:rsidP="00000000" w:rsidRDefault="00000000" w:rsidRPr="00000000" w14:paraId="00000033">
      <w:pPr>
        <w:spacing w:after="0" w:line="360" w:lineRule="auto"/>
        <w:ind w:left="1134" w:firstLine="0"/>
        <w:jc w:val="both"/>
        <w:rPr/>
      </w:pPr>
      <w:r w:rsidDel="00000000" w:rsidR="00000000" w:rsidRPr="00000000">
        <w:rPr>
          <w:rtl w:val="0"/>
        </w:rPr>
        <w:t xml:space="preserve">O sistema ATELIÊPRO será responsável por gerenciar todo o ciclo de pedidos de clientes de ateliês, desde o orçamento até a entrega, integrando controle de estoque, agenda de entregas e financeiro em uma única plataforma. Seu objetivo principal é otimizar a gestão interna, reduzir erros manuais e melhorar o atendimento ao cliente. O escopo inclui as seguintes funcionalidades: 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Pedidos:</w:t>
      </w:r>
      <w:r w:rsidDel="00000000" w:rsidR="00000000" w:rsidRPr="00000000">
        <w:rPr>
          <w:rtl w:val="0"/>
        </w:rPr>
        <w:t xml:space="preserve"> cadastro rápido de pedidos, com dados do cliente, tipo de evento, valor, observações e upload de referências visuais.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Controle de Status:</w:t>
      </w:r>
      <w:r w:rsidDel="00000000" w:rsidR="00000000" w:rsidRPr="00000000">
        <w:rPr>
          <w:rtl w:val="0"/>
        </w:rPr>
        <w:t xml:space="preserve"> acompanhamento do ciclo do pedido (Orçamento, Confirmado, Produção e Entregue).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Estoque:</w:t>
      </w:r>
      <w:r w:rsidDel="00000000" w:rsidR="00000000" w:rsidRPr="00000000">
        <w:rPr>
          <w:rtl w:val="0"/>
        </w:rPr>
        <w:t xml:space="preserve"> atualização automática de materiais utilizados nos pedidos, emissão de alertas de limite mínimo e geração de lista de compras.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Agenda de Entregas:</w:t>
      </w:r>
      <w:r w:rsidDel="00000000" w:rsidR="00000000" w:rsidRPr="00000000">
        <w:rPr>
          <w:rtl w:val="0"/>
        </w:rPr>
        <w:t xml:space="preserve"> calendário integrado com pedidos, permitindo filtros por status, urgência e destaque para atrasos.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Financeira:</w:t>
      </w:r>
      <w:r w:rsidDel="00000000" w:rsidR="00000000" w:rsidRPr="00000000">
        <w:rPr>
          <w:rtl w:val="0"/>
        </w:rPr>
        <w:t xml:space="preserve"> registro de entradas (pagamentos) e saídas (custos de materiais, transporte etc.), emissão de relatórios e gráficos financeiros.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Relatórios Gerenciais:</w:t>
      </w:r>
      <w:r w:rsidDel="00000000" w:rsidR="00000000" w:rsidRPr="00000000">
        <w:rPr>
          <w:rtl w:val="0"/>
        </w:rPr>
        <w:t xml:space="preserve"> geração de relatórios mensais de desempenho (lucro líquido, receitas e despesas) e exportação de documentos.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Integração e Usabilidade:</w:t>
      </w:r>
      <w:r w:rsidDel="00000000" w:rsidR="00000000" w:rsidRPr="00000000">
        <w:rPr>
          <w:rtl w:val="0"/>
        </w:rPr>
        <w:t xml:space="preserve"> interface responsiva (desktop e mobile), intuitiva e com armazenamento seguro dos dados.</w:t>
      </w:r>
    </w:p>
    <w:p w:rsidR="00000000" w:rsidDel="00000000" w:rsidP="00000000" w:rsidRDefault="00000000" w:rsidRPr="00000000" w14:paraId="0000003B">
      <w:pPr>
        <w:spacing w:after="0" w:line="360" w:lineRule="auto"/>
        <w:ind w:left="113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Definições, Acrônimos e Abreviações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360" w:lineRule="auto"/>
        <w:ind w:left="1495" w:hanging="360"/>
        <w:jc w:val="both"/>
        <w:rPr/>
      </w:pPr>
      <w:r w:rsidDel="00000000" w:rsidR="00000000" w:rsidRPr="00000000">
        <w:rPr>
          <w:b w:val="1"/>
          <w:rtl w:val="0"/>
        </w:rPr>
        <w:t xml:space="preserve">DRS:</w:t>
      </w:r>
      <w:r w:rsidDel="00000000" w:rsidR="00000000" w:rsidRPr="00000000">
        <w:rPr>
          <w:rtl w:val="0"/>
        </w:rPr>
        <w:t xml:space="preserve"> Documento de Requisitos de Software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360" w:lineRule="auto"/>
        <w:ind w:left="1495" w:hanging="360"/>
        <w:jc w:val="both"/>
        <w:rPr/>
      </w:pPr>
      <w:r w:rsidDel="00000000" w:rsidR="00000000" w:rsidRPr="00000000">
        <w:rPr>
          <w:b w:val="1"/>
          <w:rtl w:val="0"/>
        </w:rPr>
        <w:t xml:space="preserve">RF: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="360" w:lineRule="auto"/>
        <w:ind w:left="1495" w:hanging="360"/>
        <w:jc w:val="both"/>
        <w:rPr/>
      </w:pPr>
      <w:r w:rsidDel="00000000" w:rsidR="00000000" w:rsidRPr="00000000">
        <w:rPr>
          <w:b w:val="1"/>
          <w:rtl w:val="0"/>
        </w:rPr>
        <w:t xml:space="preserve">RNF:</w:t>
      </w:r>
      <w:r w:rsidDel="00000000" w:rsidR="00000000" w:rsidRPr="00000000">
        <w:rPr>
          <w:rtl w:val="0"/>
        </w:rPr>
        <w:t xml:space="preserve"> Requisito Não Funcional</w:t>
      </w:r>
    </w:p>
    <w:p w:rsidR="00000000" w:rsidDel="00000000" w:rsidP="00000000" w:rsidRDefault="00000000" w:rsidRPr="00000000" w14:paraId="00000040">
      <w:pPr>
        <w:spacing w:after="0" w:line="360" w:lineRule="auto"/>
        <w:ind w:left="149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 (RF)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 (1)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Requisito essencial cujo fracasso em sua implementação significa que o sistema não irá atender as necessidades do cliente. Imprescindível que seja atendido pelo sistema, condição fundamental para o sucesso do projeto.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Média (2)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Requisitos importantes para a eficácia ou eficiência do sistema. Sua não implementação afeta a satisfação do usuário e/ou o valor agregado do produto e o não atendimento não determina o fracasso do projeto.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Baixa (3)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Requisitos úteis, porém menos críticos, sendo usados menos frequentemente. Não possui muito significado para a satisfação do usuário e pode deixar de ser atendida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458"/>
        <w:gridCol w:w="5176"/>
        <w:gridCol w:w="2590"/>
        <w:tblGridChange w:id="0">
          <w:tblGrid>
            <w:gridCol w:w="1232"/>
            <w:gridCol w:w="1458"/>
            <w:gridCol w:w="5176"/>
            <w:gridCol w:w="2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Nome/Descrição do Requisito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e </w:t>
            </w:r>
            <w:r w:rsidDel="00000000" w:rsidR="00000000" w:rsidRPr="00000000">
              <w:rPr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 cadastro rápido de pedidos com nome do cliente, telefone, tipo de evento, data e valor.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 com módulo de pedidos e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status do pedido: Orçamento, Confirmado, Produção e Entregue.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 com estoque e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Controlar estoque de materiais com entrada e saída automática vinculada aos pedidos.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 com módulo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Emitir alerta quando a quantidade de materiais atingir o limite mínimo.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Depende de configuração de limites no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Exibir agenda de entregas em formato de calendário com todos os pedidos.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 com pedidos 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filtros por status e urgência na agenda de entregas.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Relaciona-se ao módulo de 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Destacar pedidos atrasados na agenda.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 com calendário e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entradas financeiras (pagamentos dos clientes).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 com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saídas financeiras (compra de materiais, transporte etc.).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 com estoque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fluxo de uso: da criação do pedido até atualização de status e integração com estoque/agenda.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Relaciona-se a todos os módulos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Possibilitar adicionar observações personalizadas em cada pedido.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Relaciona-se ao cadastro de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upload de foto/referência enviada pelo cliente.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 de armazenamento em nuvem/servidor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Gerar relatório mensal com lucro líquido.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 com módulo financeiro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Gerar gráfico de receita e despesas.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 de biblioteca de gráficos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Exportar lista de compras para PDF ou enviar via WhatsApp.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Depende de exportação e API do WhatsApp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requisitos não funcionais descrevem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se comportar. Eles se referem a qualidades do sistema como desempenho, segurança e usabilidade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458"/>
        <w:gridCol w:w="5176"/>
        <w:gridCol w:w="2590"/>
        <w:tblGridChange w:id="0">
          <w:tblGrid>
            <w:gridCol w:w="1232"/>
            <w:gridCol w:w="1458"/>
            <w:gridCol w:w="5176"/>
            <w:gridCol w:w="2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Nome/Descrição do Requisito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e </w:t>
            </w:r>
            <w:r w:rsidDel="00000000" w:rsidR="00000000" w:rsidRPr="00000000">
              <w:rPr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RNF-01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ser responsivo (adaptado para celular e computador).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Depende de design front-end responsivo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interface deve ser intuitiva e de fácil uso para atendentes.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Relaciona-se a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armazenar dados de forma segura e com backup.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Depende de serviço de backup em nuvem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Tempo de resposta das operações deve ser inferior a 3 segundos.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Depende de infraestrutura de 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 garantir disponibilidade mínima de 99% (24/7).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Depende da hospedagem/servidor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Requisitos de Desempenho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tempo de resposta das operações deve ser inferior a 3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sistema deve ser responsivo (adaptado para celular e computador).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Requisitos de Usabilidade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Deve garantir disponibilidade mínima de 99% (24/7).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RNF-04: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Suporte a até 100 usuários simultâneos sem queda de desempenho.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 Requisitos de Confiabilidade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sistema deve armazenar dados de forma segura e com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sistema deve detectar e tratar erros de forma apropriada.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3.4. Requisitos de Segurança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Acesso ao sistema protegido por autenticação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Proteção de dados sensíveis conforme LGPD/GDPR.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3.5. Requisitos de Manutenibilidade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RNF-09: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Código organizado e documentado para facilitar a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RNF-10: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Sistema modular, permitindo atualizações sem impactar funcionalidades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3.6. Requisitos de Portabilidade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RNF-11: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sistema deve ser compatível com diferentes sistemas operacionais (Windows, Linux, macOS).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460ydjgtwdu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Assinaturas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 abaixo assinados estão de acordo com o conteúdo deste documento.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117.0" w:type="dxa"/>
        <w:tblLayout w:type="fixed"/>
        <w:tblLook w:val="0400"/>
      </w:tblPr>
      <w:tblGrid>
        <w:gridCol w:w="4207"/>
        <w:gridCol w:w="4778"/>
        <w:tblGridChange w:id="0">
          <w:tblGrid>
            <w:gridCol w:w="4207"/>
            <w:gridCol w:w="4778"/>
          </w:tblGrid>
        </w:tblGridChange>
      </w:tblGrid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Data: ___/___/_____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&lt;Nome do responsável&gt;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Gestor e Patrocinador do Projeto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Data: ___/___/_____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&lt;Nome do responsável&gt;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Representante dos Usuários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Data: ___/___/_____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&lt;Nome do responsável&gt;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Gerente de Projetos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Data: ___/___/_____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&lt;Nome do responsável&gt;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Analista Responsável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09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9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5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7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81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53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09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09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09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09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D52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D52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D52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D522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D522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D522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D522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D5224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D522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D522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D522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D5224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8D52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8D52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D52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D522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D522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D5224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D522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D5224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D5224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1C0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C076F"/>
    <w:rPr>
      <w:color w:val="605e5c"/>
      <w:shd w:color="auto" w:fill="e1dfdd" w:val="clear"/>
    </w:rPr>
  </w:style>
  <w:style w:type="table" w:styleId="Tabelacomgrade">
    <w:name w:val="Table Grid"/>
    <w:basedOn w:val="Tabelanormal"/>
    <w:uiPriority w:val="39"/>
    <w:rsid w:val="001C07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rmjiz2xbWw/QJaex4lW0Ieffeg==">CgMxLjAyDmguczQ2MHlkamd0d2R1OAByITF6YlY0RDhzTTllZzR1T0ZRUFVVcks1X25sSFdOZHpHVA==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2025-09-15T17:42:00Z</dcterms:created>
  <dc:creator>ALESSANDRO FUKUTA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0x0101002574B69E830F6D4FAC4EC52305B0F48E</vt:lpwstr>
  </property>
</Properties>
</file>