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Module 1 – Special Products and Factoring</w:t>
      </w:r>
    </w:p>
    <w:p>
      <w:pPr>
        <w:pStyle w:val="Normal"/>
        <w:jc w:val="center"/>
        <w:rPr/>
      </w:pPr>
      <w:r>
        <w:rPr>
          <w:rFonts w:ascii="Calibri" w:hAnsi="Calibri"/>
          <w:sz w:val="28"/>
          <w:szCs w:val="28"/>
        </w:rPr>
        <w:t>Lesson 2 – Factoring</w:t>
      </w:r>
    </w:p>
    <w:p>
      <w:pPr>
        <w:pStyle w:val="Normal"/>
        <w:jc w:val="center"/>
        <w:rPr/>
      </w:pPr>
      <w:r>
        <w:rPr>
          <w:rFonts w:ascii="Calibri" w:hAnsi="Calibri"/>
          <w:sz w:val="28"/>
          <w:szCs w:val="28"/>
        </w:rPr>
        <w:t>Homework 1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405130</wp:posOffset>
                </wp:positionH>
                <wp:positionV relativeFrom="paragraph">
                  <wp:posOffset>160020</wp:posOffset>
                </wp:positionV>
                <wp:extent cx="2221865" cy="317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0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9pt,12.55pt" to="206.75pt,12.6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4"/>
          <w:szCs w:val="24"/>
        </w:rPr>
        <w:t xml:space="preserve">Name </w:t>
      </w:r>
    </w:p>
    <w:p>
      <w:pPr>
        <w:pStyle w:val="Normal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Calibri" w:hAnsi="Calibri"/>
          <w:sz w:val="24"/>
          <w:szCs w:val="24"/>
        </w:rPr>
        <w:t>Find all solutions for each section. Show all work.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" w:hAnsi="Calibri"/>
          <w:sz w:val="24"/>
          <w:szCs w:val="24"/>
        </w:rPr>
        <w:t>Factor the following by getting the greatest common factor (GCF).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ab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ab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36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ax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12</m:t>
              </m:r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9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a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d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xy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6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5.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16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ax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12</m:t>
              </m:r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18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>
          <w:rFonts w:ascii="Calibri" w:hAnsi="Calibri"/>
          <w:sz w:val="24"/>
          <w:szCs w:val="24"/>
        </w:rPr>
        <w:t>Factor the following difference of two squares.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16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49</m:t>
              </m:r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25</m:t>
              </m:r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100</m:t>
              </m:r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49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100</m:t>
              </m:r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5.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64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6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9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" w:hAnsi="Calibri"/>
          <w:sz w:val="24"/>
          <w:szCs w:val="24"/>
        </w:rPr>
        <w:t>Factor the following perfect square trinomial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81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18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10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25</m:t>
              </m:r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4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12</m:t>
              </m:r>
              <m:r>
                <w:rPr>
                  <w:rFonts w:ascii="Cambria Math" w:hAnsi="Cambria Math"/>
                </w:rPr>
                <m:t xml:space="preserve">xy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9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8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16</m:t>
              </m:r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5.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9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24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16</m:t>
              </m:r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" w:hAnsi="Calibri"/>
          <w:sz w:val="24"/>
          <w:szCs w:val="24"/>
        </w:rPr>
        <w:t>Factor each quadratic trinomial. Check your answer by getting the product of the factors.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6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13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</m:t>
              </m:r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13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15</m:t>
              </m:r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8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9</m:t>
              </m:r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11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6</m:t>
              </m:r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5.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6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cd</m:t>
              </m:r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LibreOffice/5.3.0.3$Windows_X86_64 LibreOffice_project/7074905676c47b82bbcfbea1aeefc84afe1c50e1</Application>
  <Pages>4</Pages>
  <Words>78</Words>
  <Characters>361</Characters>
  <CharactersWithSpaces>425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2017-06-26T22:02:40Z</dcterms:created>
  <dc:creator/>
  <dc:description/>
  <dc:language>en-US</dc:language>
  <cp:lastModifiedBy/>
  <dcterms:modified xsi:type="dcterms:W3CDTF">2017-07-11T17:20:12Z</dcterms:modified>
  <cp:revision>43</cp:revision>
  <dc:subject/>
  <dc:title/>
</cp:coreProperties>
</file>