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6EB7E"/>
          <w:sz w:val="26"/>
          <w:szCs w:val="26"/>
        </w:rPr>
        <w:t xml:space="preserve">● </w:t>
      </w:r>
      <w:r>
        <w:rPr>
          <w:rFonts w:ascii="Calibri" w:cs="Calibri" w:eastAsia="Calibri" w:hAnsi="Calibri"/>
          <w:b/>
          <w:bCs/>
          <w:color w:val="0B0B0C"/>
          <w:sz w:val="26"/>
          <w:szCs w:val="26"/>
        </w:rPr>
        <w:t xml:space="preserve">Dreamy</w:t>
      </w:r>
    </w:p>
    <w:p>
      <w:pPr>
        <w:pBdr>
          <w:top w:val="single" w:color="46EB7E" w:sz="8" w:space="6"/>
        </w:pBdr>
        <w:spacing w:after="200" w:before="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color w:val="0B0B0C"/>
          <w:sz w:val="40"/>
          <w:szCs w:val="40"/>
        </w:rPr>
        <w:t xml:space="preserve">Perguntas de CFO e respostas modelo</w:t>
      </w:r>
    </w:p>
    <w:p>
      <w:pPr>
        <w:spacing w:after="200" w:before="0" w:line="288"/>
      </w:pPr>
      <w:r>
        <w:rPr>
          <w:rFonts w:ascii="Calibri" w:cs="Calibri" w:eastAsia="Calibri" w:hAnsi="Calibri"/>
          <w:color w:val="575C61"/>
          <w:sz w:val="24"/>
          <w:szCs w:val="24"/>
        </w:rPr>
        <w:t xml:space="preserve">IA conectada ao razão contábil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75C61"/>
          <w:sz w:val="21"/>
          <w:szCs w:val="21"/>
        </w:rPr>
        <w:t xml:space="preserve">33 perguntas com a resposta como ela deve sair. Os valores entre chaves são campos que a IA preenche com os dados da base onde a metodologia for aplicada. A estrutura, a ordem das ideias e o tom devem ser preservados.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75C61"/>
          <w:sz w:val="19"/>
          <w:szCs w:val="19"/>
        </w:rPr>
        <w:t xml:space="preserve">Referências externas usadas nas respostas: Selic 14,00% ao ano (Copom, agosto de 2026), CDI cerca de 13,90%, IPCA 4,44% em 12 meses (IBGE, julho de 2026), juro real cerca de 9,1%. Média da Selic entre 2010 e 2025: 10% a 11%. Atualizar a cada reunião do Copom.</w:t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color w:val="0F7C47"/>
          <w:sz w:val="27"/>
          <w:szCs w:val="27"/>
        </w:rPr>
        <w:t xml:space="preserve">Bloco A — Rentabilidade e retorno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A1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ROE da empresa?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ROE dos últimos 12 meses (de {mês inicial} a {mês final}) foi {roe}% ao ano.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cada R$ 100 que os sócios têm aplicados na empresa, a operação devolveu R$ {roe} de lucro no ano.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Para comparar: um CDB atrelado ao CDI rendeu cerca de {cdi}% no mesmo período, sem risco operacional. Descontando a inflação de {ipca}%, o ganho real da empresa foi de aproximadamente {roe_real}% — foi isso que os sócios ganharam em poder de compra.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variação em relação ao ano anterior ({roe_anterior}%) vem principalmente de {causa}: {detalhe quantificado, ex.: o lucro cresceu R$ {x} enquanto o PL cresceu R$ {y}}.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abra esse ROE em três partes — margem, giro e alavancagem — para ver qual delas mudou?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A2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O ROE da empresa está bom ou está ruim?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ROE está em {roe}% ao ano, contra um CDI de aproximadamente {cdi}% ao ano. Ou seja, hoje o capital dos sócios rende {diferenca} p.p. {abaixo/acima} do que renderia numa aplicação sem risco.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Isso pede contexto antes de virar conclusão. A Selic está em 14,00% ao ano, um nível bem acima da média das últimas décadas (algo entre 10% e 11%) e acima do que o próprio Banco Central considera de equilíbrio (cerca de 5% de juro real). Em outras palavras: a régua de comparação está temporariamente esticada. Boa parte das empresas saudáveis do país está abaixo da Selic neste momento.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Além disso, a comparação não é simétrica: a aplicação financeira é líquida e passiva, mas não constrói carteira de clientes, marca, contrato recorrente nem equipe. O valor da empresa não está só no lucro do ano.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que merece atenção é a tendência: o ROE saiu de {roe_ano_anterior}% para {roe}%, movimento {puxado por / explicado por} {causa}.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leitura prática: {se ROE &lt; CDI} manter capital na operação só se faz sentido com um plano claro de recuperação de margem ou de crescimento; {se ROE &gt; CDI} a operação está pagando o prêmio de risco esperado.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A3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Por que o ROE caiu? Foi margem, foi giro ou foi dívida?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ROE saiu de {roe_1}% para {roe_2}%. Abrindo em três peças: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Margem líquida: de {mg_1}% para {mg_2}% — quanto de cada real vendido virou lucro.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Giro do ativo: de {giro_1} para {giro_2} vezes — quanto a empresa vende para cada real que tem investido.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Multiplicador do patrimônio: de {mult_1} para {mult_2} — quanto de ativo a empresa sustenta com cada real dos sócios, ou seja, o quanto ela usa dinheiro de terceiros.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queda vem principalmente de {peça}, que explica cerca de {x} p.p. dos {y} p.p. de redução. As outras duas praticamente não se moveram.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Interpretação: {se margem} o problema é preço ou custo, e está na DRE; {se giro} há ativo parado gerando pouca receita — estoque, imobilizado ou recebível; {se multiplicador} o ROE mudou por causa da estrutura de capital, não da operação, e isso não é melhora de desempenho.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A4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ROA e o que ele me diz que o ROE não diz?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ROA dos últimos 12 meses foi {roa}%.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cada R$ 100 que a empresa tem em bens e direitos — caixa, recebíveis, estoque, máquinas, sistemas — gerou R$ {roa} de resultado.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diferença em relação ao ROE de {roe}% mostra o efeito de usar dinheiro de terceiros. {Se ROE &gt; ROA} A empresa está conseguindo tomar recursos a um custo menor do que o retorno que gera com eles — a alavancagem está trabalhando a favor. {Se ROE &lt; ROA} A empresa está pagando pela dívida mais do que os ativos rendem; a alavancagem está corroendo o retorno dos sócios.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ROA é o indicador menos manipulável dos dois, porque não depende de como a empresa se financiou. É o que melhor responde: esta operação, do jeito que está montada, é boa?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Se o ROA está caindo, o próximo corte útil é ver qual grupo de ativo cresceu sem trazer receita: {conta 1}, {conta 2}.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A5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retorno sobre o capital investido (ROIC)? A empresa cria ou destrói valor?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ROIC dos últimos 12 meses foi {roic}%.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considerando todo o dinheiro que está de fato trabalhando dentro da empresa — dos sócios e dos bancos, tirando o caixa que só está aplicado — a operação rendeu {roic}% no ano.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custo desse dinheiro é de aproximadamente {custo_capital}%: a dívida sai a {custo_divida}% ao ano e a expectativa dos sócios não pode ser menor que o CDI de {cdi}% mais um prêmio de risco.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spread é de {spread} p.p. {Se positivo} Cada real adicional investido na operação cria valor. {Se negativo} Cada real adicional investido hoje destrói valor: crescer sem antes corrigir margem ou giro aumenta o prejuízo econômico.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que mais pesa nesse resultado é {causa}. Quer que eu simule o ROIC com {cenário, ex.: o ciclo financeiro em X dias}?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A6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a margem líquida e por que ela mudou?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margem líquida de {período} foi {ml}%, contra {ml_anterior}% no período anterior.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de cada R$ 100 faturados, sobraram R$ {ml} depois de absolutamente tudo — custo, estrutura, juros e impostos.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Abrindo a variação de {delta} p.p.: custo direto {var_custo} p.p., despesas fixas {var_fixas} p.p., despesas variáveis {var_var} p.p., resultado financeiro {var_fin} p.p. e impostos {var_imp} p.p.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maior movimento vem de {grupo}, dentro dele a conta {conta} ({valor}).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Atenção a um ponto: {se resultado financeiro pesa} boa parte da queda não é operacional, é juro. Com a Selic a 14,00%, a mesma dívida custa mais caro do que custava há dois anos, e isso aparece na margem líquida sem que a operação tenha piorado.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A7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Quais unidades, centros de custo ou linhas de negócio dão mais retorno?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Ranking por resultado direto nos últimos 12 meses: {unidade 1} R$ {x} ({y}% da receita da unidade), {unidade 2} R$ {x}, {unidade 3} R$ {x}.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resultado direto é o que a unidade deixa depois de pagar tudo que é dela — não inclui a estrutura compartilhada (diretoria, backoffice, sistemas), que é rateada só numa segunda etapa.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unidade com maior margem percentual é {a}, mas a que traz mais reais é {b}. Em decisão de foco comercial, as duas informações contam.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{Se alguma unidade tem resultado direto negativo} A unidade {c} está com resultado direto negativo de R$ {x}. Isso é diferente de dar prejuízo depois de rateio: significa que ela não cobre nem os próprios custos.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Cobertura da análise: {x}% dos lançamentos têm centro de custo preenchido. Os R$ {y} restantes ficaram fora e podem mudar o ranking.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A8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Compensa mais deixar o dinheiro na empresa ou aplicar no CDI?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Comparando os dois caminhos: a operação rendeu {roic}% ao ano sobre o capital que trabalha nela; uma aplicação atrelada ao CDI rende hoje {cdi}% brutos, o que dá cerca de {cdi_liquido}% depois do imposto de renda.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Hoje a diferença é de {spread} p.p. {a favor da operação / a favor da aplicação}.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Antes de virar decisão, três ressalvas. Primeira: a Selic a 14,00% está acima da média histórica de 10% a 11% e acima do nível neutro; essa vantagem da aplicação é conjuntural e tende a diminuir. Segunda: aplicação não gera cliente, contrato nem marca — o retorno da empresa inclui o valor que ela constrói, não só o lucro do ano. Terceira: a pergunta relevante não é sobre o capital que já está lá, é sobre o próximo real. Se o próximo real investido render menos que {cdi_liquido}%, ele está no lugar errado.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que dá para fazer sem escolher entre os dois: o caixa que excede a necessidade operacional de R$ {ncg} pode ficar aplicado, e o restante segue na operação. Hoje a empresa tem R$ {caixa} de caixa e aplicações.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calcule quanto do caixa atual é excedente, considerando o ciclo financeiro de {dias} dias?</w:t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color w:val="0F7C47"/>
          <w:sz w:val="27"/>
          <w:szCs w:val="27"/>
        </w:rPr>
        <w:t xml:space="preserve">Bloco B — Margens e operação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B1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a margem bruta e o que explica a variação?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margem bruta de {período} foi {mb}%, contra {mb_anterior}% no período anterior.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de cada R$ 100 faturados, R$ {mb} sobram depois de pagar o custo direto de entregar o produto ou o serviço. É esse valor que vai pagar toda a estrutura da empresa.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variação de {delta} p.p. vem de {causa principal}: {ex.: o custo de {conta} subiu R$ {x}, enquanto o preço médio ficou parado}.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Vale separar as três causas possíveis, porque a ação é diferente em cada uma: preço (a empresa vendeu mais barato), custo (o insumo ou a mão de obra ficou mais caro) ou mix (vendeu mais do item de margem menor). Neste período o efeito dominante foi {efeito}.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abra a margem bruta por linha de produto ou serviço para ver onde o mix mudou?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B2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a margem de contribuição?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margem de contribuição de {período} foi {mc}%, ou R$ {mc_valor}.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de cada R$ 100 vendidos, R$ {mc} ficam para pagar a estrutura fixa da empresa e formar o lucro. Tudo que variou junto com a venda já saiu daqui.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estrutura fixa do período custou R$ {fixos}. Como a margem de contribuição foi R$ {mc_valor}, o resultado operacional ficou em R$ {resultado}.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diferença em relação à margem bruta de {mb}% é de {gap} p.p., e vem de {contas variáveis fora do custo, ex.: comissão {x}% e taxa de cartão {y}%}. É por isso que a margem bruta, sozinha, superestima o que a venda realmente deixa.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Classificação usada: {n} contas marcadas como variáveis, {m} como fixas, {k} como semivariáveis rateadas por {critério}. Posso listar as contas semivariáveis para você validar o critério.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B3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a diferença entre custo e despesa nos nossos números, e a nossa classificação está correta?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Na estrutura atual, R$ {custos} estão classificados como custo e R$ {despesas} como despesa, no período de {período}.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a diferença: custo é o que a empresa gasta para entregar o que vendeu — se vender o dobro, gasta perto do dobro. Despesa é o que ela gasta para continuar existindo — se vender o dobro, gasta quase o mesmo.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Encontrei {n} contas em que a classificação parece inconsistente com o comportamento observado: {conta A} (R$ {x}, classificada como despesa, mas variou {y}% quando a receita variou {z}%), {conta B} (...).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Impacto de reclassificar: a margem bruta iria de {mb_atual}% para {mb_ajustada}%, e a margem de contribuição de {mc_atual}% para {mc_ajustada}%. O resultado final não muda — muda a leitura de onde o dinheiro se perde.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Recomendo decidir a classificação uma vez e congelar. Reclassificação no meio do ano quebra a comparação e é a causa mais frequente de discussão sobre número errado.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B4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nosso ponto de equilíbrio? Quanto preciso faturar para não dar prejuízo?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ponto de equilíbrio de {período} é de R$ {pe} por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abaixo desse faturamento a empresa opera no vermelho; acima dele, cada real vendido contribui com {mc}% para o lucro.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empresa faturou R$ {receita} no mês, ou seja, {x}% {acima/abaixo} do ponto de equilíbrio.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Existem três versões desse número, e a diferença importa: o ponto de equilíbrio contábil é R$ {pe}; o de caixa é R$ {pe_caixa}, menor porque a depreciação de R$ {dep} não sai do caixa; e o econômico é R$ {pe_eco}, maior porque considera o retorno mínimo que os sócios esperam sobre o capital investido — hoje, com o CDI a {cdi}%, esse retorno mínimo é de R$ {retorno_min} por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É essa terceira versão que responde de verdade se a empresa está pagando o custo do dinheiro dela.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B5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Quanto a receita pode cair antes de a empresa dar prejuízo?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margem de segurança é de {ms}%.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receita pode cair até {ms}% — o equivalente a R$ {valor} por mês — antes de a empresa parar de dar lucro.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Para dar dimensão: essa folga equivale a {n} contratos médios, ou à perda do cliente {maior cliente}, que representa {y}% da receita.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No mesmo período do ano anterior a folga era de {ms_anterior}%. A redução vem de {causa: estrutura fixa maior em R$ {x} / margem de contribuição menor em {y} p.p.}.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 juro alto, essa folga vale mais do que parece: em cenário de queda de receita, crédito para atravessar o período custa {custo_divida}% ao ano. Folga operacional é mais barata que capital de giro emergencial.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B6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nosso EBITDA?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EBITDA de {período} foi R$ {ebitda}, o que dá uma margem EBITDA de {mg_ebitda}%.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é o quanto a operação gerou antes de pagar juros, impostos sobre o lucro e antes de descontar o desgaste dos bens (depreciação). Serve para comparar a operação com a de outra empresa, tirando do caminho as diferenças de dívida, de regime tributário e de idade dos ativos.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Contra o período anterior ({ebitda_anterior}), a variação foi de {delta}%, explicada por {causa}.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Um alerta necessário: EBITDA não é caixa. Neste período o EBITDA foi R$ {ebitda}, mas a variação de capital de giro consumiu R$ {var_giro} e os juros pagos foram R$ {juros}. A geração de caixa efetiva ficou em R$ {caixa_gerado}.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 a Selic a 14,00%, essa distância entre EBITDA e caixa fica maior: o mesmo EBITDA sustenta menos dívida do que sustentava com juro baixo.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B7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Se o EBITDA está bom, por que o caixa não melhora?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ponte do período fica assim: EBITDA de R$ {ebitda}; capital de giro consumiu R$ {giro}; juros pagos R$ {juros}; impostos pagos R$ {impostos}; investimentos R$ {capex}. Sobra de caixa: R$ {fcl}.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operação gerou dinheiro, mas boa parte dele não chegou à conta. Ficou {onde: parado em recebíveis / parado em estoque / usado para pagar fornecedor mais rápido}.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maior consumidor foi {item}, com R$ {x}. A causa no razão: {ex.: clientes a receber cresceu R$ {y} porque o prazo médio subiu de {d1} para {d2} dias}.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que isso significa na prática: crescer com o ciclo financeiro atual de {dias} dias exige R$ {x} de caixa a cada R$ 100 de receita nova. Enquanto o ciclo não encurtar, crescimento consome caixa em vez de gerar.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simule quanto de caixa é liberado se o prazo de recebimento voltar a {d1} dias?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B8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Se a receita cair 10%, o que acontece com o lucro?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grau de alavancagem operacional é de {gao} vezes.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cada 1% de variação na receita mexe {gao}% no resultado. Uma queda de 10% na receita reduziria o resultado operacional em cerca de {efeito}%, de R$ {res_atual} para R$ {res_simulado}.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razão é a estrutura fixa: R$ {fixos} por mês continuam existindo mesmo com menos venda. É o mesmo mecanismo que faz o lucro disparar na subida.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Quanto maior esse número, mais o resultado depende de manter volume. Um GAO de {gao} significa que a empresa é {sensível/muito sensível} a oscilação de receita.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Se essa exposição incomodar, os dois caminhos são transformar custo fixo em variável (terceirização, contrato por demanda) ou aumentar a margem de contribuição.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B9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Nosso mix de receita mudou? Isso ajudou ou atrapalhou o resultado?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composição da receita mudou: {linha 1} saiu de {a1}% para {a2}% da receita, {linha 2} de {b1}% para {b2}%.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o efeito: como {linha 1} tem margem de contribuição de {mc1}% e {linha 2} de {mc2}%, essa troca {somou/subtraiu} cerca de {x} p.p. de margem, o equivalente a R$ {valor} no período — sem que nenhum preço ou custo tenha mudado.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Isso separa duas coisas que costumam ser confundidas: a empresa não ficou pior em nada; ela vendeu uma combinação diferente.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Se a intenção é recuperar margem sem mexer em preço, o caminho mais rápido é o mix: cada R$ 100 deslocados de {linha 2} para {linha 1} adicionam R$ {ganho} de margem de contribuição.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monte a meta de mix necessária para voltar à margem de {mc_meta}%?</w:t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color w:val="0F7C47"/>
          <w:sz w:val="27"/>
          <w:szCs w:val="27"/>
        </w:rPr>
        <w:t xml:space="preserve">Bloco C — Liquidez e capital de giro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C1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a nossa liquidez corrente?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liquidez corrente em {data} é de {lc}.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para cada R$ 1,00 que a empresa deve nos próximos 12 meses, ela tem R$ {lc} entre caixa, recebíveis e estoque.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Em {data anterior} esse indicador era {lc_anterior}. A variação vem de {causa: crescimento de R$ {x} em {conta}}.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Uma ressalva importante sobre a qualidade desse número: dentro dos R$ {ac} de ativo circulante, R$ {caixa} são caixa e aplicações (dinheiro imediato), R$ {receber} são recebíveis — dos quais R$ {vencidos} estão vencidos há mais de {dias} dias — e R$ {estoque} são estoque, que ainda precisa ser vendido e recebido. Liquidez de 1,5 com metade em estoque de baixa rotação é diferente de 1,5 em caixa.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monte o cronograma de vencimentos dos próximos 90 dias? É a visão que realmente diz se vai faltar dinheiro.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C2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E se eu não puder contar com o estoque? Qual é a liquidez seca e a imediata?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liquidez seca é {ls} e a imediata é {li}.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tirando o estoque, a empresa tem R$ {ls} para cada R$ 1,00 de obrigação de curto prazo. Contando só o dinheiro que está na conta hoje, tem R$ {li}.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distância entre a liquidez corrente de {lc} e a seca de {ls} mostra o peso do estoque: R$ {estoque}, o equivalente a {dias_estoque} dias de venda.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liquidez imediata de {li} significa que o caixa atual cobre {x} dias de despesa da estrutura, considerando um desembolso médio de R$ {desembolso} por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Essa última leitura é a que mais importa em cenário de juro alto: com capital de giro custando {custo_divida}% ao ano, reserva de caixa deixou de ser conservadorismo e passou a ser economia.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C3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Em quantos dias recebemos dos clientes?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prazo médio de recebimento é de {pmr} dias.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entre faturar e o dinheiro entrar, passam {pmr} dias em média. Nesse intervalo, é a empresa que está financiando o cliente.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Há {meses} meses esse prazo era de {pmr_anterior} dias. O aumento de {delta} dias prendeu R$ {valor} adicionais em recebíveis — dinheiro que saiu do caixa sem virar despesa nem prejuízo, apenas mudou de lugar.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Para dimensionar o custo: financiar R$ {valor} por {delta} dias a um custo de capital de {custo_divida}% ao ano equivale a R$ {custo_mensal} por mês. Cada dia de prazo custa aproximadamente R$ {custo_dia}.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Da carteira atual, R$ {vencido} está vencido — {x}% do total. Quer a abertura por faixa de atraso e por cliente?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C4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Em quantos dias pagamos os fornecedores?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prazo médio de pagamento é de {pmp} dias.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empresa leva {pmp} dias para pagar seus fornecedores. Nesse período, é o fornecedor que está financiando a operação — e esse é o financiamento mais barato que existe, quando não tem juro embutido.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Comparado ao prazo de recebimento de {pmr} dias, há uma diferença de {gap} dias {a favor / contra} a empresa.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Um cuidado na leitura: prazo de pagamento crescendo pode ser negociação boa ou pode ser atraso. Encontrei R$ {vencido} em fornecedores com vencimento passado, {x}% do saldo. {Se relevante} Isso indica atraso, não negociação, e costuma vir com custo escondido em multa e perda de desconto.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compare o desconto por pagamento antecipado oferecido pelos principais fornecedores com o custo de capital atual de {custo_divida}%? Em muitos casos o desconto vale mais que o prazo.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C5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Quanto tempo o estoque fica parado?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estoque gira {giro} vezes por ano, o que equivale a {pme} dias parado.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cada item comprado fica {pme} dias na empresa antes de ser vendido. Nesse período o dinheiro está imobilizado em mercadoria.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saldo atual é de R$ {estoque}. Financiar esse valor a {custo_divida}% ao ano custa cerca de R$ {custo_mes} por mês — um custo que não aparece na DRE como tal.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Dentro do saldo, R$ {sem_giro} correspondem a itens sem movimentação há mais de {dias} dias ({x}% do estoque). Esse é o candidato natural a promoção, devolução ao fornecedor ou baixa.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Se o prazo de estoque cair de {pme} para {pme_meta} dias, libera-se aproximadamente R$ {liberado} de caixa, uma única vez.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C6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Qual é o nosso ciclo financeiro?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ciclo financeiro é de {cf} dias: {pme} dias de estoque, mais {pmr} dias para receber, menos {pmp} dias de prazo com fornecedor.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empresa paga o fornecedor {cf} dias antes de receber do cliente. Durante esses {cf} dias, ela precisa ter dinheiro próprio ou emprestado cobrindo a operação.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Em valor: com a receita atual de R$ {receita} por mês, esse ciclo exige aproximadamente R$ {ncg} permanentemente aplicados na operação.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É por isso que crescer consome caixa: cada R$ 100 de receita nova por mês exigem cerca de R$ {ncg_marginal} adicionais de capital de giro. Um crescimento de {x}% pede R$ {y} de caixa antes de gerar lucro.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As três alavancas, em ordem de rapidez: cobrança e prazo de recebimento ({pmr} dias), negociação com fornecedor ({pmp} dias) e giro de estoque ({pme} dias). Quer que eu simule o efeito de melhorar cada uma em 5 dias?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C7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Quanto de dinheiro a operação precisa ter parado? E o caixa que temos é suficiente?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necessidade de capital de giro é de R$ {ncg} e o saldo de tesouraria é de R$ {st}.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a operação exige R$ {ncg} permanentemente parados em recebíveis e estoque, líquidos do que a empresa deve a fornecedores. O saldo de tesouraria mostra se sobra ou falta dinheiro depois disso: hoje {sobra R$ x / falta R$ x}.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{Se tesouraria negativa} Tesouraria negativa significa que parte do capital de giro está financiada por dívida de curto prazo — a mais cara que existe, hoje a {custo_divida}% ao ano. O custo dessa escolha é de aproximadamente R$ {custo_mes} por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necessidade cresceu R$ {delta} nos últimos {n} meses, acompanhando {a receita, que subiu {x}% / o prazo de recebimento, que subiu {d} dias}. {Se cresceu mais que a receita} A necessidade cresceu mais rápido que a receita, o que indica piora de eficiência, e não crescimento.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Caminho mais direto de melhora: {alavanca}, que liberaria R$ {valor} sem depender de banco.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C8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Demos lucro no mês e o caixa caiu. Como isso é possível?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lucro do mês foi R$ {lucro} e o caixa caiu R$ {var_caixa}. A reconciliação explica cada real da diferença: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Depreciação e amortização somam R$ {dep} — despesa que reduz o lucro mas não sai do caixa, então melhora a comparação.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Capital de giro consumiu R$ {giro}: clientes a receber cresceu R$ {a}, estoque R$ {b}, e fornecedores {reduziu/aumentou} R$ {c}.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Fora da operação: investimentos de R$ {capex}, amortização de dívida de R$ {amort} e distribuição aos sócios de R$ {dist}.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tudo em uma frase: o mês foi lucrativo, mas o lucro ficou preso em {principal destino} e o caixa ainda pagou {compromisso não operacional}. Lucro é competência — o direito de receber; caixa é o dinheiro que entrou. As duas coisas não acontecem no mesmo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que eu monte essa mesma reconciliação para os últimos 12 meses? Ela mostra se é um padrão ou um mês isolado.</w:t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color w:val="0F7C47"/>
          <w:sz w:val="27"/>
          <w:szCs w:val="27"/>
        </w:rPr>
        <w:t xml:space="preserve">Bloco D — Endividamento e qualidade do razão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D1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Nosso endividamento está alto?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dívida líquida é de R$ {dl}, o que representa {alav} vezes o EBITDA dos últimos 12 meses.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mantendo a geração de caixa atual, a empresa levaria {alav} anos para quitar a dívida usando tudo o que a operação produz — sem investir e sem distribuir nada.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Referência prática: até cerca de 2 vezes o EBITDA é uma posição confortável para a maioria dos negócios; entre 2 e 3 exige atenção ao cronograma; acima de 3 a empresa fica dependente de renovação de crédito, e renovar crédito com a Selic a 14,00% custa caro.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composição também importa: R$ {curto} vencem em até 12 meses ({x}% do total) e R$ {longo} depois disso. {Se concentração no curto prazo} Concentração no curto prazo é o risco mais imediato, mais até do que o tamanho da dívida.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Quer o cronograma de amortização dos próximos 12 meses comparado com a geração de caixa projetada?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D2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A operação consegue pagar os juros?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 cobertura de juros é de {cob} vezes.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o resultado da operação é {cob} vezes maior que os juros pagos no período. De cada real gerado pela operação, R$ {parcela} vão para o banco.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Há um ano essa cobertura era de {cob_anterior} vezes. A piora vem {do resultado, que caiu R$ {x} / dos juros, que subiram R$ {y}}.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Contexto do juro: a despesa financeira de R$ {juros} no período corresponde a um custo médio de {custo_divida}% ao ano sobre a dívida. Como a Selic está em 14,00%, contra uma média histórica de 10% a 11%, parte dessa piora é do ambiente e não da empresa. Isso muda o diagnóstico, mas não muda o desembolso.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Considerando também as amortizações de R$ {amort} previstas para os próximos 12 meses, a cobertura pelo serviço total da dívida cai para {cob_total} vezes. É esse o número que diz se vai apertar.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D3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Quanto estamos pagando de juros e isso está caro?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custo médio da dívida nos últimos 12 meses foi de {custo}% ao ano.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é a taxa efetiva que a empresa paga, misturando todas as linhas de crédito que ela usa.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Comparando: a Selic está em 14,00% e o CDI em cerca de 13,90%. A empresa paga {spread} p.p. {acima/abaixo} do CDI. Esse prêmio é o preço do risco que o banco atribui à empresa — e ele diminui com histórico, garantia e demonstrações organizadas.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Abrindo por linha: {linha 1} a {taxa 1}% (R$ {saldo 1}), {linha 2} a {taxa 2}% (R$ {saldo 2}), antecipação de recebíveis a {taxa 3}% (R$ {saldo 3}). A linha mais cara é {linha}, e ela representa {x}% da dívida.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Oportunidade direta: trocar R$ {valor} da linha mais cara por {linha mais barata} economizaria cerca de R$ {economia} por ano. Além disso, cada dia de redução no prazo de recebimento reduz a necessidade de usar a linha mais cara.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D4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A dívida está trabalhando a nosso favor?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ROIC é de {roic}% e o custo da dívida, já descontado o benefício fiscal, é de {custo_liq}%.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Traduzindo: cada real emprestado custa {custo_liq}% e rende {roic}% dentro da operação. A diferença é de {spread} p.p. {a favor / contra}.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{Se favorável} Nesse caso a dívida amplia o retorno dos sócios: é isso que explica o ROE de {roe}% ser maior que o ROA de {roa}%. {Se desfavorável} Nesse caso a dívida está consumindo retorno: a empresa paga ao banco mais do que consegue gerar com o dinheiro dele, e é por isso que o ROE de {roe}% está abaixo do ROA de {roa}%.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 a relação dívida sobre patrimônio de {rel} vezes, cada ponto percentual de diferença mexe {efeito} p.p. no ROE. Alavancagem amplifica tanto o acerto quanto o erro.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Ponto importante do momento: com a Selic a 14,00%, o custo da dívida subiu para todo mundo, e operações que eram favoravelmente alavancadas há dois anos podem ter virado desfavoráveis sem nenhuma piora operacional. A decisão prática é reduzir dívida ou elevar ROIC — não existe terceira via.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D5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Tem algum lançamento estranho no razão neste mês?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Rodei os testes de exceção sobre os {n} lançamentos de {período}. {m} merecem revisão, somando R$ {valor} ({x}% do movimento do mês):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{n1} lançamentos com valor muito acima do padrão da conta — o maior é R$ {x} na conta {conta}, contra uma média histórica de R$ {media}.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{n2} lançamentos em contas paradas há mais de {meses} meses, o que geralmente indica classificação equivocada.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{n3} pares de estorno e relançamento no mesmo mês, somando R$ {valor} — pode ser correção normal ou pode indicar retrabalho de fechamento.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{n4} lançamentos com competência de {mês anterior} registrados agora, somando R$ {valor}. Isso muda indicadores de meses já reportados. Prioridade de revisão, do maior impacto para o menor: {lista}.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D6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Dá para confiar nesses números? A base está classificada corretamente?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Completude da base de {período}, ponderada por valor: {x}% dos lançamentos têm todas as dimensões preenchidas.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As lacunas: R$ {a} sem centro de custo ({x1}% do movimento), R$ {b} em contas genéricas do tipo diversos ou outros ({x2}%), R$ {c} sem classificação de natureza fixa ou variável ({x3}%).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O que isso impede, na prática: sem centro de custo não há análise por unidade; sem natureza não há margem de contribuição nem ponto de equilíbrio confiáveis; conta genérica com valor relevante inviabiliza explicar variação.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em confiança: indicadores consolidados (margem bruta, EBITDA, liquidez) estão confiáveis, porque dependem de grupos e não de dimensões. Indicadores por unidade e de comportamento de custo estão comprometidos em {x}%.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As cinco contas que mais contribuem para a lacuna são {lista com valores}. Resolver essas cinco elevaria a completude para cerca de {y}%.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D7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Os números do mês estão por competência ou tem coisa lançada no mês errado?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Encontrei {n} indícios de deslocamento de competência em {período}, com efeito líquido estimado de R$ {valor} no resultado do mês: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Ausências: {conta 1} e {conta 2} são recorrentes e não têm lançamento neste mês (valor médio de R$ {x} cada). Provável despesa a apropriar.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Duplicidades: {conta 3} tem dois lançamentos de valor equivalente ao padrão mensal, somando R$ {y}.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Deslocamentos: R$ {z} com competência de {mês anterior} registrados neste mês.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o efeito: se essas apropriações fossem ajustadas, o resultado do mês iria de R$ {res_atual} para aproximadamente R$ {res_ajustado}. É a diferença entre um mês que pareceu bom e um mês que foi bom. Recomendo tratar essas {n} contas antes de qualquer análise de variação mensal.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7C47"/>
          <w:sz w:val="20"/>
          <w:szCs w:val="20"/>
        </w:rPr>
        <w:t xml:space="preserve">D8  </w:t>
      </w: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Tem movimentação com sócios ou entre empresas do grupo afetando o resultado?</w:t>
      </w:r>
    </w:p>
    <w:p>
      <w:pPr>
        <w:pBdr>
          <w:left w:val="single" w:color="46EB7E" w:sz="10" w:space="10"/>
        </w:pBdr>
        <w:spacing w:after="60" w:before="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No período há R$ {valor} de movimentação com sócios e partes relacionadas, distribuídos em {n} contas: {lista}.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Traduzindo por que isso importa: esses valores não vêm do mercado. Eles seguem decisão interna e podem entrar e sair sem relação com a operação — então precisam ser vistos separadamente para não contaminar a leitura de desempenho.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Efeito nos indicadores: com essas contas incluídas, o ROE é {roe_com}% e a alavancagem é {alav_com} vezes; excluindo-as, o ROE é {roe_sem}% e a alavancagem {alav_sem} vezes.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Recomendação de tratamento, para ser decidida uma vez e mantida: mútuo com sócio classificado como {dívida / patrimônio}, rateio de estrutura entre empresas do grupo por {critério}, e apresentação sempre em duas colunas — com e sem partes relacionadas.</w:t>
      </w:r>
    </w:p>
    <w:p>
      <w:pPr>
        <w:pBdr>
          <w:left w:val="single" w:color="46EB7E" w:sz="10" w:space="10"/>
        </w:pBdr>
        <w:spacing w:after="60" w:before="60" w:line="288"/>
        <w:ind w:left="240"/>
      </w:pPr>
      <w:r>
        <w:rPr>
          <w:rFonts w:ascii="Calibri" w:cs="Calibri" w:eastAsia="Calibri" w:hAnsi="Calibri"/>
          <w:color w:val="0B0B0C"/>
          <w:sz w:val="21"/>
          <w:szCs w:val="21"/>
        </w:rPr>
        <w:t xml:space="preserve">Enquanto esse critério não estiver fixado, qualquer comparação entre meses ou entre empresas do grupo carrega essa ambiguidade. Vale resolver antes de padronizar o relatório.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75C61"/>
        <w:sz w:val="15"/>
        <w:szCs w:val="15"/>
      </w:rPr>
      <w:t xml:space="preserve">Dreamy  ·  </w:t>
    </w:r>
    <w:r>
      <w:rPr>
        <w:rFonts w:ascii="Calibri" w:cs="Calibri" w:eastAsia="Calibri" w:hAnsi="Calibri"/>
        <w:color w:val="575C61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Perguntas de CFO e respostas modelo</dc:title>
  <dc:creator>Dreamy</dc:creator>
  <dc:description>Respostas modelo para IA conectada ao razão contábil</dc:description>
  <cp:lastModifiedBy>Un-named</cp:lastModifiedBy>
  <cp:revision>1</cp:revision>
  <dcterms:created xsi:type="dcterms:W3CDTF">2026-09-02T17:43:17.704Z</dcterms:created>
  <dcterms:modified xsi:type="dcterms:W3CDTF">2026-09-02T17:43:17.719Z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