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rsidP="00B063BC">
      <w:pPr>
        <w:suppressAutoHyphens/>
        <w:spacing w:after="0" w:line="360" w:lineRule="auto"/>
        <w:ind w:firstLine="709"/>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r>
        <w:rPr>
          <w:rFonts w:cs="Arial"/>
          <w:b/>
          <w:szCs w:val="24"/>
        </w:rPr>
        <w:t>Raíssa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92" w14:textId="77777777" w:rsidR="002E4E13" w:rsidRDefault="002E4E13" w:rsidP="00E171A5">
      <w:pPr>
        <w:suppressAutoHyphens/>
        <w:spacing w:after="0" w:line="360" w:lineRule="auto"/>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E171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6"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E17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4"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2"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E171A5">
        <w:trPr>
          <w:trHeight w:val="269"/>
        </w:trPr>
        <w:tc>
          <w:tcPr>
            <w:cnfStyle w:val="001000000000" w:firstRow="0" w:lastRow="0" w:firstColumn="1" w:lastColumn="0" w:oddVBand="0" w:evenVBand="0" w:oddHBand="0" w:evenHBand="0" w:firstRowFirstColumn="0" w:firstRowLastColumn="0" w:lastRowFirstColumn="0" w:lastRowLastColumn="0"/>
            <w:tcW w:w="1284"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4"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4962"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1950BA1" w14:textId="77777777" w:rsidR="002E4E13" w:rsidRDefault="00C324BD">
            <w:pPr>
              <w:spacing w:after="0"/>
              <w:rPr>
                <w:b w:val="0"/>
                <w:sz w:val="20"/>
                <w:szCs w:val="20"/>
              </w:rPr>
            </w:pPr>
            <w:r>
              <w:rPr>
                <w:sz w:val="20"/>
                <w:szCs w:val="20"/>
              </w:rPr>
              <w:t xml:space="preserve">21/05/2020 </w:t>
            </w:r>
          </w:p>
        </w:tc>
        <w:tc>
          <w:tcPr>
            <w:tcW w:w="1864"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2"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4"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2"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1950BAB" w14:textId="77777777" w:rsidR="002E4E13" w:rsidRDefault="00C324BD">
            <w:pPr>
              <w:spacing w:after="0"/>
              <w:rPr>
                <w:sz w:val="20"/>
                <w:szCs w:val="20"/>
              </w:rPr>
            </w:pPr>
            <w:r>
              <w:rPr>
                <w:sz w:val="20"/>
                <w:szCs w:val="20"/>
              </w:rPr>
              <w:t>02/09/2020</w:t>
            </w:r>
          </w:p>
        </w:tc>
        <w:tc>
          <w:tcPr>
            <w:tcW w:w="1864"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2"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4"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4962"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1950BB5" w14:textId="77777777" w:rsidR="002E4E13" w:rsidRDefault="00C324BD">
            <w:pPr>
              <w:spacing w:after="0"/>
              <w:rPr>
                <w:sz w:val="20"/>
                <w:szCs w:val="20"/>
              </w:rPr>
            </w:pPr>
            <w:r>
              <w:rPr>
                <w:sz w:val="20"/>
                <w:szCs w:val="20"/>
              </w:rPr>
              <w:t>09/09/2020</w:t>
            </w:r>
          </w:p>
        </w:tc>
        <w:tc>
          <w:tcPr>
            <w:tcW w:w="1864"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4962"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52AF5800" w14:textId="6E3BC239" w:rsidR="00C324BD" w:rsidRDefault="00C324BD">
            <w:pPr>
              <w:spacing w:after="0"/>
              <w:rPr>
                <w:b w:val="0"/>
                <w:bCs w:val="0"/>
                <w:sz w:val="20"/>
                <w:szCs w:val="20"/>
              </w:rPr>
            </w:pPr>
            <w:r>
              <w:rPr>
                <w:sz w:val="20"/>
                <w:szCs w:val="20"/>
              </w:rPr>
              <w:t>10/09/2020</w:t>
            </w:r>
          </w:p>
        </w:tc>
        <w:tc>
          <w:tcPr>
            <w:tcW w:w="1864"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2"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65185FFF" w14:textId="36262F65" w:rsidR="00111FD3" w:rsidRDefault="00111FD3">
            <w:pPr>
              <w:spacing w:after="0"/>
              <w:rPr>
                <w:sz w:val="20"/>
                <w:szCs w:val="20"/>
              </w:rPr>
            </w:pPr>
            <w:r>
              <w:rPr>
                <w:sz w:val="20"/>
                <w:szCs w:val="20"/>
              </w:rPr>
              <w:t>10/09/2020</w:t>
            </w:r>
          </w:p>
        </w:tc>
        <w:tc>
          <w:tcPr>
            <w:tcW w:w="1864"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3596A3E6" w14:textId="57C1C6E1" w:rsidR="004E5324" w:rsidRDefault="004E5324">
            <w:pPr>
              <w:spacing w:after="0"/>
              <w:rPr>
                <w:sz w:val="20"/>
                <w:szCs w:val="20"/>
              </w:rPr>
            </w:pPr>
            <w:r>
              <w:rPr>
                <w:sz w:val="20"/>
                <w:szCs w:val="20"/>
              </w:rPr>
              <w:t>16/09/2020</w:t>
            </w:r>
          </w:p>
        </w:tc>
        <w:tc>
          <w:tcPr>
            <w:tcW w:w="1864"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r w:rsidR="0043548E" w14:paraId="1174C452"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B753A22" w14:textId="0D79D4D3" w:rsidR="0043548E" w:rsidRDefault="0043548E">
            <w:pPr>
              <w:spacing w:after="0"/>
              <w:rPr>
                <w:sz w:val="20"/>
                <w:szCs w:val="20"/>
              </w:rPr>
            </w:pPr>
            <w:r>
              <w:rPr>
                <w:sz w:val="20"/>
                <w:szCs w:val="20"/>
              </w:rPr>
              <w:t>23/09/2020</w:t>
            </w:r>
          </w:p>
        </w:tc>
        <w:tc>
          <w:tcPr>
            <w:tcW w:w="1864" w:type="dxa"/>
            <w:tcBorders>
              <w:left w:val="nil"/>
              <w:right w:val="nil"/>
            </w:tcBorders>
          </w:tcPr>
          <w:p w14:paraId="6B440889" w14:textId="5F5F4CAB"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2C0855F9" w14:textId="34ACAE79"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Correção dos fluxos dos casos de uso</w:t>
            </w:r>
          </w:p>
        </w:tc>
        <w:tc>
          <w:tcPr>
            <w:tcW w:w="956" w:type="dxa"/>
            <w:tcBorders>
              <w:left w:val="nil"/>
            </w:tcBorders>
          </w:tcPr>
          <w:p w14:paraId="56D70201" w14:textId="3B4BEF69" w:rsidR="0043548E" w:rsidRDefault="0043548E">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r w:rsidR="00D80F02" w14:paraId="1D48492E"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08B49B5C" w14:textId="7EFFBFDE" w:rsidR="00D80F02" w:rsidRDefault="00D80F02">
            <w:pPr>
              <w:spacing w:after="0"/>
              <w:rPr>
                <w:sz w:val="20"/>
                <w:szCs w:val="20"/>
              </w:rPr>
            </w:pPr>
            <w:r>
              <w:rPr>
                <w:sz w:val="20"/>
                <w:szCs w:val="20"/>
              </w:rPr>
              <w:t xml:space="preserve">01/10/2020    </w:t>
            </w:r>
          </w:p>
        </w:tc>
        <w:tc>
          <w:tcPr>
            <w:tcW w:w="1864" w:type="dxa"/>
            <w:tcBorders>
              <w:left w:val="nil"/>
              <w:right w:val="nil"/>
            </w:tcBorders>
          </w:tcPr>
          <w:p w14:paraId="13B8DE68" w14:textId="5D19CCA9"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w:t>
            </w:r>
            <w:r w:rsidR="00E171A5">
              <w:rPr>
                <w:sz w:val="20"/>
                <w:szCs w:val="20"/>
              </w:rPr>
              <w:t xml:space="preserve"> Santos</w:t>
            </w:r>
          </w:p>
        </w:tc>
        <w:tc>
          <w:tcPr>
            <w:tcW w:w="4962" w:type="dxa"/>
            <w:tcBorders>
              <w:left w:val="nil"/>
              <w:right w:val="nil"/>
            </w:tcBorders>
          </w:tcPr>
          <w:p w14:paraId="36390849" w14:textId="14ADBFE7"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Revisão do documento e remoção DER.</w:t>
            </w:r>
          </w:p>
        </w:tc>
        <w:tc>
          <w:tcPr>
            <w:tcW w:w="956" w:type="dxa"/>
            <w:tcBorders>
              <w:left w:val="nil"/>
            </w:tcBorders>
          </w:tcPr>
          <w:p w14:paraId="44FF9D74" w14:textId="42847A31" w:rsidR="00D80F02" w:rsidRDefault="00D80F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E171A5" w14:paraId="483FBC34"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2502B515" w14:textId="47218D8A" w:rsidR="00E171A5" w:rsidRDefault="00E171A5">
            <w:pPr>
              <w:spacing w:after="0"/>
              <w:rPr>
                <w:sz w:val="20"/>
                <w:szCs w:val="20"/>
              </w:rPr>
            </w:pPr>
            <w:r>
              <w:rPr>
                <w:sz w:val="20"/>
                <w:szCs w:val="20"/>
              </w:rPr>
              <w:t xml:space="preserve">01/10/2020 </w:t>
            </w:r>
          </w:p>
        </w:tc>
        <w:tc>
          <w:tcPr>
            <w:tcW w:w="1864" w:type="dxa"/>
            <w:tcBorders>
              <w:left w:val="nil"/>
              <w:right w:val="nil"/>
            </w:tcBorders>
          </w:tcPr>
          <w:p w14:paraId="73E9A98A" w14:textId="16534FA9" w:rsidR="00E171A5" w:rsidRDefault="00E171A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661A0BD7" w14:textId="78749C02" w:rsidR="00E171A5" w:rsidRDefault="00E171A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Inserido o diagrama de classes corrigido. </w:t>
            </w:r>
          </w:p>
        </w:tc>
        <w:tc>
          <w:tcPr>
            <w:tcW w:w="956" w:type="dxa"/>
            <w:tcBorders>
              <w:left w:val="nil"/>
            </w:tcBorders>
          </w:tcPr>
          <w:p w14:paraId="104528ED" w14:textId="1428BD26" w:rsidR="00E171A5" w:rsidRDefault="00E171A5">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r>
      <w:tr w:rsidR="00E171A5" w14:paraId="0802273D"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6757A019" w14:textId="6ACD1D21" w:rsidR="00E171A5" w:rsidRDefault="00E171A5">
            <w:pPr>
              <w:spacing w:after="0"/>
              <w:rPr>
                <w:sz w:val="20"/>
                <w:szCs w:val="20"/>
              </w:rPr>
            </w:pPr>
            <w:r>
              <w:rPr>
                <w:sz w:val="20"/>
                <w:szCs w:val="20"/>
              </w:rPr>
              <w:t xml:space="preserve">01/10/2020  </w:t>
            </w:r>
          </w:p>
        </w:tc>
        <w:tc>
          <w:tcPr>
            <w:tcW w:w="1864" w:type="dxa"/>
            <w:tcBorders>
              <w:left w:val="nil"/>
              <w:right w:val="nil"/>
            </w:tcBorders>
          </w:tcPr>
          <w:p w14:paraId="27A5C463" w14:textId="1BEC0CF6" w:rsidR="00E171A5" w:rsidRDefault="00E171A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Matheus Santos  </w:t>
            </w:r>
          </w:p>
        </w:tc>
        <w:tc>
          <w:tcPr>
            <w:tcW w:w="4962" w:type="dxa"/>
            <w:tcBorders>
              <w:left w:val="nil"/>
              <w:right w:val="nil"/>
            </w:tcBorders>
          </w:tcPr>
          <w:p w14:paraId="1D6BD39F" w14:textId="18D19263" w:rsidR="00E171A5" w:rsidRDefault="00E171A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Correção dos casos de uso.</w:t>
            </w:r>
          </w:p>
        </w:tc>
        <w:tc>
          <w:tcPr>
            <w:tcW w:w="956" w:type="dxa"/>
            <w:tcBorders>
              <w:left w:val="nil"/>
            </w:tcBorders>
          </w:tcPr>
          <w:p w14:paraId="4CA24371" w14:textId="7DCFFA0C" w:rsidR="00E171A5" w:rsidRDefault="00E171A5">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BA0B80A" w14:textId="4D3B1005" w:rsidR="0048049F"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2441558" w:history="1">
            <w:r w:rsidR="0048049F" w:rsidRPr="00610776">
              <w:rPr>
                <w:rStyle w:val="Hyperlink"/>
                <w:rFonts w:cs="Arial"/>
                <w:noProof/>
              </w:rPr>
              <w:t>1</w:t>
            </w:r>
            <w:r w:rsidR="0048049F">
              <w:rPr>
                <w:rFonts w:asciiTheme="minorHAnsi" w:eastAsiaTheme="minorEastAsia" w:hAnsiTheme="minorHAnsi" w:cstheme="minorBidi"/>
                <w:b w:val="0"/>
                <w:noProof/>
                <w:sz w:val="22"/>
              </w:rPr>
              <w:tab/>
            </w:r>
            <w:r w:rsidR="0048049F" w:rsidRPr="00610776">
              <w:rPr>
                <w:rStyle w:val="Hyperlink"/>
                <w:noProof/>
              </w:rPr>
              <w:t>Apresentação</w:t>
            </w:r>
            <w:r w:rsidR="0048049F">
              <w:rPr>
                <w:noProof/>
                <w:webHidden/>
              </w:rPr>
              <w:tab/>
            </w:r>
            <w:r w:rsidR="0048049F">
              <w:rPr>
                <w:noProof/>
                <w:webHidden/>
              </w:rPr>
              <w:fldChar w:fldCharType="begin"/>
            </w:r>
            <w:r w:rsidR="0048049F">
              <w:rPr>
                <w:noProof/>
                <w:webHidden/>
              </w:rPr>
              <w:instrText xml:space="preserve"> PAGEREF _Toc52441558 \h </w:instrText>
            </w:r>
            <w:r w:rsidR="0048049F">
              <w:rPr>
                <w:noProof/>
                <w:webHidden/>
              </w:rPr>
            </w:r>
            <w:r w:rsidR="0048049F">
              <w:rPr>
                <w:noProof/>
                <w:webHidden/>
              </w:rPr>
              <w:fldChar w:fldCharType="separate"/>
            </w:r>
            <w:r w:rsidR="003800B7">
              <w:rPr>
                <w:noProof/>
                <w:webHidden/>
              </w:rPr>
              <w:t>3</w:t>
            </w:r>
            <w:r w:rsidR="0048049F">
              <w:rPr>
                <w:noProof/>
                <w:webHidden/>
              </w:rPr>
              <w:fldChar w:fldCharType="end"/>
            </w:r>
          </w:hyperlink>
        </w:p>
        <w:p w14:paraId="6FC145DA" w14:textId="5AF75B2C"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59" w:history="1">
            <w:r w:rsidR="0048049F" w:rsidRPr="00610776">
              <w:rPr>
                <w:rStyle w:val="Hyperlink"/>
                <w:noProof/>
              </w:rPr>
              <w:t>1.1</w:t>
            </w:r>
            <w:r w:rsidR="0048049F">
              <w:rPr>
                <w:rFonts w:asciiTheme="minorHAnsi" w:eastAsiaTheme="minorEastAsia" w:hAnsiTheme="minorHAnsi" w:cstheme="minorBidi"/>
                <w:noProof/>
                <w:sz w:val="22"/>
                <w:lang w:eastAsia="pt-BR"/>
              </w:rPr>
              <w:tab/>
            </w:r>
            <w:r w:rsidR="0048049F" w:rsidRPr="00610776">
              <w:rPr>
                <w:rStyle w:val="Hyperlink"/>
                <w:noProof/>
              </w:rPr>
              <w:t>Problema</w:t>
            </w:r>
            <w:r w:rsidR="0048049F">
              <w:rPr>
                <w:noProof/>
                <w:webHidden/>
              </w:rPr>
              <w:tab/>
            </w:r>
            <w:r w:rsidR="0048049F">
              <w:rPr>
                <w:noProof/>
                <w:webHidden/>
              </w:rPr>
              <w:fldChar w:fldCharType="begin"/>
            </w:r>
            <w:r w:rsidR="0048049F">
              <w:rPr>
                <w:noProof/>
                <w:webHidden/>
              </w:rPr>
              <w:instrText xml:space="preserve"> PAGEREF _Toc52441559 \h </w:instrText>
            </w:r>
            <w:r w:rsidR="0048049F">
              <w:rPr>
                <w:noProof/>
                <w:webHidden/>
              </w:rPr>
            </w:r>
            <w:r w:rsidR="0048049F">
              <w:rPr>
                <w:noProof/>
                <w:webHidden/>
              </w:rPr>
              <w:fldChar w:fldCharType="separate"/>
            </w:r>
            <w:r w:rsidR="003800B7">
              <w:rPr>
                <w:noProof/>
                <w:webHidden/>
              </w:rPr>
              <w:t>3</w:t>
            </w:r>
            <w:r w:rsidR="0048049F">
              <w:rPr>
                <w:noProof/>
                <w:webHidden/>
              </w:rPr>
              <w:fldChar w:fldCharType="end"/>
            </w:r>
          </w:hyperlink>
        </w:p>
        <w:p w14:paraId="64A19D73" w14:textId="4464E4F2"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0" w:history="1">
            <w:r w:rsidR="0048049F" w:rsidRPr="00610776">
              <w:rPr>
                <w:rStyle w:val="Hyperlink"/>
                <w:noProof/>
              </w:rPr>
              <w:t>1.2</w:t>
            </w:r>
            <w:r w:rsidR="0048049F">
              <w:rPr>
                <w:rFonts w:asciiTheme="minorHAnsi" w:eastAsiaTheme="minorEastAsia" w:hAnsiTheme="minorHAnsi" w:cstheme="minorBidi"/>
                <w:noProof/>
                <w:sz w:val="22"/>
                <w:lang w:eastAsia="pt-BR"/>
              </w:rPr>
              <w:tab/>
            </w:r>
            <w:r w:rsidR="0048049F" w:rsidRPr="00610776">
              <w:rPr>
                <w:rStyle w:val="Hyperlink"/>
                <w:noProof/>
              </w:rPr>
              <w:t>Objetivos do trabalho</w:t>
            </w:r>
            <w:r w:rsidR="0048049F">
              <w:rPr>
                <w:noProof/>
                <w:webHidden/>
              </w:rPr>
              <w:tab/>
            </w:r>
            <w:r w:rsidR="0048049F">
              <w:rPr>
                <w:noProof/>
                <w:webHidden/>
              </w:rPr>
              <w:fldChar w:fldCharType="begin"/>
            </w:r>
            <w:r w:rsidR="0048049F">
              <w:rPr>
                <w:noProof/>
                <w:webHidden/>
              </w:rPr>
              <w:instrText xml:space="preserve"> PAGEREF _Toc52441560 \h </w:instrText>
            </w:r>
            <w:r w:rsidR="0048049F">
              <w:rPr>
                <w:noProof/>
                <w:webHidden/>
              </w:rPr>
            </w:r>
            <w:r w:rsidR="0048049F">
              <w:rPr>
                <w:noProof/>
                <w:webHidden/>
              </w:rPr>
              <w:fldChar w:fldCharType="separate"/>
            </w:r>
            <w:r w:rsidR="003800B7">
              <w:rPr>
                <w:noProof/>
                <w:webHidden/>
              </w:rPr>
              <w:t>4</w:t>
            </w:r>
            <w:r w:rsidR="0048049F">
              <w:rPr>
                <w:noProof/>
                <w:webHidden/>
              </w:rPr>
              <w:fldChar w:fldCharType="end"/>
            </w:r>
          </w:hyperlink>
        </w:p>
        <w:p w14:paraId="27223C4A" w14:textId="0F2E2991"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1" w:history="1">
            <w:r w:rsidR="0048049F" w:rsidRPr="00610776">
              <w:rPr>
                <w:rStyle w:val="Hyperlink"/>
                <w:noProof/>
              </w:rPr>
              <w:t>1.3</w:t>
            </w:r>
            <w:r w:rsidR="0048049F">
              <w:rPr>
                <w:rFonts w:asciiTheme="minorHAnsi" w:eastAsiaTheme="minorEastAsia" w:hAnsiTheme="minorHAnsi" w:cstheme="minorBidi"/>
                <w:noProof/>
                <w:sz w:val="22"/>
                <w:lang w:eastAsia="pt-BR"/>
              </w:rPr>
              <w:tab/>
            </w:r>
            <w:r w:rsidR="0048049F" w:rsidRPr="00610776">
              <w:rPr>
                <w:rStyle w:val="Hyperlink"/>
                <w:noProof/>
              </w:rPr>
              <w:t>Definições e Abreviaturas</w:t>
            </w:r>
            <w:r w:rsidR="0048049F">
              <w:rPr>
                <w:noProof/>
                <w:webHidden/>
              </w:rPr>
              <w:tab/>
            </w:r>
            <w:r w:rsidR="0048049F">
              <w:rPr>
                <w:noProof/>
                <w:webHidden/>
              </w:rPr>
              <w:fldChar w:fldCharType="begin"/>
            </w:r>
            <w:r w:rsidR="0048049F">
              <w:rPr>
                <w:noProof/>
                <w:webHidden/>
              </w:rPr>
              <w:instrText xml:space="preserve"> PAGEREF _Toc52441561 \h </w:instrText>
            </w:r>
            <w:r w:rsidR="0048049F">
              <w:rPr>
                <w:noProof/>
                <w:webHidden/>
              </w:rPr>
            </w:r>
            <w:r w:rsidR="0048049F">
              <w:rPr>
                <w:noProof/>
                <w:webHidden/>
              </w:rPr>
              <w:fldChar w:fldCharType="separate"/>
            </w:r>
            <w:r w:rsidR="003800B7">
              <w:rPr>
                <w:noProof/>
                <w:webHidden/>
              </w:rPr>
              <w:t>4</w:t>
            </w:r>
            <w:r w:rsidR="0048049F">
              <w:rPr>
                <w:noProof/>
                <w:webHidden/>
              </w:rPr>
              <w:fldChar w:fldCharType="end"/>
            </w:r>
          </w:hyperlink>
        </w:p>
        <w:p w14:paraId="676FB1DB" w14:textId="2C9C2C1D" w:rsidR="0048049F" w:rsidRDefault="00793216">
          <w:pPr>
            <w:pStyle w:val="Sumrio1"/>
            <w:tabs>
              <w:tab w:val="left" w:pos="440"/>
            </w:tabs>
            <w:rPr>
              <w:rFonts w:asciiTheme="minorHAnsi" w:eastAsiaTheme="minorEastAsia" w:hAnsiTheme="minorHAnsi" w:cstheme="minorBidi"/>
              <w:b w:val="0"/>
              <w:noProof/>
              <w:sz w:val="22"/>
            </w:rPr>
          </w:pPr>
          <w:hyperlink w:anchor="_Toc52441562" w:history="1">
            <w:r w:rsidR="0048049F" w:rsidRPr="00610776">
              <w:rPr>
                <w:rStyle w:val="Hyperlink"/>
                <w:rFonts w:cs="Arial"/>
                <w:noProof/>
              </w:rPr>
              <w:t>2</w:t>
            </w:r>
            <w:r w:rsidR="0048049F">
              <w:rPr>
                <w:rFonts w:asciiTheme="minorHAnsi" w:eastAsiaTheme="minorEastAsia" w:hAnsiTheme="minorHAnsi" w:cstheme="minorBidi"/>
                <w:b w:val="0"/>
                <w:noProof/>
                <w:sz w:val="22"/>
              </w:rPr>
              <w:tab/>
            </w:r>
            <w:r w:rsidR="0048049F" w:rsidRPr="00610776">
              <w:rPr>
                <w:rStyle w:val="Hyperlink"/>
                <w:noProof/>
              </w:rPr>
              <w:t>Requisitos</w:t>
            </w:r>
            <w:r w:rsidR="0048049F">
              <w:rPr>
                <w:noProof/>
                <w:webHidden/>
              </w:rPr>
              <w:tab/>
            </w:r>
            <w:r w:rsidR="0048049F">
              <w:rPr>
                <w:noProof/>
                <w:webHidden/>
              </w:rPr>
              <w:fldChar w:fldCharType="begin"/>
            </w:r>
            <w:r w:rsidR="0048049F">
              <w:rPr>
                <w:noProof/>
                <w:webHidden/>
              </w:rPr>
              <w:instrText xml:space="preserve"> PAGEREF _Toc52441562 \h </w:instrText>
            </w:r>
            <w:r w:rsidR="0048049F">
              <w:rPr>
                <w:noProof/>
                <w:webHidden/>
              </w:rPr>
            </w:r>
            <w:r w:rsidR="0048049F">
              <w:rPr>
                <w:noProof/>
                <w:webHidden/>
              </w:rPr>
              <w:fldChar w:fldCharType="separate"/>
            </w:r>
            <w:r w:rsidR="003800B7">
              <w:rPr>
                <w:noProof/>
                <w:webHidden/>
              </w:rPr>
              <w:t>5</w:t>
            </w:r>
            <w:r w:rsidR="0048049F">
              <w:rPr>
                <w:noProof/>
                <w:webHidden/>
              </w:rPr>
              <w:fldChar w:fldCharType="end"/>
            </w:r>
          </w:hyperlink>
        </w:p>
        <w:p w14:paraId="430709A2" w14:textId="21EA0CB1"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3" w:history="1">
            <w:r w:rsidR="0048049F" w:rsidRPr="00610776">
              <w:rPr>
                <w:rStyle w:val="Hyperlink"/>
                <w:noProof/>
              </w:rPr>
              <w:t>2.1</w:t>
            </w:r>
            <w:r w:rsidR="0048049F">
              <w:rPr>
                <w:rFonts w:asciiTheme="minorHAnsi" w:eastAsiaTheme="minorEastAsia" w:hAnsiTheme="minorHAnsi" w:cstheme="minorBidi"/>
                <w:noProof/>
                <w:sz w:val="22"/>
                <w:lang w:eastAsia="pt-BR"/>
              </w:rPr>
              <w:tab/>
            </w:r>
            <w:r w:rsidR="0048049F" w:rsidRPr="00610776">
              <w:rPr>
                <w:rStyle w:val="Hyperlink"/>
                <w:noProof/>
              </w:rPr>
              <w:t>Requisitos Funcionais</w:t>
            </w:r>
            <w:r w:rsidR="0048049F">
              <w:rPr>
                <w:noProof/>
                <w:webHidden/>
              </w:rPr>
              <w:tab/>
            </w:r>
            <w:r w:rsidR="0048049F">
              <w:rPr>
                <w:noProof/>
                <w:webHidden/>
              </w:rPr>
              <w:fldChar w:fldCharType="begin"/>
            </w:r>
            <w:r w:rsidR="0048049F">
              <w:rPr>
                <w:noProof/>
                <w:webHidden/>
              </w:rPr>
              <w:instrText xml:space="preserve"> PAGEREF _Toc52441563 \h </w:instrText>
            </w:r>
            <w:r w:rsidR="0048049F">
              <w:rPr>
                <w:noProof/>
                <w:webHidden/>
              </w:rPr>
            </w:r>
            <w:r w:rsidR="0048049F">
              <w:rPr>
                <w:noProof/>
                <w:webHidden/>
              </w:rPr>
              <w:fldChar w:fldCharType="separate"/>
            </w:r>
            <w:r w:rsidR="003800B7">
              <w:rPr>
                <w:noProof/>
                <w:webHidden/>
              </w:rPr>
              <w:t>5</w:t>
            </w:r>
            <w:r w:rsidR="0048049F">
              <w:rPr>
                <w:noProof/>
                <w:webHidden/>
              </w:rPr>
              <w:fldChar w:fldCharType="end"/>
            </w:r>
          </w:hyperlink>
        </w:p>
        <w:p w14:paraId="000954FC" w14:textId="2C852DB0"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4" w:history="1">
            <w:r w:rsidR="0048049F" w:rsidRPr="00610776">
              <w:rPr>
                <w:rStyle w:val="Hyperlink"/>
                <w:noProof/>
              </w:rPr>
              <w:t>2.2</w:t>
            </w:r>
            <w:r w:rsidR="0048049F">
              <w:rPr>
                <w:rFonts w:asciiTheme="minorHAnsi" w:eastAsiaTheme="minorEastAsia" w:hAnsiTheme="minorHAnsi" w:cstheme="minorBidi"/>
                <w:noProof/>
                <w:sz w:val="22"/>
                <w:lang w:eastAsia="pt-BR"/>
              </w:rPr>
              <w:tab/>
            </w:r>
            <w:r w:rsidR="0048049F" w:rsidRPr="00610776">
              <w:rPr>
                <w:rStyle w:val="Hyperlink"/>
                <w:noProof/>
              </w:rPr>
              <w:t>Requisitos Não-Funcionais</w:t>
            </w:r>
            <w:r w:rsidR="0048049F">
              <w:rPr>
                <w:noProof/>
                <w:webHidden/>
              </w:rPr>
              <w:tab/>
            </w:r>
            <w:r w:rsidR="0048049F">
              <w:rPr>
                <w:noProof/>
                <w:webHidden/>
              </w:rPr>
              <w:fldChar w:fldCharType="begin"/>
            </w:r>
            <w:r w:rsidR="0048049F">
              <w:rPr>
                <w:noProof/>
                <w:webHidden/>
              </w:rPr>
              <w:instrText xml:space="preserve"> PAGEREF _Toc52441564 \h </w:instrText>
            </w:r>
            <w:r w:rsidR="0048049F">
              <w:rPr>
                <w:noProof/>
                <w:webHidden/>
              </w:rPr>
            </w:r>
            <w:r w:rsidR="0048049F">
              <w:rPr>
                <w:noProof/>
                <w:webHidden/>
              </w:rPr>
              <w:fldChar w:fldCharType="separate"/>
            </w:r>
            <w:r w:rsidR="003800B7">
              <w:rPr>
                <w:noProof/>
                <w:webHidden/>
              </w:rPr>
              <w:t>5</w:t>
            </w:r>
            <w:r w:rsidR="0048049F">
              <w:rPr>
                <w:noProof/>
                <w:webHidden/>
              </w:rPr>
              <w:fldChar w:fldCharType="end"/>
            </w:r>
          </w:hyperlink>
        </w:p>
        <w:p w14:paraId="010E05D1" w14:textId="22AA04FD"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5" w:history="1">
            <w:r w:rsidR="0048049F" w:rsidRPr="00610776">
              <w:rPr>
                <w:rStyle w:val="Hyperlink"/>
                <w:noProof/>
              </w:rPr>
              <w:t>2.3</w:t>
            </w:r>
            <w:r w:rsidR="0048049F">
              <w:rPr>
                <w:rFonts w:asciiTheme="minorHAnsi" w:eastAsiaTheme="minorEastAsia" w:hAnsiTheme="minorHAnsi" w:cstheme="minorBidi"/>
                <w:noProof/>
                <w:sz w:val="22"/>
                <w:lang w:eastAsia="pt-BR"/>
              </w:rPr>
              <w:tab/>
            </w:r>
            <w:r w:rsidR="0048049F" w:rsidRPr="00610776">
              <w:rPr>
                <w:rStyle w:val="Hyperlink"/>
                <w:noProof/>
              </w:rPr>
              <w:t>Restrições Arquiteturais</w:t>
            </w:r>
            <w:r w:rsidR="0048049F">
              <w:rPr>
                <w:noProof/>
                <w:webHidden/>
              </w:rPr>
              <w:tab/>
            </w:r>
            <w:r w:rsidR="0048049F">
              <w:rPr>
                <w:noProof/>
                <w:webHidden/>
              </w:rPr>
              <w:fldChar w:fldCharType="begin"/>
            </w:r>
            <w:r w:rsidR="0048049F">
              <w:rPr>
                <w:noProof/>
                <w:webHidden/>
              </w:rPr>
              <w:instrText xml:space="preserve"> PAGEREF _Toc52441565 \h </w:instrText>
            </w:r>
            <w:r w:rsidR="0048049F">
              <w:rPr>
                <w:noProof/>
                <w:webHidden/>
              </w:rPr>
            </w:r>
            <w:r w:rsidR="0048049F">
              <w:rPr>
                <w:noProof/>
                <w:webHidden/>
              </w:rPr>
              <w:fldChar w:fldCharType="separate"/>
            </w:r>
            <w:r w:rsidR="003800B7">
              <w:rPr>
                <w:noProof/>
                <w:webHidden/>
              </w:rPr>
              <w:t>5</w:t>
            </w:r>
            <w:r w:rsidR="0048049F">
              <w:rPr>
                <w:noProof/>
                <w:webHidden/>
              </w:rPr>
              <w:fldChar w:fldCharType="end"/>
            </w:r>
          </w:hyperlink>
        </w:p>
        <w:p w14:paraId="1201D43C" w14:textId="38DECD65"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6" w:history="1">
            <w:r w:rsidR="0048049F" w:rsidRPr="00610776">
              <w:rPr>
                <w:rStyle w:val="Hyperlink"/>
                <w:noProof/>
              </w:rPr>
              <w:t>2.4</w:t>
            </w:r>
            <w:r w:rsidR="0048049F">
              <w:rPr>
                <w:rFonts w:asciiTheme="minorHAnsi" w:eastAsiaTheme="minorEastAsia" w:hAnsiTheme="minorHAnsi" w:cstheme="minorBidi"/>
                <w:noProof/>
                <w:sz w:val="22"/>
                <w:lang w:eastAsia="pt-BR"/>
              </w:rPr>
              <w:tab/>
            </w:r>
            <w:r w:rsidR="0048049F" w:rsidRPr="00610776">
              <w:rPr>
                <w:rStyle w:val="Hyperlink"/>
                <w:noProof/>
              </w:rPr>
              <w:t>Mecanismos Arquiteturais</w:t>
            </w:r>
            <w:r w:rsidR="0048049F">
              <w:rPr>
                <w:noProof/>
                <w:webHidden/>
              </w:rPr>
              <w:tab/>
            </w:r>
            <w:r w:rsidR="0048049F">
              <w:rPr>
                <w:noProof/>
                <w:webHidden/>
              </w:rPr>
              <w:fldChar w:fldCharType="begin"/>
            </w:r>
            <w:r w:rsidR="0048049F">
              <w:rPr>
                <w:noProof/>
                <w:webHidden/>
              </w:rPr>
              <w:instrText xml:space="preserve"> PAGEREF _Toc52441566 \h </w:instrText>
            </w:r>
            <w:r w:rsidR="0048049F">
              <w:rPr>
                <w:noProof/>
                <w:webHidden/>
              </w:rPr>
            </w:r>
            <w:r w:rsidR="0048049F">
              <w:rPr>
                <w:noProof/>
                <w:webHidden/>
              </w:rPr>
              <w:fldChar w:fldCharType="separate"/>
            </w:r>
            <w:r w:rsidR="003800B7">
              <w:rPr>
                <w:noProof/>
                <w:webHidden/>
              </w:rPr>
              <w:t>5</w:t>
            </w:r>
            <w:r w:rsidR="0048049F">
              <w:rPr>
                <w:noProof/>
                <w:webHidden/>
              </w:rPr>
              <w:fldChar w:fldCharType="end"/>
            </w:r>
          </w:hyperlink>
        </w:p>
        <w:p w14:paraId="6B37B07E" w14:textId="32D935A2" w:rsidR="0048049F" w:rsidRDefault="00793216">
          <w:pPr>
            <w:pStyle w:val="Sumrio1"/>
            <w:tabs>
              <w:tab w:val="left" w:pos="440"/>
            </w:tabs>
            <w:rPr>
              <w:rFonts w:asciiTheme="minorHAnsi" w:eastAsiaTheme="minorEastAsia" w:hAnsiTheme="minorHAnsi" w:cstheme="minorBidi"/>
              <w:b w:val="0"/>
              <w:noProof/>
              <w:sz w:val="22"/>
            </w:rPr>
          </w:pPr>
          <w:hyperlink w:anchor="_Toc52441567" w:history="1">
            <w:r w:rsidR="0048049F" w:rsidRPr="00610776">
              <w:rPr>
                <w:rStyle w:val="Hyperlink"/>
                <w:rFonts w:cs="Arial"/>
                <w:noProof/>
              </w:rPr>
              <w:t>3</w:t>
            </w:r>
            <w:r w:rsidR="0048049F">
              <w:rPr>
                <w:rFonts w:asciiTheme="minorHAnsi" w:eastAsiaTheme="minorEastAsia" w:hAnsiTheme="minorHAnsi" w:cstheme="minorBidi"/>
                <w:b w:val="0"/>
                <w:noProof/>
                <w:sz w:val="22"/>
              </w:rPr>
              <w:tab/>
            </w:r>
            <w:r w:rsidR="0048049F" w:rsidRPr="00610776">
              <w:rPr>
                <w:rStyle w:val="Hyperlink"/>
                <w:noProof/>
              </w:rPr>
              <w:t>Modelagem e projeto arquitetural</w:t>
            </w:r>
            <w:r w:rsidR="0048049F">
              <w:rPr>
                <w:noProof/>
                <w:webHidden/>
              </w:rPr>
              <w:tab/>
            </w:r>
            <w:r w:rsidR="0048049F">
              <w:rPr>
                <w:noProof/>
                <w:webHidden/>
              </w:rPr>
              <w:fldChar w:fldCharType="begin"/>
            </w:r>
            <w:r w:rsidR="0048049F">
              <w:rPr>
                <w:noProof/>
                <w:webHidden/>
              </w:rPr>
              <w:instrText xml:space="preserve"> PAGEREF _Toc52441567 \h </w:instrText>
            </w:r>
            <w:r w:rsidR="0048049F">
              <w:rPr>
                <w:noProof/>
                <w:webHidden/>
              </w:rPr>
            </w:r>
            <w:r w:rsidR="0048049F">
              <w:rPr>
                <w:noProof/>
                <w:webHidden/>
              </w:rPr>
              <w:fldChar w:fldCharType="separate"/>
            </w:r>
            <w:r w:rsidR="003800B7">
              <w:rPr>
                <w:noProof/>
                <w:webHidden/>
              </w:rPr>
              <w:t>6</w:t>
            </w:r>
            <w:r w:rsidR="0048049F">
              <w:rPr>
                <w:noProof/>
                <w:webHidden/>
              </w:rPr>
              <w:fldChar w:fldCharType="end"/>
            </w:r>
          </w:hyperlink>
        </w:p>
        <w:p w14:paraId="527AC4D8" w14:textId="49E804D3"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8" w:history="1">
            <w:r w:rsidR="0048049F" w:rsidRPr="00610776">
              <w:rPr>
                <w:rStyle w:val="Hyperlink"/>
                <w:noProof/>
              </w:rPr>
              <w:t>3.1</w:t>
            </w:r>
            <w:r w:rsidR="0048049F">
              <w:rPr>
                <w:rFonts w:asciiTheme="minorHAnsi" w:eastAsiaTheme="minorEastAsia" w:hAnsiTheme="minorHAnsi" w:cstheme="minorBidi"/>
                <w:noProof/>
                <w:sz w:val="22"/>
                <w:lang w:eastAsia="pt-BR"/>
              </w:rPr>
              <w:tab/>
            </w:r>
            <w:r w:rsidR="0048049F" w:rsidRPr="00610776">
              <w:rPr>
                <w:rStyle w:val="Hyperlink"/>
                <w:noProof/>
              </w:rPr>
              <w:t>Visão de Casos de Uso</w:t>
            </w:r>
            <w:r w:rsidR="0048049F">
              <w:rPr>
                <w:noProof/>
                <w:webHidden/>
              </w:rPr>
              <w:tab/>
            </w:r>
            <w:r w:rsidR="0048049F">
              <w:rPr>
                <w:noProof/>
                <w:webHidden/>
              </w:rPr>
              <w:fldChar w:fldCharType="begin"/>
            </w:r>
            <w:r w:rsidR="0048049F">
              <w:rPr>
                <w:noProof/>
                <w:webHidden/>
              </w:rPr>
              <w:instrText xml:space="preserve"> PAGEREF _Toc52441568 \h </w:instrText>
            </w:r>
            <w:r w:rsidR="0048049F">
              <w:rPr>
                <w:noProof/>
                <w:webHidden/>
              </w:rPr>
            </w:r>
            <w:r w:rsidR="0048049F">
              <w:rPr>
                <w:noProof/>
                <w:webHidden/>
              </w:rPr>
              <w:fldChar w:fldCharType="separate"/>
            </w:r>
            <w:r w:rsidR="003800B7">
              <w:rPr>
                <w:noProof/>
                <w:webHidden/>
              </w:rPr>
              <w:t>7</w:t>
            </w:r>
            <w:r w:rsidR="0048049F">
              <w:rPr>
                <w:noProof/>
                <w:webHidden/>
              </w:rPr>
              <w:fldChar w:fldCharType="end"/>
            </w:r>
          </w:hyperlink>
        </w:p>
        <w:p w14:paraId="4ADE7440" w14:textId="60AF8108"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69" w:history="1">
            <w:r w:rsidR="0048049F" w:rsidRPr="00610776">
              <w:rPr>
                <w:rStyle w:val="Hyperlink"/>
                <w:noProof/>
              </w:rPr>
              <w:t>3.2</w:t>
            </w:r>
            <w:r w:rsidR="0048049F">
              <w:rPr>
                <w:rFonts w:asciiTheme="minorHAnsi" w:eastAsiaTheme="minorEastAsia" w:hAnsiTheme="minorHAnsi" w:cstheme="minorBidi"/>
                <w:noProof/>
                <w:sz w:val="22"/>
                <w:lang w:eastAsia="pt-BR"/>
              </w:rPr>
              <w:tab/>
            </w:r>
            <w:r w:rsidR="0048049F" w:rsidRPr="00610776">
              <w:rPr>
                <w:rStyle w:val="Hyperlink"/>
                <w:noProof/>
              </w:rPr>
              <w:t>Visão Lógica</w:t>
            </w:r>
            <w:r w:rsidR="0048049F">
              <w:rPr>
                <w:noProof/>
                <w:webHidden/>
              </w:rPr>
              <w:tab/>
            </w:r>
            <w:r w:rsidR="0048049F">
              <w:rPr>
                <w:noProof/>
                <w:webHidden/>
              </w:rPr>
              <w:fldChar w:fldCharType="begin"/>
            </w:r>
            <w:r w:rsidR="0048049F">
              <w:rPr>
                <w:noProof/>
                <w:webHidden/>
              </w:rPr>
              <w:instrText xml:space="preserve"> PAGEREF _Toc52441569 \h </w:instrText>
            </w:r>
            <w:r w:rsidR="0048049F">
              <w:rPr>
                <w:noProof/>
                <w:webHidden/>
              </w:rPr>
            </w:r>
            <w:r w:rsidR="0048049F">
              <w:rPr>
                <w:noProof/>
                <w:webHidden/>
              </w:rPr>
              <w:fldChar w:fldCharType="separate"/>
            </w:r>
            <w:r w:rsidR="003800B7">
              <w:rPr>
                <w:noProof/>
                <w:webHidden/>
              </w:rPr>
              <w:t>10</w:t>
            </w:r>
            <w:r w:rsidR="0048049F">
              <w:rPr>
                <w:noProof/>
                <w:webHidden/>
              </w:rPr>
              <w:fldChar w:fldCharType="end"/>
            </w:r>
          </w:hyperlink>
        </w:p>
        <w:p w14:paraId="531E96A9" w14:textId="4384AE7C" w:rsidR="0048049F" w:rsidRDefault="00793216">
          <w:pPr>
            <w:pStyle w:val="Sumrio1"/>
            <w:tabs>
              <w:tab w:val="left" w:pos="440"/>
            </w:tabs>
            <w:rPr>
              <w:rFonts w:asciiTheme="minorHAnsi" w:eastAsiaTheme="minorEastAsia" w:hAnsiTheme="minorHAnsi" w:cstheme="minorBidi"/>
              <w:b w:val="0"/>
              <w:noProof/>
              <w:sz w:val="22"/>
            </w:rPr>
          </w:pPr>
          <w:hyperlink w:anchor="_Toc52441570" w:history="1">
            <w:r w:rsidR="0048049F" w:rsidRPr="00610776">
              <w:rPr>
                <w:rStyle w:val="Hyperlink"/>
                <w:rFonts w:cs="Arial"/>
                <w:noProof/>
              </w:rPr>
              <w:t>4</w:t>
            </w:r>
            <w:r w:rsidR="0048049F">
              <w:rPr>
                <w:rFonts w:asciiTheme="minorHAnsi" w:eastAsiaTheme="minorEastAsia" w:hAnsiTheme="minorHAnsi" w:cstheme="minorBidi"/>
                <w:b w:val="0"/>
                <w:noProof/>
                <w:sz w:val="22"/>
              </w:rPr>
              <w:tab/>
            </w:r>
            <w:r w:rsidR="0048049F" w:rsidRPr="00610776">
              <w:rPr>
                <w:rStyle w:val="Hyperlink"/>
                <w:noProof/>
              </w:rPr>
              <w:t>Avaliação da Arquitetura</w:t>
            </w:r>
            <w:r w:rsidR="0048049F">
              <w:rPr>
                <w:noProof/>
                <w:webHidden/>
              </w:rPr>
              <w:tab/>
            </w:r>
            <w:r w:rsidR="0048049F">
              <w:rPr>
                <w:noProof/>
                <w:webHidden/>
              </w:rPr>
              <w:fldChar w:fldCharType="begin"/>
            </w:r>
            <w:r w:rsidR="0048049F">
              <w:rPr>
                <w:noProof/>
                <w:webHidden/>
              </w:rPr>
              <w:instrText xml:space="preserve"> PAGEREF _Toc52441570 \h </w:instrText>
            </w:r>
            <w:r w:rsidR="0048049F">
              <w:rPr>
                <w:noProof/>
                <w:webHidden/>
              </w:rPr>
            </w:r>
            <w:r w:rsidR="0048049F">
              <w:rPr>
                <w:noProof/>
                <w:webHidden/>
              </w:rPr>
              <w:fldChar w:fldCharType="separate"/>
            </w:r>
            <w:r w:rsidR="003800B7">
              <w:rPr>
                <w:noProof/>
                <w:webHidden/>
              </w:rPr>
              <w:t>12</w:t>
            </w:r>
            <w:r w:rsidR="0048049F">
              <w:rPr>
                <w:noProof/>
                <w:webHidden/>
              </w:rPr>
              <w:fldChar w:fldCharType="end"/>
            </w:r>
          </w:hyperlink>
        </w:p>
        <w:p w14:paraId="5786C24F" w14:textId="6A3CE260"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71" w:history="1">
            <w:r w:rsidR="0048049F" w:rsidRPr="00610776">
              <w:rPr>
                <w:rStyle w:val="Hyperlink"/>
                <w:noProof/>
              </w:rPr>
              <w:t>4.1</w:t>
            </w:r>
            <w:r w:rsidR="0048049F">
              <w:rPr>
                <w:rFonts w:asciiTheme="minorHAnsi" w:eastAsiaTheme="minorEastAsia" w:hAnsiTheme="minorHAnsi" w:cstheme="minorBidi"/>
                <w:noProof/>
                <w:sz w:val="22"/>
                <w:lang w:eastAsia="pt-BR"/>
              </w:rPr>
              <w:tab/>
            </w:r>
            <w:r w:rsidR="0048049F" w:rsidRPr="00610776">
              <w:rPr>
                <w:rStyle w:val="Hyperlink"/>
                <w:noProof/>
              </w:rPr>
              <w:t>Cenários</w:t>
            </w:r>
            <w:r w:rsidR="0048049F">
              <w:rPr>
                <w:noProof/>
                <w:webHidden/>
              </w:rPr>
              <w:tab/>
            </w:r>
            <w:r w:rsidR="0048049F">
              <w:rPr>
                <w:noProof/>
                <w:webHidden/>
              </w:rPr>
              <w:fldChar w:fldCharType="begin"/>
            </w:r>
            <w:r w:rsidR="0048049F">
              <w:rPr>
                <w:noProof/>
                <w:webHidden/>
              </w:rPr>
              <w:instrText xml:space="preserve"> PAGEREF _Toc52441571 \h </w:instrText>
            </w:r>
            <w:r w:rsidR="0048049F">
              <w:rPr>
                <w:noProof/>
                <w:webHidden/>
              </w:rPr>
            </w:r>
            <w:r w:rsidR="0048049F">
              <w:rPr>
                <w:noProof/>
                <w:webHidden/>
              </w:rPr>
              <w:fldChar w:fldCharType="separate"/>
            </w:r>
            <w:r w:rsidR="003800B7">
              <w:rPr>
                <w:noProof/>
                <w:webHidden/>
              </w:rPr>
              <w:t>12</w:t>
            </w:r>
            <w:r w:rsidR="0048049F">
              <w:rPr>
                <w:noProof/>
                <w:webHidden/>
              </w:rPr>
              <w:fldChar w:fldCharType="end"/>
            </w:r>
          </w:hyperlink>
        </w:p>
        <w:p w14:paraId="67D946A2" w14:textId="7CBB9832" w:rsidR="0048049F" w:rsidRDefault="00793216">
          <w:pPr>
            <w:pStyle w:val="Sumrio2"/>
            <w:tabs>
              <w:tab w:val="left" w:pos="660"/>
              <w:tab w:val="right" w:leader="dot" w:pos="9061"/>
            </w:tabs>
            <w:rPr>
              <w:rFonts w:asciiTheme="minorHAnsi" w:eastAsiaTheme="minorEastAsia" w:hAnsiTheme="minorHAnsi" w:cstheme="minorBidi"/>
              <w:noProof/>
              <w:sz w:val="22"/>
              <w:lang w:eastAsia="pt-BR"/>
            </w:rPr>
          </w:pPr>
          <w:hyperlink w:anchor="_Toc52441572" w:history="1">
            <w:r w:rsidR="0048049F" w:rsidRPr="00610776">
              <w:rPr>
                <w:rStyle w:val="Hyperlink"/>
                <w:noProof/>
              </w:rPr>
              <w:t>4.2</w:t>
            </w:r>
            <w:r w:rsidR="0048049F">
              <w:rPr>
                <w:rFonts w:asciiTheme="minorHAnsi" w:eastAsiaTheme="minorEastAsia" w:hAnsiTheme="minorHAnsi" w:cstheme="minorBidi"/>
                <w:noProof/>
                <w:sz w:val="22"/>
                <w:lang w:eastAsia="pt-BR"/>
              </w:rPr>
              <w:tab/>
            </w:r>
            <w:r w:rsidR="0048049F" w:rsidRPr="00610776">
              <w:rPr>
                <w:rStyle w:val="Hyperlink"/>
                <w:noProof/>
              </w:rPr>
              <w:t>Avaliação</w:t>
            </w:r>
            <w:r w:rsidR="0048049F">
              <w:rPr>
                <w:noProof/>
                <w:webHidden/>
              </w:rPr>
              <w:tab/>
            </w:r>
            <w:r w:rsidR="0048049F">
              <w:rPr>
                <w:noProof/>
                <w:webHidden/>
              </w:rPr>
              <w:fldChar w:fldCharType="begin"/>
            </w:r>
            <w:r w:rsidR="0048049F">
              <w:rPr>
                <w:noProof/>
                <w:webHidden/>
              </w:rPr>
              <w:instrText xml:space="preserve"> PAGEREF _Toc52441572 \h </w:instrText>
            </w:r>
            <w:r w:rsidR="0048049F">
              <w:rPr>
                <w:noProof/>
                <w:webHidden/>
              </w:rPr>
            </w:r>
            <w:r w:rsidR="0048049F">
              <w:rPr>
                <w:noProof/>
                <w:webHidden/>
              </w:rPr>
              <w:fldChar w:fldCharType="separate"/>
            </w:r>
            <w:r w:rsidR="003800B7">
              <w:rPr>
                <w:noProof/>
                <w:webHidden/>
              </w:rPr>
              <w:t>12</w:t>
            </w:r>
            <w:r w:rsidR="0048049F">
              <w:rPr>
                <w:noProof/>
                <w:webHidden/>
              </w:rPr>
              <w:fldChar w:fldCharType="end"/>
            </w:r>
          </w:hyperlink>
        </w:p>
        <w:p w14:paraId="1577B14F" w14:textId="537AFD9E" w:rsidR="0048049F" w:rsidRDefault="00793216">
          <w:pPr>
            <w:pStyle w:val="Sumrio1"/>
            <w:tabs>
              <w:tab w:val="left" w:pos="440"/>
            </w:tabs>
            <w:rPr>
              <w:rFonts w:asciiTheme="minorHAnsi" w:eastAsiaTheme="minorEastAsia" w:hAnsiTheme="minorHAnsi" w:cstheme="minorBidi"/>
              <w:b w:val="0"/>
              <w:noProof/>
              <w:sz w:val="22"/>
            </w:rPr>
          </w:pPr>
          <w:hyperlink w:anchor="_Toc52441573" w:history="1">
            <w:r w:rsidR="0048049F" w:rsidRPr="00610776">
              <w:rPr>
                <w:rStyle w:val="Hyperlink"/>
                <w:rFonts w:cs="Arial"/>
                <w:noProof/>
              </w:rPr>
              <w:t>5</w:t>
            </w:r>
            <w:r w:rsidR="0048049F">
              <w:rPr>
                <w:rFonts w:asciiTheme="minorHAnsi" w:eastAsiaTheme="minorEastAsia" w:hAnsiTheme="minorHAnsi" w:cstheme="minorBidi"/>
                <w:b w:val="0"/>
                <w:noProof/>
                <w:sz w:val="22"/>
              </w:rPr>
              <w:tab/>
            </w:r>
            <w:r w:rsidR="0048049F" w:rsidRPr="00610776">
              <w:rPr>
                <w:rStyle w:val="Hyperlink"/>
                <w:noProof/>
              </w:rPr>
              <w:t>REFERÊNCIAS</w:t>
            </w:r>
            <w:r w:rsidR="0048049F">
              <w:rPr>
                <w:noProof/>
                <w:webHidden/>
              </w:rPr>
              <w:tab/>
            </w:r>
            <w:r w:rsidR="0048049F">
              <w:rPr>
                <w:noProof/>
                <w:webHidden/>
              </w:rPr>
              <w:fldChar w:fldCharType="begin"/>
            </w:r>
            <w:r w:rsidR="0048049F">
              <w:rPr>
                <w:noProof/>
                <w:webHidden/>
              </w:rPr>
              <w:instrText xml:space="preserve"> PAGEREF _Toc52441573 \h </w:instrText>
            </w:r>
            <w:r w:rsidR="0048049F">
              <w:rPr>
                <w:noProof/>
                <w:webHidden/>
              </w:rPr>
            </w:r>
            <w:r w:rsidR="0048049F">
              <w:rPr>
                <w:noProof/>
                <w:webHidden/>
              </w:rPr>
              <w:fldChar w:fldCharType="separate"/>
            </w:r>
            <w:r w:rsidR="003800B7">
              <w:rPr>
                <w:noProof/>
                <w:webHidden/>
              </w:rPr>
              <w:t>14</w:t>
            </w:r>
            <w:r w:rsidR="0048049F">
              <w:rPr>
                <w:noProof/>
                <w:webHidden/>
              </w:rPr>
              <w:fldChar w:fldCharType="end"/>
            </w:r>
          </w:hyperlink>
        </w:p>
        <w:p w14:paraId="2BD9F23A" w14:textId="0070B24F" w:rsidR="0048049F" w:rsidRDefault="00793216">
          <w:pPr>
            <w:pStyle w:val="Sumrio1"/>
            <w:tabs>
              <w:tab w:val="left" w:pos="440"/>
            </w:tabs>
            <w:rPr>
              <w:rFonts w:asciiTheme="minorHAnsi" w:eastAsiaTheme="minorEastAsia" w:hAnsiTheme="minorHAnsi" w:cstheme="minorBidi"/>
              <w:b w:val="0"/>
              <w:noProof/>
              <w:sz w:val="22"/>
            </w:rPr>
          </w:pPr>
          <w:hyperlink w:anchor="_Toc52441574" w:history="1">
            <w:r w:rsidR="0048049F" w:rsidRPr="00610776">
              <w:rPr>
                <w:rStyle w:val="Hyperlink"/>
                <w:rFonts w:cs="Arial"/>
                <w:noProof/>
              </w:rPr>
              <w:t>6</w:t>
            </w:r>
            <w:r w:rsidR="0048049F">
              <w:rPr>
                <w:rFonts w:asciiTheme="minorHAnsi" w:eastAsiaTheme="minorEastAsia" w:hAnsiTheme="minorHAnsi" w:cstheme="minorBidi"/>
                <w:b w:val="0"/>
                <w:noProof/>
                <w:sz w:val="22"/>
              </w:rPr>
              <w:tab/>
            </w:r>
            <w:r w:rsidR="0048049F" w:rsidRPr="00610776">
              <w:rPr>
                <w:rStyle w:val="Hyperlink"/>
                <w:noProof/>
              </w:rPr>
              <w:t>APÊNDICES</w:t>
            </w:r>
            <w:r w:rsidR="0048049F">
              <w:rPr>
                <w:noProof/>
                <w:webHidden/>
              </w:rPr>
              <w:tab/>
            </w:r>
            <w:r w:rsidR="0048049F">
              <w:rPr>
                <w:noProof/>
                <w:webHidden/>
              </w:rPr>
              <w:fldChar w:fldCharType="begin"/>
            </w:r>
            <w:r w:rsidR="0048049F">
              <w:rPr>
                <w:noProof/>
                <w:webHidden/>
              </w:rPr>
              <w:instrText xml:space="preserve"> PAGEREF _Toc52441574 \h </w:instrText>
            </w:r>
            <w:r w:rsidR="0048049F">
              <w:rPr>
                <w:noProof/>
                <w:webHidden/>
              </w:rPr>
            </w:r>
            <w:r w:rsidR="0048049F">
              <w:rPr>
                <w:noProof/>
                <w:webHidden/>
              </w:rPr>
              <w:fldChar w:fldCharType="separate"/>
            </w:r>
            <w:r w:rsidR="003800B7">
              <w:rPr>
                <w:noProof/>
                <w:webHidden/>
              </w:rPr>
              <w:t>15</w:t>
            </w:r>
            <w:r w:rsidR="0048049F">
              <w:rPr>
                <w:noProof/>
                <w:webHidden/>
              </w:rPr>
              <w:fldChar w:fldCharType="end"/>
            </w:r>
          </w:hyperlink>
        </w:p>
        <w:p w14:paraId="632E5C55" w14:textId="70096368" w:rsidR="0048049F" w:rsidRDefault="00793216">
          <w:pPr>
            <w:pStyle w:val="Sumrio1"/>
            <w:tabs>
              <w:tab w:val="left" w:pos="440"/>
            </w:tabs>
            <w:rPr>
              <w:rFonts w:asciiTheme="minorHAnsi" w:eastAsiaTheme="minorEastAsia" w:hAnsiTheme="minorHAnsi" w:cstheme="minorBidi"/>
              <w:b w:val="0"/>
              <w:noProof/>
              <w:sz w:val="22"/>
            </w:rPr>
          </w:pPr>
          <w:hyperlink w:anchor="_Toc52441575" w:history="1">
            <w:r w:rsidR="0048049F" w:rsidRPr="00610776">
              <w:rPr>
                <w:rStyle w:val="Hyperlink"/>
                <w:noProof/>
              </w:rPr>
              <w:t>7</w:t>
            </w:r>
            <w:r w:rsidR="0048049F">
              <w:rPr>
                <w:rFonts w:asciiTheme="minorHAnsi" w:eastAsiaTheme="minorEastAsia" w:hAnsiTheme="minorHAnsi" w:cstheme="minorBidi"/>
                <w:b w:val="0"/>
                <w:noProof/>
                <w:sz w:val="22"/>
              </w:rPr>
              <w:tab/>
            </w:r>
            <w:r w:rsidR="0048049F" w:rsidRPr="00610776">
              <w:rPr>
                <w:rStyle w:val="Hyperlink"/>
                <w:noProof/>
              </w:rPr>
              <w:t>ANEXOS</w:t>
            </w:r>
            <w:r w:rsidR="0048049F">
              <w:rPr>
                <w:noProof/>
                <w:webHidden/>
              </w:rPr>
              <w:tab/>
            </w:r>
            <w:r w:rsidR="0048049F">
              <w:rPr>
                <w:noProof/>
                <w:webHidden/>
              </w:rPr>
              <w:fldChar w:fldCharType="begin"/>
            </w:r>
            <w:r w:rsidR="0048049F">
              <w:rPr>
                <w:noProof/>
                <w:webHidden/>
              </w:rPr>
              <w:instrText xml:space="preserve"> PAGEREF _Toc52441575 \h </w:instrText>
            </w:r>
            <w:r w:rsidR="0048049F">
              <w:rPr>
                <w:noProof/>
                <w:webHidden/>
              </w:rPr>
            </w:r>
            <w:r w:rsidR="0048049F">
              <w:rPr>
                <w:noProof/>
                <w:webHidden/>
              </w:rPr>
              <w:fldChar w:fldCharType="separate"/>
            </w:r>
            <w:r w:rsidR="003800B7">
              <w:rPr>
                <w:noProof/>
                <w:webHidden/>
              </w:rPr>
              <w:t>15</w:t>
            </w:r>
            <w:r w:rsidR="0048049F">
              <w:rPr>
                <w:noProof/>
                <w:webHidden/>
              </w:rPr>
              <w:fldChar w:fldCharType="end"/>
            </w:r>
          </w:hyperlink>
        </w:p>
        <w:p w14:paraId="41950BD5" w14:textId="04990ABD"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2441558"/>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rsidP="0087687D">
      <w:pPr>
        <w:suppressAutoHyphens/>
        <w:spacing w:after="0" w:line="360" w:lineRule="auto"/>
        <w:ind w:firstLine="432"/>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2441559"/>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2441560"/>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2441561"/>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2441562"/>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2441563"/>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6AB25F07" w:rsidR="002E4E13"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1686" w14:paraId="2DB52B60" w14:textId="77777777">
        <w:tc>
          <w:tcPr>
            <w:tcW w:w="1092" w:type="dxa"/>
          </w:tcPr>
          <w:p w14:paraId="0EB12F09" w14:textId="728AEE27" w:rsidR="002E1686" w:rsidRDefault="002E1686">
            <w:pPr>
              <w:suppressAutoHyphens/>
              <w:spacing w:after="0" w:line="360" w:lineRule="auto"/>
              <w:rPr>
                <w:rFonts w:cs="Arial"/>
                <w:sz w:val="20"/>
                <w:szCs w:val="20"/>
                <w:lang w:eastAsia="pt-BR"/>
              </w:rPr>
            </w:pPr>
            <w:r w:rsidRPr="002E1686">
              <w:rPr>
                <w:rFonts w:cs="Arial"/>
                <w:sz w:val="20"/>
                <w:szCs w:val="20"/>
                <w:lang w:eastAsia="pt-BR"/>
              </w:rPr>
              <w:t>RF00</w:t>
            </w:r>
            <w:r>
              <w:rPr>
                <w:rFonts w:cs="Arial"/>
                <w:sz w:val="20"/>
                <w:szCs w:val="20"/>
                <w:lang w:eastAsia="pt-BR"/>
              </w:rPr>
              <w:t>7</w:t>
            </w:r>
            <w:r w:rsidRPr="002E1686">
              <w:rPr>
                <w:rFonts w:cs="Arial"/>
                <w:sz w:val="20"/>
                <w:szCs w:val="20"/>
                <w:lang w:eastAsia="pt-BR"/>
              </w:rPr>
              <w:t xml:space="preserve"> </w:t>
            </w:r>
          </w:p>
        </w:tc>
        <w:tc>
          <w:tcPr>
            <w:tcW w:w="6250" w:type="dxa"/>
          </w:tcPr>
          <w:p w14:paraId="3E66237E" w14:textId="54EFCB72" w:rsidR="002E1686" w:rsidRDefault="002E1686">
            <w:pPr>
              <w:suppressAutoHyphens/>
              <w:spacing w:after="0" w:line="360" w:lineRule="auto"/>
              <w:rPr>
                <w:rFonts w:cs="Arial"/>
                <w:sz w:val="20"/>
                <w:szCs w:val="20"/>
                <w:lang w:eastAsia="pt-BR"/>
              </w:rPr>
            </w:pPr>
            <w:r w:rsidRPr="002E1686">
              <w:rPr>
                <w:rFonts w:cs="Arial"/>
                <w:sz w:val="20"/>
                <w:szCs w:val="20"/>
                <w:lang w:eastAsia="pt-BR"/>
              </w:rPr>
              <w:t>Sair da sala de bate papo</w:t>
            </w:r>
            <w:r>
              <w:rPr>
                <w:rFonts w:cs="Arial"/>
                <w:sz w:val="20"/>
                <w:szCs w:val="20"/>
                <w:lang w:eastAsia="pt-BR"/>
              </w:rPr>
              <w:t>.</w:t>
            </w:r>
          </w:p>
        </w:tc>
        <w:tc>
          <w:tcPr>
            <w:tcW w:w="1719" w:type="dxa"/>
          </w:tcPr>
          <w:p w14:paraId="6F6C6D97" w14:textId="6DBF00B0" w:rsidR="002E1686"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4F10ACCB" w:rsidR="002E4E13" w:rsidRDefault="00C324BD">
            <w:pPr>
              <w:suppressAutoHyphens/>
              <w:spacing w:after="0" w:line="360" w:lineRule="auto"/>
              <w:rPr>
                <w:rFonts w:cs="Arial"/>
                <w:sz w:val="20"/>
                <w:szCs w:val="20"/>
                <w:lang w:eastAsia="pt-BR"/>
              </w:rPr>
            </w:pPr>
            <w:r>
              <w:rPr>
                <w:rFonts w:cs="Arial"/>
                <w:sz w:val="20"/>
                <w:szCs w:val="20"/>
                <w:lang w:eastAsia="pt-BR"/>
              </w:rPr>
              <w:t>RF00</w:t>
            </w:r>
            <w:r w:rsidR="002E1686">
              <w:rPr>
                <w:rFonts w:cs="Arial"/>
                <w:sz w:val="20"/>
                <w:szCs w:val="20"/>
                <w:lang w:eastAsia="pt-BR"/>
              </w:rPr>
              <w:t>8</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4138A4D5" w:rsidR="002E4E13" w:rsidRDefault="00C324BD">
            <w:pPr>
              <w:suppressAutoHyphens/>
              <w:spacing w:after="0" w:line="360" w:lineRule="auto"/>
              <w:rPr>
                <w:rFonts w:cs="Arial"/>
                <w:sz w:val="20"/>
                <w:szCs w:val="20"/>
                <w:lang w:eastAsia="pt-BR"/>
              </w:rPr>
            </w:pPr>
            <w:r>
              <w:rPr>
                <w:rFonts w:cs="Arial"/>
                <w:sz w:val="20"/>
                <w:szCs w:val="20"/>
                <w:lang w:eastAsia="pt-BR"/>
              </w:rPr>
              <w:t>RF0</w:t>
            </w:r>
            <w:r w:rsidR="002E1686">
              <w:rPr>
                <w:rFonts w:cs="Arial"/>
                <w:sz w:val="20"/>
                <w:szCs w:val="20"/>
                <w:lang w:eastAsia="pt-BR"/>
              </w:rPr>
              <w:t>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8556370" w14:textId="77777777">
        <w:tc>
          <w:tcPr>
            <w:tcW w:w="1092" w:type="dxa"/>
          </w:tcPr>
          <w:p w14:paraId="66FE3856" w14:textId="1C8D7634" w:rsidR="0034301A" w:rsidRDefault="0034301A">
            <w:pPr>
              <w:suppressAutoHyphens/>
              <w:spacing w:after="0" w:line="360" w:lineRule="auto"/>
              <w:rPr>
                <w:rFonts w:cs="Arial"/>
                <w:sz w:val="20"/>
                <w:szCs w:val="20"/>
                <w:lang w:eastAsia="pt-BR"/>
              </w:rPr>
            </w:pPr>
            <w:r w:rsidRPr="0034301A">
              <w:rPr>
                <w:rFonts w:cs="Arial"/>
                <w:sz w:val="20"/>
                <w:szCs w:val="20"/>
                <w:lang w:eastAsia="pt-BR"/>
              </w:rPr>
              <w:t>RF0</w:t>
            </w:r>
            <w:r>
              <w:rPr>
                <w:rFonts w:cs="Arial"/>
                <w:sz w:val="20"/>
                <w:szCs w:val="20"/>
                <w:lang w:eastAsia="pt-BR"/>
              </w:rPr>
              <w:t>10</w:t>
            </w:r>
          </w:p>
        </w:tc>
        <w:tc>
          <w:tcPr>
            <w:tcW w:w="6250" w:type="dxa"/>
          </w:tcPr>
          <w:p w14:paraId="41C42AF6" w14:textId="11B85F88" w:rsidR="0034301A" w:rsidRDefault="0034301A">
            <w:pPr>
              <w:suppressAutoHyphens/>
              <w:spacing w:after="0" w:line="360" w:lineRule="auto"/>
              <w:rPr>
                <w:rFonts w:cs="Arial"/>
                <w:sz w:val="20"/>
                <w:szCs w:val="20"/>
                <w:lang w:eastAsia="pt-BR"/>
              </w:rPr>
            </w:pPr>
            <w:r>
              <w:rPr>
                <w:rFonts w:cs="Arial"/>
                <w:sz w:val="20"/>
                <w:szCs w:val="20"/>
                <w:lang w:eastAsia="pt-BR"/>
              </w:rPr>
              <w:t>Notificar usuários</w:t>
            </w:r>
          </w:p>
        </w:tc>
        <w:tc>
          <w:tcPr>
            <w:tcW w:w="1719" w:type="dxa"/>
          </w:tcPr>
          <w:p w14:paraId="1DB0F28A" w14:textId="045A932F"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A9FE8B9" w14:textId="77777777">
        <w:tc>
          <w:tcPr>
            <w:tcW w:w="1092" w:type="dxa"/>
          </w:tcPr>
          <w:p w14:paraId="362A8E29" w14:textId="66193E26" w:rsidR="0034301A" w:rsidRDefault="0034301A">
            <w:pPr>
              <w:suppressAutoHyphens/>
              <w:spacing w:after="0" w:line="360" w:lineRule="auto"/>
              <w:rPr>
                <w:rFonts w:cs="Arial"/>
                <w:sz w:val="20"/>
                <w:szCs w:val="20"/>
                <w:lang w:eastAsia="pt-BR"/>
              </w:rPr>
            </w:pPr>
            <w:r>
              <w:rPr>
                <w:rFonts w:cs="Arial"/>
                <w:sz w:val="20"/>
                <w:szCs w:val="20"/>
                <w:lang w:eastAsia="pt-BR"/>
              </w:rPr>
              <w:t>RF011</w:t>
            </w:r>
          </w:p>
        </w:tc>
        <w:tc>
          <w:tcPr>
            <w:tcW w:w="6250" w:type="dxa"/>
          </w:tcPr>
          <w:p w14:paraId="199C792A" w14:textId="05E75F1B" w:rsidR="0034301A" w:rsidRDefault="0034301A">
            <w:pPr>
              <w:suppressAutoHyphens/>
              <w:spacing w:after="0" w:line="360" w:lineRule="auto"/>
              <w:rPr>
                <w:rFonts w:cs="Arial"/>
                <w:sz w:val="20"/>
                <w:szCs w:val="20"/>
                <w:lang w:eastAsia="pt-BR"/>
              </w:rPr>
            </w:pPr>
            <w:r>
              <w:rPr>
                <w:rFonts w:cs="Arial"/>
                <w:sz w:val="20"/>
                <w:szCs w:val="20"/>
                <w:lang w:eastAsia="pt-BR"/>
              </w:rPr>
              <w:t>Responder mensagem</w:t>
            </w:r>
          </w:p>
        </w:tc>
        <w:tc>
          <w:tcPr>
            <w:tcW w:w="1719" w:type="dxa"/>
          </w:tcPr>
          <w:p w14:paraId="22E0F190" w14:textId="3D854B98"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2441564"/>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2441565"/>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2441566"/>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proofErr w:type="spellStart"/>
            <w:r>
              <w:rPr>
                <w:rFonts w:cs="Arial"/>
                <w:sz w:val="20"/>
                <w:szCs w:val="20"/>
                <w:lang w:eastAsia="pt-BR"/>
              </w:rPr>
              <w:t>NoSQL</w:t>
            </w:r>
            <w:proofErr w:type="spellEnd"/>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 xml:space="preserve">Front </w:t>
            </w:r>
            <w:proofErr w:type="spellStart"/>
            <w:r>
              <w:rPr>
                <w:rFonts w:cs="Arial"/>
                <w:sz w:val="20"/>
                <w:szCs w:val="20"/>
                <w:lang w:eastAsia="pt-BR"/>
              </w:rPr>
              <w:t>end</w:t>
            </w:r>
            <w:proofErr w:type="spellEnd"/>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Back </w:t>
            </w:r>
            <w:proofErr w:type="spellStart"/>
            <w:r>
              <w:rPr>
                <w:rFonts w:cs="Arial"/>
                <w:sz w:val="20"/>
                <w:szCs w:val="20"/>
                <w:lang w:eastAsia="pt-BR"/>
              </w:rPr>
              <w:t>end</w:t>
            </w:r>
            <w:proofErr w:type="spellEnd"/>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Deploy</w:t>
            </w:r>
            <w:proofErr w:type="spellEnd"/>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2441567"/>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6274CA70" w14:textId="77777777" w:rsidR="00426C57" w:rsidRDefault="00426C57">
      <w:pPr>
        <w:suppressAutoHyphens/>
        <w:spacing w:after="0" w:line="360" w:lineRule="auto"/>
        <w:jc w:val="center"/>
        <w:rPr>
          <w:rFonts w:eastAsia="Times New Roman" w:cs="Arial"/>
          <w:noProof/>
          <w:color w:val="FF0000"/>
          <w:sz w:val="20"/>
          <w:szCs w:val="20"/>
          <w:lang w:eastAsia="pt-BR"/>
        </w:rPr>
      </w:pPr>
    </w:p>
    <w:p w14:paraId="41950C57" w14:textId="50798F21" w:rsidR="002E4E13" w:rsidRDefault="00426C57">
      <w:pPr>
        <w:suppressAutoHyphens/>
        <w:spacing w:after="0" w:line="360" w:lineRule="auto"/>
        <w:jc w:val="center"/>
        <w:rPr>
          <w:rFonts w:eastAsia="Times New Roman" w:cs="Arial"/>
          <w:color w:val="FF0000"/>
          <w:sz w:val="20"/>
          <w:szCs w:val="20"/>
          <w:lang w:eastAsia="pt-BR"/>
        </w:rPr>
      </w:pPr>
      <w:r>
        <w:rPr>
          <w:rFonts w:eastAsia="Times New Roman" w:cs="Arial"/>
          <w:noProof/>
          <w:color w:val="FF0000"/>
          <w:sz w:val="20"/>
          <w:szCs w:val="20"/>
          <w:lang w:eastAsia="pt-BR"/>
        </w:rPr>
        <w:drawing>
          <wp:inline distT="0" distB="0" distL="0" distR="0" wp14:anchorId="21BC4D3B" wp14:editId="10D4D845">
            <wp:extent cx="4056185" cy="2963545"/>
            <wp:effectExtent l="0" t="0" r="190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8">
                      <a:extLst>
                        <a:ext uri="{28A0092B-C50C-407E-A947-70E740481C1C}">
                          <a14:useLocalDpi xmlns:a14="http://schemas.microsoft.com/office/drawing/2010/main" val="0"/>
                        </a:ext>
                      </a:extLst>
                    </a:blip>
                    <a:srcRect r="29581"/>
                    <a:stretch/>
                  </pic:blipFill>
                  <pic:spPr bwMode="auto">
                    <a:xfrm>
                      <a:off x="0" y="0"/>
                      <a:ext cx="4056185" cy="2963545"/>
                    </a:xfrm>
                    <a:prstGeom prst="rect">
                      <a:avLst/>
                    </a:prstGeom>
                    <a:ln>
                      <a:noFill/>
                    </a:ln>
                    <a:extLst>
                      <a:ext uri="{53640926-AAD7-44D8-BBD7-CCE9431645EC}">
                        <a14:shadowObscured xmlns:a14="http://schemas.microsoft.com/office/drawing/2010/main"/>
                      </a:ext>
                    </a:extLst>
                  </pic:spPr>
                </pic:pic>
              </a:graphicData>
            </a:graphic>
          </wp:inline>
        </w:drawing>
      </w:r>
    </w:p>
    <w:p w14:paraId="41950C58" w14:textId="7EC7EB74"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3800B7">
        <w:rPr>
          <w:noProof/>
        </w:rP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2441568"/>
      <w:r>
        <w:lastRenderedPageBreak/>
        <w:t>Visão de Casos de Uso</w:t>
      </w:r>
      <w:bookmarkEnd w:id="19"/>
      <w:bookmarkEnd w:id="20"/>
    </w:p>
    <w:p w14:paraId="41950C5A" w14:textId="437D1C84" w:rsidR="002E4E13" w:rsidRDefault="00E171A5">
      <w:pPr>
        <w:pStyle w:val="Legenda"/>
        <w:jc w:val="center"/>
        <w:rPr>
          <w:rFonts w:eastAsia="Times New Roman" w:cs="Arial"/>
          <w:color w:val="FF0000"/>
          <w:lang w:eastAsia="pt-BR"/>
        </w:rPr>
      </w:pPr>
      <w:r>
        <w:rPr>
          <w:rFonts w:eastAsia="Times New Roman" w:cs="Arial"/>
          <w:noProof/>
          <w:color w:val="FF0000"/>
          <w:lang w:eastAsia="pt-BR"/>
        </w:rPr>
        <w:drawing>
          <wp:inline distT="0" distB="0" distL="0" distR="0" wp14:anchorId="31BBBBF6" wp14:editId="18FD484F">
            <wp:extent cx="5760085" cy="37420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atualizad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742055"/>
                    </a:xfrm>
                    <a:prstGeom prst="rect">
                      <a:avLst/>
                    </a:prstGeom>
                  </pic:spPr>
                </pic:pic>
              </a:graphicData>
            </a:graphic>
          </wp:inline>
        </w:drawing>
      </w:r>
    </w:p>
    <w:p w14:paraId="41950C5B" w14:textId="1EA225E0"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3800B7">
        <w:rPr>
          <w:noProof/>
        </w:rP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0A28C92C" w14:textId="04CB3738" w:rsidR="00D306AF" w:rsidRPr="00D306AF" w:rsidRDefault="00D306AF">
      <w:pPr>
        <w:pStyle w:val="ExplicaodePreenchimento"/>
        <w:rPr>
          <w:rFonts w:eastAsia="Times New Roman" w:cs="Arial"/>
          <w:b/>
          <w:bCs/>
          <w:i w:val="0"/>
          <w:iCs/>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rsidTr="0027204C">
        <w:trPr>
          <w:trHeight w:val="188"/>
        </w:trPr>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27DEBC9D" w:rsidR="002E4E13" w:rsidRDefault="0027204C">
            <w:pPr>
              <w:spacing w:after="0"/>
              <w:rPr>
                <w:sz w:val="20"/>
                <w:szCs w:val="20"/>
                <w:lang w:eastAsia="pt-BR"/>
              </w:rPr>
            </w:pPr>
            <w:r>
              <w:rPr>
                <w:sz w:val="20"/>
                <w:szCs w:val="20"/>
                <w:lang w:eastAsia="pt-BR"/>
              </w:rPr>
              <w:t>O usuário deverá ser capaz de fornecer a informações</w:t>
            </w:r>
            <w:r w:rsidR="00C324BD">
              <w:rPr>
                <w:sz w:val="20"/>
                <w:szCs w:val="20"/>
                <w:lang w:eastAsia="pt-BR"/>
              </w:rPr>
              <w:t xml:space="preserve"> Nome, Universidade, E-mail, Senha e Telefone para realizar cadastro no sistema</w:t>
            </w:r>
            <w:r>
              <w:rPr>
                <w:sz w:val="20"/>
                <w:szCs w:val="20"/>
                <w:lang w:eastAsia="pt-BR"/>
              </w:rPr>
              <w:t>.</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4E23B647" w:rsidR="002E4E13" w:rsidRDefault="00C324BD">
            <w:pPr>
              <w:spacing w:after="0"/>
              <w:rPr>
                <w:sz w:val="20"/>
                <w:szCs w:val="20"/>
                <w:lang w:eastAsia="pt-BR"/>
              </w:rPr>
            </w:pPr>
            <w:r>
              <w:rPr>
                <w:sz w:val="20"/>
                <w:szCs w:val="20"/>
                <w:lang w:eastAsia="pt-BR"/>
              </w:rPr>
              <w:t xml:space="preserve">Usuário </w:t>
            </w:r>
            <w:r w:rsidR="0027204C">
              <w:rPr>
                <w:sz w:val="20"/>
                <w:szCs w:val="20"/>
                <w:lang w:eastAsia="pt-BR"/>
              </w:rPr>
              <w:t xml:space="preserve">deverá </w:t>
            </w:r>
            <w:r w:rsidR="00E171A5">
              <w:rPr>
                <w:sz w:val="20"/>
                <w:szCs w:val="20"/>
                <w:lang w:eastAsia="pt-BR"/>
              </w:rPr>
              <w:t>ser</w:t>
            </w:r>
            <w:r w:rsidR="0027204C">
              <w:rPr>
                <w:sz w:val="20"/>
                <w:szCs w:val="20"/>
                <w:lang w:eastAsia="pt-BR"/>
              </w:rPr>
              <w:t xml:space="preserve"> capaz de</w:t>
            </w:r>
            <w:r>
              <w:rPr>
                <w:sz w:val="20"/>
                <w:szCs w:val="20"/>
                <w:lang w:eastAsia="pt-BR"/>
              </w:rPr>
              <w:t xml:space="preserve"> </w:t>
            </w:r>
            <w:r w:rsidR="0027204C">
              <w:rPr>
                <w:sz w:val="20"/>
                <w:szCs w:val="20"/>
                <w:lang w:eastAsia="pt-BR"/>
              </w:rPr>
              <w:t>inserir</w:t>
            </w:r>
            <w:r>
              <w:rPr>
                <w:sz w:val="20"/>
                <w:szCs w:val="20"/>
                <w:lang w:eastAsia="pt-BR"/>
              </w:rPr>
              <w:t xml:space="preserve"> seu login e sua senha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lastRenderedPageBreak/>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43AABF83" w:rsidR="002E4E13" w:rsidRDefault="00C324BD">
            <w:pPr>
              <w:spacing w:after="0"/>
              <w:rPr>
                <w:sz w:val="20"/>
                <w:szCs w:val="20"/>
                <w:lang w:eastAsia="pt-BR"/>
              </w:rPr>
            </w:pPr>
            <w:r>
              <w:rPr>
                <w:sz w:val="20"/>
                <w:szCs w:val="20"/>
                <w:lang w:eastAsia="pt-BR"/>
              </w:rPr>
              <w:t xml:space="preserve">Estando logado no sistema o usuário </w:t>
            </w:r>
            <w:r w:rsidR="0027204C">
              <w:rPr>
                <w:sz w:val="20"/>
                <w:szCs w:val="20"/>
                <w:lang w:eastAsia="pt-BR"/>
              </w:rPr>
              <w:t>poderá ser capaz de sair do sistema</w:t>
            </w:r>
            <w:r>
              <w:rPr>
                <w:sz w:val="20"/>
                <w:szCs w:val="20"/>
                <w:lang w:eastAsia="pt-BR"/>
              </w:rPr>
              <w:t xml:space="preserve">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D6D23F4" w:rsidR="002E4E13" w:rsidRDefault="00C324BD">
            <w:pPr>
              <w:spacing w:after="0"/>
              <w:rPr>
                <w:sz w:val="20"/>
                <w:szCs w:val="20"/>
                <w:lang w:eastAsia="pt-BR"/>
              </w:rPr>
            </w:pPr>
            <w:r>
              <w:rPr>
                <w:sz w:val="20"/>
                <w:szCs w:val="20"/>
                <w:lang w:eastAsia="pt-BR"/>
              </w:rPr>
              <w:t xml:space="preserve">Estando </w:t>
            </w:r>
            <w:r w:rsidR="0027204C">
              <w:rPr>
                <w:sz w:val="20"/>
                <w:szCs w:val="20"/>
                <w:lang w:eastAsia="pt-BR"/>
              </w:rPr>
              <w:t>autenticado no sistema o usuário poderá c</w:t>
            </w:r>
            <w:r>
              <w:rPr>
                <w:sz w:val="20"/>
                <w:szCs w:val="20"/>
                <w:lang w:eastAsia="pt-BR"/>
              </w:rPr>
              <w:t xml:space="preserve">riar nova sala </w:t>
            </w:r>
            <w:r w:rsidR="0027204C">
              <w:rPr>
                <w:sz w:val="20"/>
                <w:szCs w:val="20"/>
                <w:lang w:eastAsia="pt-BR"/>
              </w:rPr>
              <w:t>informando</w:t>
            </w:r>
            <w:r>
              <w:rPr>
                <w:sz w:val="20"/>
                <w:szCs w:val="20"/>
                <w:lang w:eastAsia="pt-BR"/>
              </w:rPr>
              <w:t xml:space="preserve"> o nome da sala e </w:t>
            </w:r>
            <w:r w:rsidR="0027204C">
              <w:rPr>
                <w:sz w:val="20"/>
                <w:szCs w:val="20"/>
                <w:lang w:eastAsia="pt-BR"/>
              </w:rPr>
              <w:t>o assunto que será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5442B357" w:rsidR="002E4E13" w:rsidRDefault="00C324BD">
            <w:pPr>
              <w:spacing w:after="0"/>
              <w:rPr>
                <w:sz w:val="20"/>
                <w:szCs w:val="20"/>
                <w:lang w:eastAsia="pt-BR"/>
              </w:rPr>
            </w:pPr>
            <w:r>
              <w:rPr>
                <w:sz w:val="20"/>
                <w:szCs w:val="20"/>
                <w:lang w:eastAsia="pt-BR"/>
              </w:rPr>
              <w:t xml:space="preserve">O usuário que criou a sala </w:t>
            </w:r>
            <w:r w:rsidR="0027204C">
              <w:rPr>
                <w:sz w:val="20"/>
                <w:szCs w:val="20"/>
                <w:lang w:eastAsia="pt-BR"/>
              </w:rPr>
              <w:t>deverá ser capaz de</w:t>
            </w:r>
            <w:r>
              <w:rPr>
                <w:sz w:val="20"/>
                <w:szCs w:val="20"/>
                <w:lang w:eastAsia="pt-BR"/>
              </w:rPr>
              <w:t xml:space="preserve"> </w:t>
            </w:r>
            <w:proofErr w:type="spellStart"/>
            <w:r>
              <w:rPr>
                <w:sz w:val="20"/>
                <w:szCs w:val="20"/>
                <w:lang w:eastAsia="pt-BR"/>
              </w:rPr>
              <w:t>r</w:t>
            </w:r>
            <w:r w:rsidR="0027204C">
              <w:rPr>
                <w:sz w:val="20"/>
                <w:szCs w:val="20"/>
                <w:lang w:eastAsia="pt-BR"/>
              </w:rPr>
              <w:t>enomeá-la</w:t>
            </w:r>
            <w:proofErr w:type="spellEnd"/>
            <w:r w:rsidR="0027204C">
              <w:rPr>
                <w:sz w:val="20"/>
                <w:szCs w:val="20"/>
                <w:lang w:eastAsia="pt-BR"/>
              </w:rPr>
              <w:t>.</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0CC3714D" w:rsidR="002E4E13" w:rsidRDefault="00C324BD">
            <w:pPr>
              <w:spacing w:after="0"/>
              <w:rPr>
                <w:sz w:val="20"/>
                <w:szCs w:val="20"/>
                <w:lang w:eastAsia="pt-BR"/>
              </w:rPr>
            </w:pPr>
            <w:r>
              <w:rPr>
                <w:sz w:val="20"/>
                <w:szCs w:val="20"/>
                <w:lang w:eastAsia="pt-BR"/>
              </w:rPr>
              <w:t xml:space="preserve">A partir da </w:t>
            </w:r>
            <w:r w:rsidR="0027204C">
              <w:rPr>
                <w:sz w:val="20"/>
                <w:szCs w:val="20"/>
                <w:lang w:eastAsia="pt-BR"/>
              </w:rPr>
              <w:t xml:space="preserve">funcionalidade de busca, </w:t>
            </w:r>
            <w:r>
              <w:rPr>
                <w:sz w:val="20"/>
                <w:szCs w:val="20"/>
                <w:lang w:eastAsia="pt-BR"/>
              </w:rPr>
              <w:t xml:space="preserve">o usuário </w:t>
            </w:r>
            <w:r w:rsidR="0027204C">
              <w:rPr>
                <w:sz w:val="20"/>
                <w:szCs w:val="20"/>
                <w:lang w:eastAsia="pt-BR"/>
              </w:rPr>
              <w:t>poderá pesquisar</w:t>
            </w:r>
            <w:r>
              <w:rPr>
                <w:sz w:val="20"/>
                <w:szCs w:val="20"/>
                <w:lang w:eastAsia="pt-BR"/>
              </w:rPr>
              <w:t xml:space="preserve"> a sala que deseja ingressar </w:t>
            </w:r>
            <w:r w:rsidR="0027204C">
              <w:rPr>
                <w:sz w:val="20"/>
                <w:szCs w:val="20"/>
                <w:lang w:eastAsia="pt-BR"/>
              </w:rPr>
              <w:t>para se juntar</w:t>
            </w:r>
            <w:r>
              <w:rPr>
                <w:sz w:val="20"/>
                <w:szCs w:val="20"/>
                <w:lang w:eastAsia="pt-BR"/>
              </w:rPr>
              <w:t xml:space="preserve"> </w:t>
            </w:r>
            <w:r w:rsidR="0027204C">
              <w:rPr>
                <w:sz w:val="20"/>
                <w:szCs w:val="20"/>
                <w:lang w:eastAsia="pt-BR"/>
              </w:rPr>
              <w:t>a</w:t>
            </w:r>
            <w:r>
              <w:rPr>
                <w:sz w:val="20"/>
                <w:szCs w:val="20"/>
                <w:lang w:eastAsia="pt-BR"/>
              </w:rPr>
              <w:t>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lastRenderedPageBreak/>
              <w:t>Fluxo Principal</w:t>
            </w:r>
          </w:p>
        </w:tc>
        <w:tc>
          <w:tcPr>
            <w:tcW w:w="7133" w:type="dxa"/>
          </w:tcPr>
          <w:p w14:paraId="41950CD9" w14:textId="738BFFBA" w:rsidR="002E4E13" w:rsidRDefault="00C324BD">
            <w:pPr>
              <w:rPr>
                <w:sz w:val="20"/>
                <w:szCs w:val="20"/>
                <w:lang w:eastAsia="pt-BR"/>
              </w:rPr>
            </w:pPr>
            <w:r>
              <w:rPr>
                <w:sz w:val="20"/>
                <w:szCs w:val="20"/>
                <w:lang w:eastAsia="pt-BR"/>
              </w:rPr>
              <w:t xml:space="preserve">Estando em algum grupo, o usuário </w:t>
            </w:r>
            <w:r w:rsidR="0027204C">
              <w:rPr>
                <w:sz w:val="20"/>
                <w:szCs w:val="20"/>
                <w:lang w:eastAsia="pt-BR"/>
              </w:rPr>
              <w:t xml:space="preserve">poderá fazer uma ação </w:t>
            </w:r>
            <w:r>
              <w:rPr>
                <w:sz w:val="20"/>
                <w:szCs w:val="20"/>
                <w:lang w:eastAsia="pt-BR"/>
              </w:rPr>
              <w:t>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2C6D9DD6" w:rsidR="002E4E13" w:rsidRDefault="00C324BD">
            <w:pPr>
              <w:rPr>
                <w:b/>
                <w:sz w:val="20"/>
                <w:szCs w:val="20"/>
                <w:lang w:eastAsia="pt-BR"/>
              </w:rPr>
            </w:pPr>
            <w:r>
              <w:rPr>
                <w:b/>
                <w:sz w:val="20"/>
                <w:szCs w:val="20"/>
                <w:lang w:eastAsia="pt-BR"/>
              </w:rPr>
              <w:t>UC</w:t>
            </w:r>
            <w:r w:rsidR="002E1686">
              <w:rPr>
                <w:b/>
                <w:sz w:val="20"/>
                <w:szCs w:val="20"/>
                <w:lang w:eastAsia="pt-BR"/>
              </w:rPr>
              <w:t>09</w:t>
            </w:r>
            <w:r>
              <w:rPr>
                <w:b/>
                <w:sz w:val="20"/>
                <w:szCs w:val="20"/>
                <w:lang w:eastAsia="pt-BR"/>
              </w:rPr>
              <w:t xml:space="preserve">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63F115E9" w14:textId="77777777" w:rsidR="002E4E13" w:rsidRDefault="00C324BD">
            <w:pPr>
              <w:spacing w:after="0"/>
              <w:rPr>
                <w:sz w:val="20"/>
                <w:szCs w:val="20"/>
                <w:lang w:eastAsia="pt-BR"/>
              </w:rPr>
            </w:pPr>
            <w:r>
              <w:rPr>
                <w:sz w:val="20"/>
                <w:szCs w:val="20"/>
                <w:lang w:eastAsia="pt-BR"/>
              </w:rPr>
              <w:t>RF009</w:t>
            </w:r>
          </w:p>
          <w:p w14:paraId="41950D0C" w14:textId="79C05E5D" w:rsidR="003A77EE" w:rsidRDefault="003A77EE">
            <w:pPr>
              <w:spacing w:after="0"/>
              <w:rPr>
                <w:sz w:val="20"/>
                <w:szCs w:val="20"/>
                <w:lang w:eastAsia="pt-BR"/>
              </w:rPr>
            </w:pP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77D7D51E" w14:textId="78EE84A8" w:rsidR="003A77EE" w:rsidRDefault="003A77EE">
      <w:pPr>
        <w:rPr>
          <w:lang w:eastAsia="pt-BR"/>
        </w:rPr>
      </w:pPr>
    </w:p>
    <w:tbl>
      <w:tblPr>
        <w:tblStyle w:val="Tabelacomgrade2"/>
        <w:tblW w:w="9061" w:type="dxa"/>
        <w:tblLayout w:type="fixed"/>
        <w:tblLook w:val="04A0" w:firstRow="1" w:lastRow="0" w:firstColumn="1" w:lastColumn="0" w:noHBand="0" w:noVBand="1"/>
      </w:tblPr>
      <w:tblGrid>
        <w:gridCol w:w="1927"/>
        <w:gridCol w:w="7134"/>
      </w:tblGrid>
      <w:tr w:rsidR="003A77EE" w:rsidRPr="003A77EE" w14:paraId="5E29E3EB" w14:textId="77777777" w:rsidTr="003A3202">
        <w:tc>
          <w:tcPr>
            <w:tcW w:w="9060" w:type="dxa"/>
            <w:gridSpan w:val="2"/>
            <w:shd w:val="clear" w:color="auto" w:fill="D9E2F3"/>
          </w:tcPr>
          <w:p w14:paraId="390A60A1" w14:textId="23E15E65" w:rsidR="003A77EE" w:rsidRPr="003A77EE" w:rsidRDefault="003A77EE" w:rsidP="003A77EE">
            <w:pPr>
              <w:rPr>
                <w:b/>
                <w:sz w:val="20"/>
                <w:szCs w:val="20"/>
                <w:lang w:eastAsia="pt-BR"/>
              </w:rPr>
            </w:pPr>
            <w:r w:rsidRPr="003A77EE">
              <w:rPr>
                <w:b/>
                <w:sz w:val="20"/>
                <w:szCs w:val="20"/>
                <w:lang w:eastAsia="pt-BR"/>
              </w:rPr>
              <w:t>UC</w:t>
            </w:r>
            <w:r>
              <w:rPr>
                <w:b/>
                <w:sz w:val="20"/>
                <w:szCs w:val="20"/>
                <w:lang w:eastAsia="pt-BR"/>
              </w:rPr>
              <w:t>10</w:t>
            </w:r>
            <w:r w:rsidRPr="003A77EE">
              <w:rPr>
                <w:b/>
                <w:sz w:val="20"/>
                <w:szCs w:val="20"/>
                <w:lang w:eastAsia="pt-BR"/>
              </w:rPr>
              <w:t xml:space="preserve"> – </w:t>
            </w:r>
            <w:r w:rsidR="0034301A">
              <w:rPr>
                <w:b/>
                <w:sz w:val="20"/>
                <w:szCs w:val="20"/>
                <w:lang w:eastAsia="pt-BR"/>
              </w:rPr>
              <w:t xml:space="preserve">REALIZAR A NOTIFICAÇÃO AOS </w:t>
            </w:r>
            <w:r>
              <w:rPr>
                <w:b/>
                <w:sz w:val="20"/>
                <w:szCs w:val="20"/>
                <w:lang w:eastAsia="pt-BR"/>
              </w:rPr>
              <w:t>USUÁRIO</w:t>
            </w:r>
          </w:p>
        </w:tc>
      </w:tr>
      <w:tr w:rsidR="003A77EE" w:rsidRPr="003A77EE" w14:paraId="68F43931" w14:textId="77777777" w:rsidTr="003A3202">
        <w:tc>
          <w:tcPr>
            <w:tcW w:w="1927" w:type="dxa"/>
          </w:tcPr>
          <w:p w14:paraId="081989A3"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56C1EED5" w14:textId="6AD00C20" w:rsidR="003A77EE" w:rsidRPr="003A77EE" w:rsidRDefault="003A77EE" w:rsidP="003A77EE">
            <w:pPr>
              <w:spacing w:after="0"/>
              <w:rPr>
                <w:sz w:val="20"/>
                <w:szCs w:val="20"/>
                <w:lang w:eastAsia="pt-BR"/>
              </w:rPr>
            </w:pPr>
            <w:r>
              <w:rPr>
                <w:sz w:val="20"/>
                <w:szCs w:val="20"/>
                <w:lang w:eastAsia="pt-BR"/>
              </w:rPr>
              <w:t xml:space="preserve">O caso de uso notificar usuário é acionado quando é recebida uma </w:t>
            </w:r>
            <w:r w:rsidR="00E171A5">
              <w:rPr>
                <w:sz w:val="20"/>
                <w:szCs w:val="20"/>
                <w:lang w:eastAsia="pt-BR"/>
              </w:rPr>
              <w:t>mensagem</w:t>
            </w:r>
            <w:r>
              <w:rPr>
                <w:sz w:val="20"/>
                <w:szCs w:val="20"/>
                <w:lang w:eastAsia="pt-BR"/>
              </w:rPr>
              <w:t xml:space="preserve"> de algum grupo que o usuário está participando</w:t>
            </w:r>
            <w:r w:rsidRPr="003A77EE">
              <w:rPr>
                <w:sz w:val="20"/>
                <w:szCs w:val="20"/>
                <w:lang w:eastAsia="pt-BR"/>
              </w:rPr>
              <w:t>.</w:t>
            </w:r>
          </w:p>
        </w:tc>
      </w:tr>
      <w:tr w:rsidR="003A77EE" w:rsidRPr="003A77EE" w14:paraId="4751AE5E" w14:textId="77777777" w:rsidTr="003A3202">
        <w:tc>
          <w:tcPr>
            <w:tcW w:w="1927" w:type="dxa"/>
          </w:tcPr>
          <w:p w14:paraId="7C430881"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32AA38CC"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4B4AACF3" w14:textId="77777777" w:rsidTr="003A3202">
        <w:tc>
          <w:tcPr>
            <w:tcW w:w="1927" w:type="dxa"/>
          </w:tcPr>
          <w:p w14:paraId="239B3832"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14C7AD29" w14:textId="4DF02E2A" w:rsidR="003A77EE" w:rsidRPr="003A77EE" w:rsidRDefault="003A77EE" w:rsidP="003A77EE">
            <w:pPr>
              <w:spacing w:after="0"/>
              <w:rPr>
                <w:sz w:val="20"/>
                <w:szCs w:val="20"/>
                <w:lang w:eastAsia="pt-BR"/>
              </w:rPr>
            </w:pPr>
            <w:r>
              <w:rPr>
                <w:sz w:val="20"/>
                <w:szCs w:val="20"/>
                <w:lang w:eastAsia="pt-BR"/>
              </w:rPr>
              <w:t>2</w:t>
            </w:r>
          </w:p>
        </w:tc>
      </w:tr>
      <w:tr w:rsidR="003A77EE" w:rsidRPr="003A77EE" w14:paraId="61FAB37C" w14:textId="77777777" w:rsidTr="003A3202">
        <w:tc>
          <w:tcPr>
            <w:tcW w:w="1927" w:type="dxa"/>
          </w:tcPr>
          <w:p w14:paraId="0AD9C2D1"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5F138BEA" w14:textId="7F34C1A1" w:rsidR="003A77EE" w:rsidRPr="003A77EE" w:rsidRDefault="003A77EE" w:rsidP="003A77EE">
            <w:pPr>
              <w:spacing w:after="0"/>
              <w:rPr>
                <w:sz w:val="20"/>
                <w:szCs w:val="20"/>
                <w:lang w:eastAsia="pt-BR"/>
              </w:rPr>
            </w:pPr>
            <w:r w:rsidRPr="003A77EE">
              <w:rPr>
                <w:sz w:val="20"/>
                <w:szCs w:val="20"/>
                <w:lang w:eastAsia="pt-BR"/>
              </w:rPr>
              <w:t>RF0</w:t>
            </w:r>
            <w:r>
              <w:rPr>
                <w:sz w:val="20"/>
                <w:szCs w:val="20"/>
                <w:lang w:eastAsia="pt-BR"/>
              </w:rPr>
              <w:t>10</w:t>
            </w:r>
          </w:p>
          <w:p w14:paraId="0BEB6E7F" w14:textId="77777777" w:rsidR="003A77EE" w:rsidRPr="003A77EE" w:rsidRDefault="003A77EE" w:rsidP="003A77EE">
            <w:pPr>
              <w:spacing w:after="0"/>
              <w:rPr>
                <w:sz w:val="20"/>
                <w:szCs w:val="20"/>
                <w:lang w:eastAsia="pt-BR"/>
              </w:rPr>
            </w:pPr>
          </w:p>
        </w:tc>
      </w:tr>
      <w:tr w:rsidR="003A77EE" w:rsidRPr="003A77EE" w14:paraId="2DB030BD" w14:textId="77777777" w:rsidTr="003A3202">
        <w:tc>
          <w:tcPr>
            <w:tcW w:w="1927" w:type="dxa"/>
          </w:tcPr>
          <w:p w14:paraId="69C48279"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32CE4169" w14:textId="0AF8B38F" w:rsidR="003A77EE" w:rsidRPr="003A77EE" w:rsidRDefault="003A77EE" w:rsidP="003A77EE">
            <w:pPr>
              <w:spacing w:after="0"/>
              <w:rPr>
                <w:sz w:val="20"/>
                <w:szCs w:val="20"/>
                <w:lang w:eastAsia="pt-BR"/>
              </w:rPr>
            </w:pPr>
            <w:r w:rsidRPr="003A77EE">
              <w:rPr>
                <w:sz w:val="20"/>
                <w:szCs w:val="20"/>
                <w:lang w:eastAsia="pt-BR"/>
              </w:rPr>
              <w:t xml:space="preserve">Estando logado no sistema o </w:t>
            </w:r>
            <w:r>
              <w:rPr>
                <w:sz w:val="20"/>
                <w:szCs w:val="20"/>
                <w:lang w:eastAsia="pt-BR"/>
              </w:rPr>
              <w:t>usuário receberá notificações quando receber mensagens nos grupos que está participando</w:t>
            </w:r>
            <w:r w:rsidRPr="003A77EE">
              <w:rPr>
                <w:sz w:val="20"/>
                <w:szCs w:val="20"/>
                <w:lang w:eastAsia="pt-BR"/>
              </w:rPr>
              <w:t>.</w:t>
            </w:r>
          </w:p>
        </w:tc>
      </w:tr>
    </w:tbl>
    <w:p w14:paraId="71642833" w14:textId="5DCAA2A1" w:rsidR="003A77EE" w:rsidRDefault="003A77EE">
      <w:pPr>
        <w:rPr>
          <w:lang w:eastAsia="pt-BR"/>
        </w:rPr>
      </w:pPr>
    </w:p>
    <w:tbl>
      <w:tblPr>
        <w:tblStyle w:val="Tabelacomgrade21"/>
        <w:tblW w:w="9061" w:type="dxa"/>
        <w:tblLayout w:type="fixed"/>
        <w:tblLook w:val="04A0" w:firstRow="1" w:lastRow="0" w:firstColumn="1" w:lastColumn="0" w:noHBand="0" w:noVBand="1"/>
      </w:tblPr>
      <w:tblGrid>
        <w:gridCol w:w="1927"/>
        <w:gridCol w:w="7134"/>
      </w:tblGrid>
      <w:tr w:rsidR="003A77EE" w:rsidRPr="003A77EE" w14:paraId="4E7DF0BE" w14:textId="77777777" w:rsidTr="003A3202">
        <w:tc>
          <w:tcPr>
            <w:tcW w:w="9060" w:type="dxa"/>
            <w:gridSpan w:val="2"/>
            <w:shd w:val="clear" w:color="auto" w:fill="D9E2F3"/>
          </w:tcPr>
          <w:p w14:paraId="1037F9FC" w14:textId="5852299E" w:rsidR="003A77EE" w:rsidRPr="003A77EE" w:rsidRDefault="003A77EE" w:rsidP="003A77EE">
            <w:pPr>
              <w:rPr>
                <w:b/>
                <w:sz w:val="20"/>
                <w:szCs w:val="20"/>
                <w:lang w:eastAsia="pt-BR"/>
              </w:rPr>
            </w:pPr>
            <w:r w:rsidRPr="003A77EE">
              <w:rPr>
                <w:b/>
                <w:sz w:val="20"/>
                <w:szCs w:val="20"/>
                <w:lang w:eastAsia="pt-BR"/>
              </w:rPr>
              <w:t>UC1</w:t>
            </w:r>
            <w:r w:rsidR="0034301A">
              <w:rPr>
                <w:b/>
                <w:sz w:val="20"/>
                <w:szCs w:val="20"/>
                <w:lang w:eastAsia="pt-BR"/>
              </w:rPr>
              <w:t>1</w:t>
            </w:r>
            <w:r w:rsidRPr="003A77EE">
              <w:rPr>
                <w:b/>
                <w:sz w:val="20"/>
                <w:szCs w:val="20"/>
                <w:lang w:eastAsia="pt-BR"/>
              </w:rPr>
              <w:t xml:space="preserve">– </w:t>
            </w:r>
            <w:r>
              <w:rPr>
                <w:b/>
                <w:sz w:val="20"/>
                <w:szCs w:val="20"/>
                <w:lang w:eastAsia="pt-BR"/>
              </w:rPr>
              <w:t>RESPONDER MENSAGEM</w:t>
            </w:r>
          </w:p>
        </w:tc>
      </w:tr>
      <w:tr w:rsidR="003A77EE" w:rsidRPr="003A77EE" w14:paraId="5FC1447D" w14:textId="77777777" w:rsidTr="003A3202">
        <w:tc>
          <w:tcPr>
            <w:tcW w:w="1927" w:type="dxa"/>
          </w:tcPr>
          <w:p w14:paraId="50898BB4"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47C15AB2" w14:textId="55F46F11" w:rsidR="003A77EE" w:rsidRPr="003A77EE" w:rsidRDefault="003A77EE" w:rsidP="003A77EE">
            <w:pPr>
              <w:spacing w:after="0"/>
              <w:rPr>
                <w:sz w:val="20"/>
                <w:szCs w:val="20"/>
                <w:lang w:eastAsia="pt-BR"/>
              </w:rPr>
            </w:pPr>
            <w:r w:rsidRPr="003A77EE">
              <w:rPr>
                <w:sz w:val="20"/>
                <w:szCs w:val="20"/>
                <w:lang w:eastAsia="pt-BR"/>
              </w:rPr>
              <w:t xml:space="preserve">O caso de uso </w:t>
            </w:r>
            <w:r w:rsidR="0034301A">
              <w:rPr>
                <w:sz w:val="20"/>
                <w:szCs w:val="20"/>
                <w:lang w:eastAsia="pt-BR"/>
              </w:rPr>
              <w:t>responder mensagem é acionado quando um usuário deseja responder uma mensagem específica do grupo que está participando.</w:t>
            </w:r>
          </w:p>
        </w:tc>
      </w:tr>
      <w:tr w:rsidR="003A77EE" w:rsidRPr="003A77EE" w14:paraId="571D3E90" w14:textId="77777777" w:rsidTr="003A3202">
        <w:tc>
          <w:tcPr>
            <w:tcW w:w="1927" w:type="dxa"/>
          </w:tcPr>
          <w:p w14:paraId="146D69D9"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448255AA"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1797758F" w14:textId="77777777" w:rsidTr="003A3202">
        <w:tc>
          <w:tcPr>
            <w:tcW w:w="1927" w:type="dxa"/>
          </w:tcPr>
          <w:p w14:paraId="17F5F20E"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5153D176" w14:textId="77777777" w:rsidR="003A77EE" w:rsidRPr="003A77EE" w:rsidRDefault="003A77EE" w:rsidP="003A77EE">
            <w:pPr>
              <w:spacing w:after="0"/>
              <w:rPr>
                <w:sz w:val="20"/>
                <w:szCs w:val="20"/>
                <w:lang w:eastAsia="pt-BR"/>
              </w:rPr>
            </w:pPr>
            <w:r w:rsidRPr="003A77EE">
              <w:rPr>
                <w:sz w:val="20"/>
                <w:szCs w:val="20"/>
                <w:lang w:eastAsia="pt-BR"/>
              </w:rPr>
              <w:t>2</w:t>
            </w:r>
          </w:p>
        </w:tc>
      </w:tr>
      <w:tr w:rsidR="003A77EE" w:rsidRPr="003A77EE" w14:paraId="4F358BBB" w14:textId="77777777" w:rsidTr="003A3202">
        <w:tc>
          <w:tcPr>
            <w:tcW w:w="1927" w:type="dxa"/>
          </w:tcPr>
          <w:p w14:paraId="2885B2B0"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19AE4FBC" w14:textId="03330F75" w:rsidR="003A77EE" w:rsidRPr="003A77EE" w:rsidRDefault="003A77EE" w:rsidP="003A77EE">
            <w:pPr>
              <w:spacing w:after="0"/>
              <w:rPr>
                <w:sz w:val="20"/>
                <w:szCs w:val="20"/>
                <w:lang w:eastAsia="pt-BR"/>
              </w:rPr>
            </w:pPr>
            <w:r w:rsidRPr="003A77EE">
              <w:rPr>
                <w:sz w:val="20"/>
                <w:szCs w:val="20"/>
                <w:lang w:eastAsia="pt-BR"/>
              </w:rPr>
              <w:t>RF01</w:t>
            </w:r>
            <w:r w:rsidR="0034301A">
              <w:rPr>
                <w:sz w:val="20"/>
                <w:szCs w:val="20"/>
                <w:lang w:eastAsia="pt-BR"/>
              </w:rPr>
              <w:t>1</w:t>
            </w:r>
          </w:p>
        </w:tc>
      </w:tr>
      <w:tr w:rsidR="003A77EE" w:rsidRPr="003A77EE" w14:paraId="48105668" w14:textId="77777777" w:rsidTr="003A3202">
        <w:tc>
          <w:tcPr>
            <w:tcW w:w="1927" w:type="dxa"/>
          </w:tcPr>
          <w:p w14:paraId="543E53C2"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7620169C" w14:textId="4E258033" w:rsidR="003A77EE" w:rsidRPr="003A77EE" w:rsidRDefault="0034301A" w:rsidP="003A77EE">
            <w:pPr>
              <w:spacing w:after="0"/>
              <w:rPr>
                <w:sz w:val="20"/>
                <w:szCs w:val="20"/>
                <w:lang w:eastAsia="pt-BR"/>
              </w:rPr>
            </w:pPr>
            <w:r>
              <w:rPr>
                <w:sz w:val="20"/>
                <w:szCs w:val="20"/>
                <w:lang w:eastAsia="pt-BR"/>
              </w:rPr>
              <w:t>Fazendo parte de algum grupo, o usuário poderá responder uma mensagem específica que deseje fazer referência.</w:t>
            </w:r>
          </w:p>
        </w:tc>
      </w:tr>
    </w:tbl>
    <w:p w14:paraId="41CDD347" w14:textId="77777777" w:rsidR="003A77EE" w:rsidRDefault="003A77EE">
      <w:pPr>
        <w:rPr>
          <w:lang w:eastAsia="pt-BR"/>
        </w:rPr>
      </w:pPr>
    </w:p>
    <w:p w14:paraId="2119E18C" w14:textId="17EEFEDE" w:rsidR="003A77EE" w:rsidRDefault="003A77EE">
      <w:pPr>
        <w:rPr>
          <w:lang w:eastAsia="pt-BR"/>
        </w:rPr>
      </w:pPr>
    </w:p>
    <w:p w14:paraId="46B44AA3" w14:textId="0DA02DB4" w:rsidR="0034301A" w:rsidRDefault="0034301A">
      <w:pPr>
        <w:rPr>
          <w:lang w:eastAsia="pt-BR"/>
        </w:rPr>
      </w:pPr>
    </w:p>
    <w:p w14:paraId="550607BD" w14:textId="77777777" w:rsidR="0034301A" w:rsidRDefault="0034301A">
      <w:pPr>
        <w:rPr>
          <w:lang w:eastAsia="pt-BR"/>
        </w:rPr>
      </w:pPr>
    </w:p>
    <w:p w14:paraId="41950D12" w14:textId="77777777" w:rsidR="002E4E13" w:rsidRDefault="00C324BD">
      <w:pPr>
        <w:pStyle w:val="Ttulo2"/>
        <w:rPr>
          <w:color w:val="FF0000"/>
          <w:sz w:val="20"/>
          <w:szCs w:val="20"/>
        </w:rPr>
      </w:pPr>
      <w:bookmarkStart w:id="23" w:name="_Toc52441569"/>
      <w:r>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A" w14:textId="0923A9CF" w:rsidR="002E4E13" w:rsidRDefault="0087687D" w:rsidP="0087687D">
      <w:pPr>
        <w:pStyle w:val="Legenda"/>
        <w:jc w:val="center"/>
        <w:rPr>
          <w:rFonts w:eastAsia="Times New Roman" w:cs="Arial"/>
          <w:color w:val="FF0000"/>
          <w:lang w:eastAsia="pt-BR"/>
        </w:rPr>
      </w:pPr>
      <w:r>
        <w:rPr>
          <w:noProof/>
        </w:rPr>
        <w:t>ANEXO I</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r>
        <w:rPr>
          <w:i/>
          <w:iCs/>
        </w:rPr>
        <w:t>user</w:t>
      </w:r>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760085" cy="2856230"/>
                    </a:xfrm>
                    <a:prstGeom prst="rect">
                      <a:avLst/>
                    </a:prstGeom>
                  </pic:spPr>
                </pic:pic>
              </a:graphicData>
            </a:graphic>
          </wp:anchor>
        </w:drawing>
      </w:r>
    </w:p>
    <w:p w14:paraId="41950D23" w14:textId="7B2B02F9"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3800B7">
        <w:rPr>
          <w:noProof/>
        </w:rPr>
        <w:t>3</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lastRenderedPageBreak/>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5" w:name="_Toc476472335"/>
      <w:bookmarkStart w:id="26" w:name="_Toc52441570"/>
      <w:r>
        <w:lastRenderedPageBreak/>
        <w:t>Avaliação da Arquitetura</w:t>
      </w:r>
      <w:bookmarkEnd w:id="25"/>
      <w:bookmarkEnd w:id="26"/>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7" w:name="_Toc476472336"/>
      <w:bookmarkStart w:id="28" w:name="_Toc52441571"/>
      <w:r>
        <w:t>Cenários</w:t>
      </w:r>
      <w:bookmarkEnd w:id="27"/>
      <w:bookmarkEnd w:id="28"/>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29" w:name="_Toc476472337"/>
      <w:bookmarkStart w:id="30" w:name="_Toc52441572"/>
      <w:r>
        <w:t>Avaliação</w:t>
      </w:r>
      <w:bookmarkEnd w:id="29"/>
      <w:bookmarkEnd w:id="30"/>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lastRenderedPageBreak/>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1" w:name="_Toc476472338"/>
      <w:bookmarkStart w:id="32" w:name="_Toc297133353"/>
      <w:bookmarkStart w:id="33" w:name="_Toc351475134"/>
      <w:bookmarkStart w:id="34" w:name="_Toc52441573"/>
      <w:r>
        <w:lastRenderedPageBreak/>
        <w:t>REFERÊNCIAS</w:t>
      </w:r>
      <w:bookmarkEnd w:id="31"/>
      <w:bookmarkEnd w:id="32"/>
      <w:bookmarkEnd w:id="33"/>
      <w:bookmarkEnd w:id="34"/>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5" w:name="_Toc476472339"/>
      <w:bookmarkStart w:id="36" w:name="_Toc52441574"/>
      <w:r>
        <w:lastRenderedPageBreak/>
        <w:t>APÊNDICES</w:t>
      </w:r>
      <w:bookmarkEnd w:id="35"/>
      <w:bookmarkEnd w:id="36"/>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xml:space="preserve">, </w:t>
      </w:r>
      <w:proofErr w:type="spellStart"/>
      <w:r>
        <w:t>etc</w:t>
      </w:r>
      <w:proofErr w:type="spellEnd"/>
      <w:r>
        <w:t>) onde você armazenou o código da sua prova de conceito/protótipo arquitetural da aplicação como anexos. A inclusão da URL desse repositório de código servirá como base para garantir a autenticidade dos trabalhos.</w:t>
      </w:r>
    </w:p>
    <w:p w14:paraId="41950D83" w14:textId="6FC34387" w:rsidR="002E4E13" w:rsidRDefault="002E4E13">
      <w:pPr>
        <w:rPr>
          <w:lang w:eastAsia="pt-BR"/>
        </w:rPr>
      </w:pPr>
    </w:p>
    <w:p w14:paraId="4B3866A1" w14:textId="6B211CF3" w:rsidR="0087687D" w:rsidRDefault="0087687D" w:rsidP="0087687D">
      <w:pPr>
        <w:pStyle w:val="Ttulo1"/>
        <w:ind w:hanging="432"/>
      </w:pPr>
      <w:bookmarkStart w:id="37" w:name="_Toc52441575"/>
      <w:r>
        <w:t>ANEXOS</w:t>
      </w:r>
      <w:bookmarkEnd w:id="37"/>
    </w:p>
    <w:p w14:paraId="70608A7D" w14:textId="42ADD31F" w:rsidR="0087687D" w:rsidRDefault="0087687D" w:rsidP="0087687D">
      <w:pPr>
        <w:rPr>
          <w:lang w:eastAsia="pt-BR"/>
        </w:rPr>
      </w:pPr>
    </w:p>
    <w:p w14:paraId="218933E4" w14:textId="27986D53" w:rsidR="0087687D" w:rsidRDefault="0087687D" w:rsidP="0087687D">
      <w:pPr>
        <w:rPr>
          <w:lang w:eastAsia="pt-BR"/>
        </w:rPr>
      </w:pPr>
    </w:p>
    <w:p w14:paraId="1DA6C52C" w14:textId="21E6EF6B" w:rsidR="0087687D" w:rsidRDefault="0087687D" w:rsidP="0087687D">
      <w:pPr>
        <w:rPr>
          <w:lang w:eastAsia="pt-BR"/>
        </w:rPr>
      </w:pPr>
    </w:p>
    <w:p w14:paraId="337BABD2" w14:textId="2A7B69DD" w:rsidR="0087687D" w:rsidRDefault="0087687D" w:rsidP="0087687D">
      <w:pPr>
        <w:rPr>
          <w:lang w:eastAsia="pt-BR"/>
        </w:rPr>
      </w:pPr>
    </w:p>
    <w:p w14:paraId="5B98FD34" w14:textId="17369D64" w:rsidR="0087687D" w:rsidRDefault="0087687D" w:rsidP="0087687D">
      <w:pPr>
        <w:rPr>
          <w:lang w:eastAsia="pt-BR"/>
        </w:rPr>
      </w:pPr>
    </w:p>
    <w:p w14:paraId="2540D594" w14:textId="434E56D9" w:rsidR="0087687D" w:rsidRDefault="0087687D" w:rsidP="0087687D">
      <w:pPr>
        <w:rPr>
          <w:lang w:eastAsia="pt-BR"/>
        </w:rPr>
      </w:pPr>
    </w:p>
    <w:p w14:paraId="2F6692A2" w14:textId="0D14157D" w:rsidR="0087687D" w:rsidRDefault="0087687D" w:rsidP="0087687D">
      <w:pPr>
        <w:rPr>
          <w:lang w:eastAsia="pt-BR"/>
        </w:rPr>
      </w:pPr>
    </w:p>
    <w:p w14:paraId="56891E92" w14:textId="6566AFC9" w:rsidR="0087687D" w:rsidRDefault="0087687D" w:rsidP="0087687D">
      <w:pPr>
        <w:rPr>
          <w:lang w:eastAsia="pt-BR"/>
        </w:rPr>
      </w:pPr>
    </w:p>
    <w:p w14:paraId="2F72AFAD" w14:textId="5DCA4AC6" w:rsidR="0087687D" w:rsidRDefault="0087687D" w:rsidP="0087687D">
      <w:pPr>
        <w:rPr>
          <w:lang w:eastAsia="pt-BR"/>
        </w:rPr>
      </w:pPr>
    </w:p>
    <w:p w14:paraId="34A38059" w14:textId="7F7F97D1" w:rsidR="0087687D" w:rsidRDefault="0087687D" w:rsidP="0087687D">
      <w:pPr>
        <w:rPr>
          <w:lang w:eastAsia="pt-BR"/>
        </w:rPr>
      </w:pPr>
    </w:p>
    <w:p w14:paraId="5CF023B0" w14:textId="0395ED09" w:rsidR="0087687D" w:rsidRDefault="0087687D" w:rsidP="0087687D">
      <w:pPr>
        <w:rPr>
          <w:lang w:eastAsia="pt-BR"/>
        </w:rPr>
      </w:pPr>
    </w:p>
    <w:p w14:paraId="29B31A6F" w14:textId="5709D596" w:rsidR="0087687D" w:rsidRDefault="0087687D" w:rsidP="0087687D">
      <w:pPr>
        <w:rPr>
          <w:lang w:eastAsia="pt-BR"/>
        </w:rPr>
      </w:pPr>
    </w:p>
    <w:p w14:paraId="2F53BD5A" w14:textId="3A93E1B7" w:rsidR="0087687D" w:rsidRDefault="0087687D" w:rsidP="0087687D">
      <w:pPr>
        <w:rPr>
          <w:lang w:eastAsia="pt-BR"/>
        </w:rPr>
      </w:pPr>
    </w:p>
    <w:p w14:paraId="5646EFE9" w14:textId="7A6EB3F4" w:rsidR="0087687D" w:rsidRDefault="0087687D" w:rsidP="0087687D">
      <w:pPr>
        <w:rPr>
          <w:lang w:eastAsia="pt-BR"/>
        </w:rPr>
      </w:pPr>
    </w:p>
    <w:p w14:paraId="03FA9094" w14:textId="3E8937D6" w:rsidR="0087687D" w:rsidRDefault="0087687D" w:rsidP="0087687D">
      <w:pPr>
        <w:rPr>
          <w:lang w:eastAsia="pt-BR"/>
        </w:rPr>
      </w:pPr>
    </w:p>
    <w:p w14:paraId="312FDDD1" w14:textId="77777777" w:rsidR="0087687D" w:rsidRPr="0087687D" w:rsidRDefault="0087687D" w:rsidP="0087687D">
      <w:pPr>
        <w:rPr>
          <w:lang w:eastAsia="pt-BR"/>
        </w:rPr>
      </w:pPr>
    </w:p>
    <w:p w14:paraId="310295C5" w14:textId="5F85A33E" w:rsidR="0087687D" w:rsidRDefault="0087687D">
      <w:pPr>
        <w:rPr>
          <w:lang w:eastAsia="pt-BR"/>
        </w:rPr>
      </w:pPr>
    </w:p>
    <w:p w14:paraId="24D46A93" w14:textId="77777777" w:rsidR="0087687D" w:rsidRDefault="0087687D">
      <w:pPr>
        <w:rPr>
          <w:lang w:eastAsia="pt-BR"/>
        </w:rPr>
      </w:pPr>
    </w:p>
    <w:p w14:paraId="7E8242EC" w14:textId="77777777" w:rsidR="0087687D" w:rsidRDefault="0087687D">
      <w:pPr>
        <w:rPr>
          <w:lang w:eastAsia="pt-BR"/>
        </w:rPr>
        <w:sectPr w:rsidR="0087687D">
          <w:headerReference w:type="default" r:id="rId11"/>
          <w:pgSz w:w="11906" w:h="16838"/>
          <w:pgMar w:top="1701" w:right="1134" w:bottom="1134" w:left="1701" w:header="709" w:footer="0" w:gutter="0"/>
          <w:cols w:space="720"/>
          <w:formProt w:val="0"/>
          <w:docGrid w:linePitch="360"/>
        </w:sectPr>
      </w:pPr>
    </w:p>
    <w:p w14:paraId="753CE9B2" w14:textId="52AA071F" w:rsidR="0087687D" w:rsidRPr="0087687D" w:rsidRDefault="0087687D" w:rsidP="0087687D">
      <w:pPr>
        <w:jc w:val="center"/>
        <w:rPr>
          <w:b/>
          <w:bCs/>
          <w:lang w:eastAsia="pt-BR"/>
        </w:rPr>
      </w:pPr>
      <w:r w:rsidRPr="0087687D">
        <w:rPr>
          <w:b/>
          <w:bCs/>
          <w:lang w:eastAsia="pt-BR"/>
        </w:rPr>
        <w:lastRenderedPageBreak/>
        <w:t>ANEXO I</w:t>
      </w:r>
    </w:p>
    <w:p w14:paraId="0F06488F" w14:textId="04095635" w:rsidR="0087687D" w:rsidRDefault="0087687D">
      <w:pPr>
        <w:rPr>
          <w:lang w:eastAsia="pt-BR"/>
        </w:rPr>
      </w:pPr>
      <w:r>
        <w:rPr>
          <w:noProof/>
          <w:lang w:eastAsia="pt-BR"/>
        </w:rPr>
        <w:drawing>
          <wp:anchor distT="0" distB="0" distL="114300" distR="114300" simplePos="0" relativeHeight="251658240" behindDoc="0" locked="0" layoutInCell="1" allowOverlap="1" wp14:anchorId="0E33F4A9" wp14:editId="111B4DD5">
            <wp:simplePos x="0" y="0"/>
            <wp:positionH relativeFrom="page">
              <wp:align>right</wp:align>
            </wp:positionH>
            <wp:positionV relativeFrom="paragraph">
              <wp:posOffset>925</wp:posOffset>
            </wp:positionV>
            <wp:extent cx="10634287" cy="5049592"/>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34287" cy="50495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687D" w:rsidSect="0087687D">
      <w:headerReference w:type="default" r:id="rId13"/>
      <w:pgSz w:w="16838" w:h="11906" w:orient="landscape"/>
      <w:pgMar w:top="720" w:right="720" w:bottom="720" w:left="720"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7D709" w14:textId="77777777" w:rsidR="00793216" w:rsidRDefault="00793216">
      <w:pPr>
        <w:spacing w:after="0" w:line="240" w:lineRule="auto"/>
      </w:pPr>
      <w:r>
        <w:separator/>
      </w:r>
    </w:p>
  </w:endnote>
  <w:endnote w:type="continuationSeparator" w:id="0">
    <w:p w14:paraId="253B5F05" w14:textId="77777777" w:rsidR="00793216" w:rsidRDefault="00793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BBEF4" w14:textId="77777777" w:rsidR="00793216" w:rsidRDefault="00793216">
      <w:pPr>
        <w:spacing w:after="0" w:line="240" w:lineRule="auto"/>
      </w:pPr>
      <w:r>
        <w:separator/>
      </w:r>
    </w:p>
  </w:footnote>
  <w:footnote w:type="continuationSeparator" w:id="0">
    <w:p w14:paraId="587E657E" w14:textId="77777777" w:rsidR="00793216" w:rsidRDefault="00793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4CD56E0D" w:rsidR="0027204C" w:rsidRDefault="0087687D" w:rsidP="0087687D">
    <w:pPr>
      <w:pStyle w:val="Cabealho"/>
      <w:tabs>
        <w:tab w:val="center" w:pos="4535"/>
        <w:tab w:val="right" w:pos="9071"/>
      </w:tabs>
      <w:jc w:val="left"/>
    </w:pPr>
    <w:r>
      <w:tab/>
    </w:r>
    <w:r>
      <w:tab/>
    </w:r>
    <w:r w:rsidR="0027204C">
      <w:fldChar w:fldCharType="begin"/>
    </w:r>
    <w:r w:rsidR="0027204C">
      <w:instrText>PAGE</w:instrText>
    </w:r>
    <w:r w:rsidR="0027204C">
      <w:fldChar w:fldCharType="separate"/>
    </w:r>
    <w:r w:rsidR="0027204C">
      <w:t>16</w:t>
    </w:r>
    <w:r w:rsidR="0027204C">
      <w:fldChar w:fldCharType="end"/>
    </w:r>
  </w:p>
  <w:p w14:paraId="41950D8F" w14:textId="77777777" w:rsidR="0027204C" w:rsidRDefault="002720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86EC4" w14:textId="77777777" w:rsidR="0087687D" w:rsidRDefault="0087687D" w:rsidP="0087687D">
    <w:pPr>
      <w:pStyle w:val="Cabealho"/>
      <w:tabs>
        <w:tab w:val="center" w:pos="4535"/>
        <w:tab w:val="right" w:pos="9071"/>
      </w:tabs>
      <w:jc w:val="left"/>
    </w:pPr>
    <w:r>
      <w:tab/>
    </w:r>
    <w:r>
      <w:tab/>
    </w:r>
    <w:r>
      <w:fldChar w:fldCharType="begin"/>
    </w:r>
    <w:r>
      <w:instrText>PAGE</w:instrText>
    </w:r>
    <w:r>
      <w:fldChar w:fldCharType="separate"/>
    </w:r>
    <w:r>
      <w:t>16</w:t>
    </w:r>
    <w:r>
      <w:fldChar w:fldCharType="end"/>
    </w:r>
  </w:p>
  <w:p w14:paraId="788E38B4" w14:textId="77777777" w:rsidR="0087687D" w:rsidRDefault="008768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2B36133C"/>
    <w:lvl w:ilvl="0">
      <w:start w:val="1"/>
      <w:numFmt w:val="decimal"/>
      <w:pStyle w:val="Ttulo1"/>
      <w:lvlText w:val="%1"/>
      <w:lvlJc w:val="left"/>
      <w:pPr>
        <w:tabs>
          <w:tab w:val="num" w:pos="0"/>
        </w:tabs>
        <w:ind w:left="574" w:hanging="432"/>
      </w:pPr>
      <w:rPr>
        <w:color w:val="000000" w:themeColor="text1"/>
      </w:rPr>
    </w:lvl>
    <w:lvl w:ilvl="1">
      <w:start w:val="1"/>
      <w:numFmt w:val="decimal"/>
      <w:pStyle w:val="Ttulo2"/>
      <w:lvlText w:val="%1.%2"/>
      <w:lvlJc w:val="left"/>
      <w:pPr>
        <w:tabs>
          <w:tab w:val="num" w:pos="0"/>
        </w:tabs>
        <w:ind w:left="576" w:hanging="576"/>
      </w:pPr>
      <w:rPr>
        <w:color w:val="000000" w:themeColor="text1"/>
      </w:rPr>
    </w:lvl>
    <w:lvl w:ilvl="2">
      <w:start w:val="1"/>
      <w:numFmt w:val="decimal"/>
      <w:pStyle w:val="Ttulo3"/>
      <w:lvlText w:val="%1.%2.%3"/>
      <w:lvlJc w:val="left"/>
      <w:pPr>
        <w:tabs>
          <w:tab w:val="num" w:pos="0"/>
        </w:tabs>
        <w:ind w:left="720" w:hanging="720"/>
      </w:pPr>
      <w:rPr>
        <w:color w:val="000000" w:themeColor="text1"/>
      </w:r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7204C"/>
    <w:rsid w:val="002746E4"/>
    <w:rsid w:val="002E1686"/>
    <w:rsid w:val="002E4E13"/>
    <w:rsid w:val="0034301A"/>
    <w:rsid w:val="003800B7"/>
    <w:rsid w:val="003A77EE"/>
    <w:rsid w:val="00426C57"/>
    <w:rsid w:val="0043548E"/>
    <w:rsid w:val="0048049F"/>
    <w:rsid w:val="004E5324"/>
    <w:rsid w:val="00500F17"/>
    <w:rsid w:val="005D487D"/>
    <w:rsid w:val="006C7B5E"/>
    <w:rsid w:val="007411C8"/>
    <w:rsid w:val="00793216"/>
    <w:rsid w:val="008555F7"/>
    <w:rsid w:val="0087687D"/>
    <w:rsid w:val="00950F9F"/>
    <w:rsid w:val="00963DF9"/>
    <w:rsid w:val="00B063BC"/>
    <w:rsid w:val="00BB5391"/>
    <w:rsid w:val="00C324BD"/>
    <w:rsid w:val="00C6490D"/>
    <w:rsid w:val="00D306AF"/>
    <w:rsid w:val="00D80F02"/>
    <w:rsid w:val="00E171A5"/>
    <w:rsid w:val="00ED22B0"/>
    <w:rsid w:val="00FB23CB"/>
    <w:rsid w:val="00FF729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B923-E305-4201-929A-2BECA1B9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2872</Words>
  <Characters>15510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7</cp:revision>
  <cp:lastPrinted>2020-10-29T20:48:00Z</cp:lastPrinted>
  <dcterms:created xsi:type="dcterms:W3CDTF">2020-10-01T13:43:00Z</dcterms:created>
  <dcterms:modified xsi:type="dcterms:W3CDTF">2020-10-29T20:48:00Z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