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7D" w:rsidRDefault="00FD0952">
      <w:r>
        <w:t xml:space="preserve">Matriz de Abastecimiento </w:t>
      </w:r>
    </w:p>
    <w:tbl>
      <w:tblPr>
        <w:tblStyle w:val="Tablaconcuadrcula"/>
        <w:tblpPr w:leftFromText="141" w:rightFromText="141" w:vertAnchor="page" w:horzAnchor="margin" w:tblpXSpec="center" w:tblpY="2596"/>
        <w:tblW w:w="15048" w:type="dxa"/>
        <w:tblLook w:val="04A0" w:firstRow="1" w:lastRow="0" w:firstColumn="1" w:lastColumn="0" w:noHBand="0" w:noVBand="1"/>
      </w:tblPr>
      <w:tblGrid>
        <w:gridCol w:w="828"/>
        <w:gridCol w:w="1678"/>
        <w:gridCol w:w="1569"/>
        <w:gridCol w:w="1274"/>
        <w:gridCol w:w="1528"/>
        <w:gridCol w:w="2155"/>
        <w:gridCol w:w="1709"/>
        <w:gridCol w:w="1617"/>
        <w:gridCol w:w="2690"/>
      </w:tblGrid>
      <w:tr w:rsidR="00FD0952" w:rsidTr="007C50F7">
        <w:trPr>
          <w:trHeight w:val="850"/>
        </w:trPr>
        <w:tc>
          <w:tcPr>
            <w:tcW w:w="828" w:type="dxa"/>
            <w:shd w:val="clear" w:color="auto" w:fill="8DB3E2" w:themeFill="text2" w:themeFillTint="66"/>
          </w:tcPr>
          <w:p w:rsidR="00FD0952" w:rsidRDefault="00FD0952" w:rsidP="00FD0952">
            <w:r>
              <w:t>Clave</w:t>
            </w:r>
          </w:p>
        </w:tc>
        <w:tc>
          <w:tcPr>
            <w:tcW w:w="1678" w:type="dxa"/>
            <w:shd w:val="clear" w:color="auto" w:fill="8DB3E2" w:themeFill="text2" w:themeFillTint="66"/>
          </w:tcPr>
          <w:p w:rsidR="00FD0952" w:rsidRDefault="00FD0952" w:rsidP="00FD0952">
            <w:r>
              <w:t>WBS</w:t>
            </w:r>
          </w:p>
        </w:tc>
        <w:tc>
          <w:tcPr>
            <w:tcW w:w="1569" w:type="dxa"/>
            <w:shd w:val="clear" w:color="auto" w:fill="8DB3E2" w:themeFill="text2" w:themeFillTint="66"/>
          </w:tcPr>
          <w:p w:rsidR="00FD0952" w:rsidRDefault="00FD0952" w:rsidP="00FD0952">
            <w:r>
              <w:t>(Equipo) Administración de proyectos</w:t>
            </w:r>
          </w:p>
        </w:tc>
        <w:tc>
          <w:tcPr>
            <w:tcW w:w="1274" w:type="dxa"/>
            <w:shd w:val="clear" w:color="auto" w:fill="8DB3E2" w:themeFill="text2" w:themeFillTint="66"/>
          </w:tcPr>
          <w:p w:rsidR="00FD0952" w:rsidRDefault="00FD0952" w:rsidP="00FD0952">
            <w:r>
              <w:t>Diagramas  y mapas</w:t>
            </w:r>
          </w:p>
        </w:tc>
        <w:tc>
          <w:tcPr>
            <w:tcW w:w="1528" w:type="dxa"/>
            <w:shd w:val="clear" w:color="auto" w:fill="8DB3E2" w:themeFill="text2" w:themeFillTint="66"/>
          </w:tcPr>
          <w:p w:rsidR="00FD0952" w:rsidRDefault="00FD0952" w:rsidP="00FD0952">
            <w:r>
              <w:t>Materiales de computo</w:t>
            </w:r>
          </w:p>
        </w:tc>
        <w:tc>
          <w:tcPr>
            <w:tcW w:w="2155" w:type="dxa"/>
            <w:shd w:val="clear" w:color="auto" w:fill="8DB3E2" w:themeFill="text2" w:themeFillTint="66"/>
          </w:tcPr>
          <w:p w:rsidR="00FD0952" w:rsidRDefault="00FD0952" w:rsidP="00FD0952">
            <w:r>
              <w:t xml:space="preserve">Programación </w:t>
            </w:r>
          </w:p>
        </w:tc>
        <w:tc>
          <w:tcPr>
            <w:tcW w:w="1709" w:type="dxa"/>
            <w:shd w:val="clear" w:color="auto" w:fill="8DB3E2" w:themeFill="text2" w:themeFillTint="66"/>
          </w:tcPr>
          <w:p w:rsidR="00FD0952" w:rsidRDefault="00FD0952" w:rsidP="00FD0952">
            <w:r>
              <w:t>computadoras</w:t>
            </w:r>
          </w:p>
        </w:tc>
        <w:tc>
          <w:tcPr>
            <w:tcW w:w="1617" w:type="dxa"/>
            <w:shd w:val="clear" w:color="auto" w:fill="8DB3E2" w:themeFill="text2" w:themeFillTint="66"/>
          </w:tcPr>
          <w:p w:rsidR="00FD0952" w:rsidRDefault="00FD0952" w:rsidP="00FD0952">
            <w:r>
              <w:t>mobiliario</w:t>
            </w:r>
          </w:p>
        </w:tc>
        <w:tc>
          <w:tcPr>
            <w:tcW w:w="2690" w:type="dxa"/>
            <w:shd w:val="clear" w:color="auto" w:fill="8DB3E2" w:themeFill="text2" w:themeFillTint="66"/>
          </w:tcPr>
          <w:p w:rsidR="00FD0952" w:rsidRDefault="00FD0952" w:rsidP="00FD0952">
            <w:r>
              <w:t>Servidor</w:t>
            </w:r>
          </w:p>
        </w:tc>
      </w:tr>
      <w:tr w:rsidR="00FD0952" w:rsidTr="00FD0952">
        <w:tc>
          <w:tcPr>
            <w:tcW w:w="828" w:type="dxa"/>
          </w:tcPr>
          <w:p w:rsidR="00FD0952" w:rsidRDefault="00FD0952" w:rsidP="00FD0952">
            <w:r>
              <w:t>1.1.1</w:t>
            </w:r>
          </w:p>
        </w:tc>
        <w:tc>
          <w:tcPr>
            <w:tcW w:w="1678" w:type="dxa"/>
          </w:tcPr>
          <w:p w:rsidR="00FD0952" w:rsidRDefault="00FD0952" w:rsidP="00FD0952">
            <w:r>
              <w:t>Análisis</w:t>
            </w:r>
          </w:p>
        </w:tc>
        <w:tc>
          <w:tcPr>
            <w:tcW w:w="1569" w:type="dxa"/>
          </w:tcPr>
          <w:p w:rsidR="00FD0952" w:rsidRDefault="00FD0952" w:rsidP="00FD0952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274" w:type="dxa"/>
          </w:tcPr>
          <w:p w:rsidR="00FD0952" w:rsidRDefault="00FD0952" w:rsidP="00FD0952"/>
        </w:tc>
        <w:tc>
          <w:tcPr>
            <w:tcW w:w="1528" w:type="dxa"/>
          </w:tcPr>
          <w:p w:rsidR="00FD0952" w:rsidRDefault="00FD0952" w:rsidP="00FD0952"/>
        </w:tc>
        <w:tc>
          <w:tcPr>
            <w:tcW w:w="2155" w:type="dxa"/>
          </w:tcPr>
          <w:p w:rsidR="00FD0952" w:rsidRDefault="00FD0952" w:rsidP="00FD0952"/>
        </w:tc>
        <w:tc>
          <w:tcPr>
            <w:tcW w:w="1709" w:type="dxa"/>
          </w:tcPr>
          <w:p w:rsidR="00FD0952" w:rsidRDefault="00FD0952" w:rsidP="00FD0952"/>
        </w:tc>
        <w:tc>
          <w:tcPr>
            <w:tcW w:w="1617" w:type="dxa"/>
          </w:tcPr>
          <w:p w:rsidR="00FD0952" w:rsidRDefault="00FD0952" w:rsidP="00FD0952"/>
        </w:tc>
        <w:tc>
          <w:tcPr>
            <w:tcW w:w="2690" w:type="dxa"/>
          </w:tcPr>
          <w:p w:rsidR="00FD0952" w:rsidRDefault="00FD0952" w:rsidP="00FD0952"/>
        </w:tc>
      </w:tr>
      <w:tr w:rsidR="00FD0952" w:rsidTr="00FD0952">
        <w:tc>
          <w:tcPr>
            <w:tcW w:w="828" w:type="dxa"/>
          </w:tcPr>
          <w:p w:rsidR="00FD0952" w:rsidRDefault="00FD0952" w:rsidP="00FD0952">
            <w:r>
              <w:t>2.2.1</w:t>
            </w:r>
          </w:p>
        </w:tc>
        <w:tc>
          <w:tcPr>
            <w:tcW w:w="1678" w:type="dxa"/>
          </w:tcPr>
          <w:p w:rsidR="00FD0952" w:rsidRDefault="00FD0952" w:rsidP="00FD0952">
            <w:r>
              <w:t>Diseño</w:t>
            </w:r>
          </w:p>
        </w:tc>
        <w:tc>
          <w:tcPr>
            <w:tcW w:w="1569" w:type="dxa"/>
          </w:tcPr>
          <w:p w:rsidR="00FD0952" w:rsidRDefault="00FD0952" w:rsidP="00FD0952"/>
        </w:tc>
        <w:tc>
          <w:tcPr>
            <w:tcW w:w="1274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528" w:type="dxa"/>
          </w:tcPr>
          <w:p w:rsidR="00FD0952" w:rsidRDefault="00FD0952" w:rsidP="00FD0952"/>
        </w:tc>
        <w:tc>
          <w:tcPr>
            <w:tcW w:w="2155" w:type="dxa"/>
          </w:tcPr>
          <w:p w:rsidR="00FD0952" w:rsidRDefault="00FD0952" w:rsidP="00FD0952"/>
        </w:tc>
        <w:tc>
          <w:tcPr>
            <w:tcW w:w="1709" w:type="dxa"/>
          </w:tcPr>
          <w:p w:rsidR="00FD0952" w:rsidRDefault="00FD0952" w:rsidP="00FD0952"/>
        </w:tc>
        <w:tc>
          <w:tcPr>
            <w:tcW w:w="1617" w:type="dxa"/>
          </w:tcPr>
          <w:p w:rsidR="00FD0952" w:rsidRDefault="00FD0952" w:rsidP="00FD0952"/>
        </w:tc>
        <w:tc>
          <w:tcPr>
            <w:tcW w:w="2690" w:type="dxa"/>
          </w:tcPr>
          <w:p w:rsidR="00FD0952" w:rsidRDefault="00FD0952" w:rsidP="00FD0952"/>
        </w:tc>
      </w:tr>
      <w:tr w:rsidR="00FD0952" w:rsidTr="00FD0952">
        <w:tc>
          <w:tcPr>
            <w:tcW w:w="828" w:type="dxa"/>
          </w:tcPr>
          <w:p w:rsidR="00FD0952" w:rsidRDefault="00FD0952" w:rsidP="00FD0952">
            <w:r>
              <w:t>3.3.1</w:t>
            </w:r>
          </w:p>
        </w:tc>
        <w:tc>
          <w:tcPr>
            <w:tcW w:w="1678" w:type="dxa"/>
          </w:tcPr>
          <w:p w:rsidR="00FD0952" w:rsidRDefault="00FD0952" w:rsidP="00FD0952">
            <w:r>
              <w:t>Implementación</w:t>
            </w:r>
          </w:p>
        </w:tc>
        <w:tc>
          <w:tcPr>
            <w:tcW w:w="1569" w:type="dxa"/>
          </w:tcPr>
          <w:p w:rsidR="00FD0952" w:rsidRDefault="00FD0952" w:rsidP="00FD0952"/>
        </w:tc>
        <w:tc>
          <w:tcPr>
            <w:tcW w:w="1274" w:type="dxa"/>
          </w:tcPr>
          <w:p w:rsidR="00FD0952" w:rsidRDefault="00FD0952" w:rsidP="00FD0952"/>
        </w:tc>
        <w:tc>
          <w:tcPr>
            <w:tcW w:w="1528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2155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709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617" w:type="dxa"/>
          </w:tcPr>
          <w:p w:rsidR="00FD0952" w:rsidRDefault="00FD0952" w:rsidP="00FD0952"/>
        </w:tc>
        <w:tc>
          <w:tcPr>
            <w:tcW w:w="2690" w:type="dxa"/>
          </w:tcPr>
          <w:p w:rsidR="00FD0952" w:rsidRDefault="00FD0952" w:rsidP="00FD0952"/>
        </w:tc>
      </w:tr>
      <w:tr w:rsidR="00FD0952" w:rsidTr="00FD0952">
        <w:tc>
          <w:tcPr>
            <w:tcW w:w="828" w:type="dxa"/>
          </w:tcPr>
          <w:p w:rsidR="00FD0952" w:rsidRDefault="00FD0952" w:rsidP="00FD0952">
            <w:r>
              <w:t>4.4.1</w:t>
            </w:r>
          </w:p>
        </w:tc>
        <w:tc>
          <w:tcPr>
            <w:tcW w:w="1678" w:type="dxa"/>
          </w:tcPr>
          <w:p w:rsidR="00FD0952" w:rsidRDefault="00FD0952" w:rsidP="00FD0952">
            <w:r>
              <w:t>Pruebas</w:t>
            </w:r>
          </w:p>
        </w:tc>
        <w:tc>
          <w:tcPr>
            <w:tcW w:w="1569" w:type="dxa"/>
          </w:tcPr>
          <w:p w:rsidR="00FD0952" w:rsidRDefault="00FD0952" w:rsidP="00FD0952"/>
        </w:tc>
        <w:tc>
          <w:tcPr>
            <w:tcW w:w="1274" w:type="dxa"/>
          </w:tcPr>
          <w:p w:rsidR="00FD0952" w:rsidRDefault="00FD0952" w:rsidP="00FD0952"/>
        </w:tc>
        <w:tc>
          <w:tcPr>
            <w:tcW w:w="1528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2155" w:type="dxa"/>
          </w:tcPr>
          <w:p w:rsidR="00FD0952" w:rsidRDefault="00FD0952" w:rsidP="00FD0952"/>
        </w:tc>
        <w:tc>
          <w:tcPr>
            <w:tcW w:w="1709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617" w:type="dxa"/>
          </w:tcPr>
          <w:p w:rsidR="00FD0952" w:rsidRDefault="00FD0952" w:rsidP="00FD0952"/>
        </w:tc>
        <w:tc>
          <w:tcPr>
            <w:tcW w:w="2690" w:type="dxa"/>
          </w:tcPr>
          <w:p w:rsidR="00FD0952" w:rsidRDefault="00FD0952" w:rsidP="00FD0952"/>
        </w:tc>
      </w:tr>
      <w:tr w:rsidR="00FD0952" w:rsidTr="00FD0952">
        <w:tc>
          <w:tcPr>
            <w:tcW w:w="828" w:type="dxa"/>
          </w:tcPr>
          <w:p w:rsidR="00FD0952" w:rsidRDefault="00FD0952" w:rsidP="00FD0952">
            <w:r>
              <w:t>5.5.1</w:t>
            </w:r>
          </w:p>
        </w:tc>
        <w:tc>
          <w:tcPr>
            <w:tcW w:w="1678" w:type="dxa"/>
          </w:tcPr>
          <w:p w:rsidR="00FD0952" w:rsidRDefault="00FD0952" w:rsidP="00FD0952">
            <w:r>
              <w:t>Instalación o despliegue</w:t>
            </w:r>
          </w:p>
        </w:tc>
        <w:tc>
          <w:tcPr>
            <w:tcW w:w="1569" w:type="dxa"/>
          </w:tcPr>
          <w:p w:rsidR="00FD0952" w:rsidRDefault="00FD0952" w:rsidP="00FD0952"/>
        </w:tc>
        <w:tc>
          <w:tcPr>
            <w:tcW w:w="1274" w:type="dxa"/>
          </w:tcPr>
          <w:p w:rsidR="00FD0952" w:rsidRDefault="00FD0952" w:rsidP="00FD0952"/>
        </w:tc>
        <w:tc>
          <w:tcPr>
            <w:tcW w:w="1528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2155" w:type="dxa"/>
          </w:tcPr>
          <w:p w:rsidR="00FD0952" w:rsidRDefault="00FD0952" w:rsidP="00FD0952"/>
        </w:tc>
        <w:tc>
          <w:tcPr>
            <w:tcW w:w="1709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617" w:type="dxa"/>
          </w:tcPr>
          <w:p w:rsidR="00FD0952" w:rsidRDefault="00FD0952" w:rsidP="00FD0952"/>
        </w:tc>
        <w:tc>
          <w:tcPr>
            <w:tcW w:w="2690" w:type="dxa"/>
          </w:tcPr>
          <w:p w:rsidR="00FD0952" w:rsidRDefault="00FD0952" w:rsidP="00FD0952"/>
        </w:tc>
      </w:tr>
      <w:tr w:rsidR="00FD0952" w:rsidTr="00FD0952">
        <w:tc>
          <w:tcPr>
            <w:tcW w:w="828" w:type="dxa"/>
          </w:tcPr>
          <w:p w:rsidR="00FD0952" w:rsidRDefault="00FD0952" w:rsidP="00FD0952">
            <w:r>
              <w:t>6.6.1</w:t>
            </w:r>
          </w:p>
        </w:tc>
        <w:tc>
          <w:tcPr>
            <w:tcW w:w="1678" w:type="dxa"/>
          </w:tcPr>
          <w:p w:rsidR="00FD0952" w:rsidRDefault="00FD0952" w:rsidP="00FD0952">
            <w:r>
              <w:t>Uso y mantenimiento</w:t>
            </w:r>
          </w:p>
        </w:tc>
        <w:tc>
          <w:tcPr>
            <w:tcW w:w="1569" w:type="dxa"/>
          </w:tcPr>
          <w:p w:rsidR="00FD0952" w:rsidRDefault="00FD0952" w:rsidP="00FD0952"/>
        </w:tc>
        <w:tc>
          <w:tcPr>
            <w:tcW w:w="1274" w:type="dxa"/>
          </w:tcPr>
          <w:p w:rsidR="00FD0952" w:rsidRDefault="00FD0952" w:rsidP="00FD0952"/>
        </w:tc>
        <w:tc>
          <w:tcPr>
            <w:tcW w:w="1528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2155" w:type="dxa"/>
          </w:tcPr>
          <w:p w:rsidR="00FD0952" w:rsidRDefault="00FD0952" w:rsidP="00FD0952"/>
        </w:tc>
        <w:tc>
          <w:tcPr>
            <w:tcW w:w="1709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617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2690" w:type="dxa"/>
          </w:tcPr>
          <w:p w:rsidR="00FD0952" w:rsidRDefault="00FD0952" w:rsidP="00FD0952">
            <w:pPr>
              <w:pStyle w:val="Prrafodelista"/>
              <w:numPr>
                <w:ilvl w:val="0"/>
                <w:numId w:val="2"/>
              </w:numPr>
            </w:pPr>
          </w:p>
        </w:tc>
      </w:tr>
    </w:tbl>
    <w:p w:rsidR="006E487D" w:rsidRDefault="006E487D"/>
    <w:p w:rsidR="006E487D" w:rsidRDefault="006E487D"/>
    <w:p w:rsidR="006E487D" w:rsidRDefault="006E487D"/>
    <w:p w:rsidR="00A02C60" w:rsidRDefault="00A02C60"/>
    <w:p w:rsidR="00A02C60" w:rsidRDefault="00A02C60"/>
    <w:p w:rsidR="00A02C60" w:rsidRDefault="00A02C60"/>
    <w:p w:rsidR="00A02C60" w:rsidRDefault="00A02C60"/>
    <w:p w:rsidR="006E487D" w:rsidRDefault="006E487D"/>
    <w:p w:rsidR="008B580D" w:rsidRDefault="008B580D"/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1284"/>
        <w:gridCol w:w="872"/>
        <w:gridCol w:w="886"/>
        <w:gridCol w:w="1930"/>
        <w:gridCol w:w="2096"/>
        <w:gridCol w:w="1303"/>
        <w:gridCol w:w="1197"/>
        <w:gridCol w:w="1079"/>
        <w:gridCol w:w="1077"/>
        <w:gridCol w:w="308"/>
        <w:gridCol w:w="308"/>
        <w:gridCol w:w="60"/>
        <w:gridCol w:w="255"/>
        <w:gridCol w:w="60"/>
        <w:gridCol w:w="215"/>
        <w:gridCol w:w="60"/>
        <w:gridCol w:w="232"/>
      </w:tblGrid>
      <w:tr w:rsidR="00A02C60" w:rsidTr="007C50F7">
        <w:trPr>
          <w:trHeight w:val="20"/>
          <w:jc w:val="center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:rsidR="006E487D" w:rsidRDefault="006E487D" w:rsidP="00960F5D">
            <w:pPr>
              <w:jc w:val="center"/>
            </w:pPr>
            <w:r>
              <w:lastRenderedPageBreak/>
              <w:t>Producto o servicio a adquirir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E487D" w:rsidRDefault="006E487D" w:rsidP="00960F5D">
            <w:pPr>
              <w:jc w:val="center"/>
            </w:pPr>
            <w:r>
              <w:t>Código de elemento wbs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E487D" w:rsidRDefault="006E487D" w:rsidP="00960F5D">
            <w:pPr>
              <w:jc w:val="center"/>
            </w:pPr>
            <w:r>
              <w:t>Tipo de contrato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E487D" w:rsidRDefault="006E487D" w:rsidP="00960F5D">
            <w:pPr>
              <w:jc w:val="center"/>
            </w:pPr>
            <w:r>
              <w:t>Procedimiento de contratación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E487D" w:rsidRDefault="006E487D" w:rsidP="00960F5D">
            <w:pPr>
              <w:jc w:val="center"/>
            </w:pPr>
            <w:r>
              <w:t>Forma de contactar proveedores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E487D" w:rsidRDefault="006E487D" w:rsidP="00960F5D">
            <w:pPr>
              <w:jc w:val="center"/>
            </w:pPr>
            <w:r>
              <w:t>Requerimientos de estimaciones</w:t>
            </w:r>
          </w:p>
          <w:p w:rsidR="006E487D" w:rsidRDefault="006E487D" w:rsidP="00960F5D">
            <w:pPr>
              <w:jc w:val="center"/>
            </w:pPr>
            <w:r>
              <w:t>independientes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E487D" w:rsidRDefault="006E487D" w:rsidP="00960F5D">
            <w:pPr>
              <w:jc w:val="center"/>
            </w:pPr>
            <w:r>
              <w:t>Área/rol/ responsable de la compra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E487D" w:rsidRDefault="00960F5D" w:rsidP="00960F5D">
            <w:pPr>
              <w:jc w:val="center"/>
            </w:pPr>
            <w:r>
              <w:t>Manejo de múltiples proveedores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:rsidR="006E487D" w:rsidRDefault="00960F5D" w:rsidP="00960F5D">
            <w:pPr>
              <w:jc w:val="center"/>
            </w:pPr>
            <w:r>
              <w:t>Proveedores pre calificados</w:t>
            </w:r>
          </w:p>
        </w:tc>
        <w:tc>
          <w:tcPr>
            <w:tcW w:w="0" w:type="auto"/>
            <w:gridSpan w:val="8"/>
            <w:shd w:val="clear" w:color="auto" w:fill="8DB3E2" w:themeFill="text2" w:themeFillTint="66"/>
          </w:tcPr>
          <w:p w:rsidR="007C50F7" w:rsidRDefault="00960F5D">
            <w:r>
              <w:t>Cronograma de adquisiciones requeridas</w:t>
            </w:r>
          </w:p>
          <w:p w:rsidR="007C50F7" w:rsidRDefault="007C50F7" w:rsidP="007C50F7"/>
          <w:p w:rsidR="006E487D" w:rsidRPr="007C50F7" w:rsidRDefault="006E487D" w:rsidP="007C50F7">
            <w:pPr>
              <w:jc w:val="center"/>
            </w:pPr>
          </w:p>
        </w:tc>
      </w:tr>
      <w:tr w:rsidR="008B580D" w:rsidTr="008B580D">
        <w:trPr>
          <w:trHeight w:val="660"/>
          <w:jc w:val="center"/>
        </w:trPr>
        <w:tc>
          <w:tcPr>
            <w:tcW w:w="0" w:type="auto"/>
            <w:vMerge w:val="restart"/>
          </w:tcPr>
          <w:p w:rsidR="008B580D" w:rsidRDefault="00D624F2">
            <w:r>
              <w:t xml:space="preserve">Equipo de computo </w:t>
            </w:r>
            <w:r w:rsidR="008B580D">
              <w:t xml:space="preserve"> </w:t>
            </w:r>
          </w:p>
        </w:tc>
        <w:tc>
          <w:tcPr>
            <w:tcW w:w="0" w:type="auto"/>
            <w:vMerge w:val="restart"/>
          </w:tcPr>
          <w:p w:rsidR="008B580D" w:rsidRDefault="00EA5BB2">
            <w:r>
              <w:t>1.1.1</w:t>
            </w:r>
          </w:p>
        </w:tc>
        <w:tc>
          <w:tcPr>
            <w:tcW w:w="0" w:type="auto"/>
            <w:vMerge w:val="restart"/>
          </w:tcPr>
          <w:p w:rsidR="008B580D" w:rsidRDefault="008B580D">
            <w:r>
              <w:t>Contrato de precio fijo  tasa horana</w:t>
            </w:r>
          </w:p>
        </w:tc>
        <w:tc>
          <w:tcPr>
            <w:tcW w:w="0" w:type="auto"/>
            <w:vMerge w:val="restart"/>
          </w:tcPr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  <w:r>
              <w:t>Presentación del personal.</w:t>
            </w:r>
          </w:p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  <w:r>
              <w:t>Solicitud de contratación o servicios</w:t>
            </w:r>
          </w:p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  <w:r>
              <w:t>Fechas disponibles</w:t>
            </w:r>
          </w:p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  <w:r>
              <w:t>Horarios disponibles</w:t>
            </w:r>
          </w:p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  <w:r>
              <w:t>Firma de contratación</w:t>
            </w:r>
          </w:p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  <w:r>
              <w:t>Pago de honorarios y fin de servicios</w:t>
            </w:r>
          </w:p>
          <w:p w:rsidR="008B580D" w:rsidRDefault="008B580D"/>
        </w:tc>
        <w:tc>
          <w:tcPr>
            <w:tcW w:w="0" w:type="auto"/>
            <w:vMerge w:val="restart"/>
          </w:tcPr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  <w:r>
              <w:t>Solicitud de información</w:t>
            </w:r>
          </w:p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  <w:r>
              <w:t>Entrevistas con diferentes proveedores</w:t>
            </w:r>
          </w:p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  <w:r>
              <w:t>Coordinaciones telefónicas</w:t>
            </w:r>
          </w:p>
        </w:tc>
        <w:tc>
          <w:tcPr>
            <w:tcW w:w="0" w:type="auto"/>
            <w:vMerge w:val="restart"/>
          </w:tcPr>
          <w:p w:rsidR="008B580D" w:rsidRDefault="008B580D">
            <w:r>
              <w:t>no</w:t>
            </w:r>
          </w:p>
        </w:tc>
        <w:tc>
          <w:tcPr>
            <w:tcW w:w="0" w:type="auto"/>
            <w:vMerge w:val="restart"/>
          </w:tcPr>
          <w:p w:rsidR="008B580D" w:rsidRDefault="003300E6">
            <w:r>
              <w:t>Recursos humanos</w:t>
            </w:r>
          </w:p>
        </w:tc>
        <w:tc>
          <w:tcPr>
            <w:tcW w:w="0" w:type="auto"/>
            <w:vMerge w:val="restart"/>
          </w:tcPr>
          <w:p w:rsidR="008B580D" w:rsidRDefault="008B580D">
            <w:r>
              <w:t xml:space="preserve">Proveedor único </w:t>
            </w:r>
          </w:p>
        </w:tc>
        <w:tc>
          <w:tcPr>
            <w:tcW w:w="0" w:type="auto"/>
            <w:vMerge w:val="restart"/>
          </w:tcPr>
          <w:p w:rsidR="008B580D" w:rsidRDefault="008B580D">
            <w:r>
              <w:t>Gigabit, HP, asus México</w:t>
            </w:r>
          </w:p>
        </w:tc>
        <w:tc>
          <w:tcPr>
            <w:tcW w:w="337" w:type="dxa"/>
          </w:tcPr>
          <w:p w:rsidR="008B580D" w:rsidRDefault="008B580D"/>
        </w:tc>
        <w:tc>
          <w:tcPr>
            <w:tcW w:w="348" w:type="dxa"/>
            <w:gridSpan w:val="2"/>
          </w:tcPr>
          <w:p w:rsidR="008B580D" w:rsidRDefault="008B580D"/>
        </w:tc>
        <w:tc>
          <w:tcPr>
            <w:tcW w:w="278" w:type="dxa"/>
            <w:gridSpan w:val="2"/>
          </w:tcPr>
          <w:p w:rsidR="008B580D" w:rsidRDefault="008B580D"/>
        </w:tc>
        <w:tc>
          <w:tcPr>
            <w:tcW w:w="231" w:type="dxa"/>
            <w:gridSpan w:val="2"/>
          </w:tcPr>
          <w:p w:rsidR="008B580D" w:rsidRDefault="008B580D"/>
        </w:tc>
        <w:tc>
          <w:tcPr>
            <w:tcW w:w="237" w:type="dxa"/>
          </w:tcPr>
          <w:p w:rsidR="008B580D" w:rsidRDefault="008B580D"/>
        </w:tc>
      </w:tr>
      <w:tr w:rsidR="008B580D" w:rsidTr="008B580D">
        <w:trPr>
          <w:trHeight w:val="4500"/>
          <w:jc w:val="center"/>
        </w:trPr>
        <w:tc>
          <w:tcPr>
            <w:tcW w:w="0" w:type="auto"/>
            <w:vMerge/>
          </w:tcPr>
          <w:p w:rsidR="008B580D" w:rsidRDefault="008B580D"/>
        </w:tc>
        <w:tc>
          <w:tcPr>
            <w:tcW w:w="0" w:type="auto"/>
            <w:vMerge/>
          </w:tcPr>
          <w:p w:rsidR="008B580D" w:rsidRDefault="008B580D"/>
        </w:tc>
        <w:tc>
          <w:tcPr>
            <w:tcW w:w="0" w:type="auto"/>
            <w:vMerge/>
          </w:tcPr>
          <w:p w:rsidR="008B580D" w:rsidRDefault="008B580D"/>
        </w:tc>
        <w:tc>
          <w:tcPr>
            <w:tcW w:w="0" w:type="auto"/>
            <w:vMerge/>
          </w:tcPr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0" w:type="auto"/>
            <w:vMerge/>
          </w:tcPr>
          <w:p w:rsidR="008B580D" w:rsidRDefault="008B580D" w:rsidP="00960F5D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0" w:type="auto"/>
            <w:vMerge/>
          </w:tcPr>
          <w:p w:rsidR="008B580D" w:rsidRDefault="008B580D"/>
        </w:tc>
        <w:tc>
          <w:tcPr>
            <w:tcW w:w="0" w:type="auto"/>
            <w:vMerge/>
          </w:tcPr>
          <w:p w:rsidR="008B580D" w:rsidRDefault="008B580D"/>
        </w:tc>
        <w:tc>
          <w:tcPr>
            <w:tcW w:w="0" w:type="auto"/>
            <w:vMerge/>
          </w:tcPr>
          <w:p w:rsidR="008B580D" w:rsidRDefault="008B580D"/>
        </w:tc>
        <w:tc>
          <w:tcPr>
            <w:tcW w:w="0" w:type="auto"/>
            <w:vMerge/>
          </w:tcPr>
          <w:p w:rsidR="008B580D" w:rsidRDefault="008B580D"/>
        </w:tc>
        <w:tc>
          <w:tcPr>
            <w:tcW w:w="337" w:type="dxa"/>
          </w:tcPr>
          <w:p w:rsidR="008B580D" w:rsidRDefault="008B580D"/>
        </w:tc>
        <w:tc>
          <w:tcPr>
            <w:tcW w:w="337" w:type="dxa"/>
          </w:tcPr>
          <w:p w:rsidR="008B580D" w:rsidRDefault="008B580D"/>
        </w:tc>
        <w:tc>
          <w:tcPr>
            <w:tcW w:w="278" w:type="dxa"/>
            <w:gridSpan w:val="2"/>
          </w:tcPr>
          <w:p w:rsidR="008B580D" w:rsidRDefault="008B580D"/>
        </w:tc>
        <w:tc>
          <w:tcPr>
            <w:tcW w:w="231" w:type="dxa"/>
            <w:gridSpan w:val="2"/>
          </w:tcPr>
          <w:p w:rsidR="008B580D" w:rsidRDefault="008B580D"/>
        </w:tc>
        <w:tc>
          <w:tcPr>
            <w:tcW w:w="243" w:type="dxa"/>
            <w:gridSpan w:val="2"/>
          </w:tcPr>
          <w:p w:rsidR="008B580D" w:rsidRDefault="008B580D"/>
        </w:tc>
      </w:tr>
      <w:tr w:rsidR="00A02C60" w:rsidTr="008B580D">
        <w:trPr>
          <w:trHeight w:val="20"/>
          <w:jc w:val="center"/>
        </w:trPr>
        <w:tc>
          <w:tcPr>
            <w:tcW w:w="0" w:type="auto"/>
          </w:tcPr>
          <w:p w:rsidR="00960F5D" w:rsidRDefault="00A02C60">
            <w:r>
              <w:t>Mantenimiento de equipos</w:t>
            </w:r>
          </w:p>
        </w:tc>
        <w:tc>
          <w:tcPr>
            <w:tcW w:w="0" w:type="auto"/>
          </w:tcPr>
          <w:p w:rsidR="00960F5D" w:rsidRDefault="00EA5BB2">
            <w:r>
              <w:t>6.6.1</w:t>
            </w:r>
          </w:p>
        </w:tc>
        <w:tc>
          <w:tcPr>
            <w:tcW w:w="0" w:type="auto"/>
          </w:tcPr>
          <w:p w:rsidR="00960F5D" w:rsidRDefault="00A02C60">
            <w:r>
              <w:t xml:space="preserve">Contrato de medio año </w:t>
            </w:r>
          </w:p>
        </w:tc>
        <w:tc>
          <w:tcPr>
            <w:tcW w:w="0" w:type="auto"/>
          </w:tcPr>
          <w:p w:rsidR="008B580D" w:rsidRDefault="00960F5D" w:rsidP="008B580D">
            <w:pPr>
              <w:pStyle w:val="Prrafodelista"/>
              <w:numPr>
                <w:ilvl w:val="0"/>
                <w:numId w:val="1"/>
              </w:numPr>
            </w:pPr>
            <w:r>
              <w:t xml:space="preserve">Presentación del </w:t>
            </w:r>
            <w:r w:rsidR="008B580D">
              <w:t>personal.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 xml:space="preserve">Solicitud </w:t>
            </w:r>
            <w:r>
              <w:lastRenderedPageBreak/>
              <w:t>de contratación o servicios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Fechas disponibles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Horarios disponibles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Firma de contratación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Pago de honorarios y fin de servicios</w:t>
            </w:r>
          </w:p>
          <w:p w:rsidR="00960F5D" w:rsidRDefault="00960F5D" w:rsidP="0045401A"/>
        </w:tc>
        <w:tc>
          <w:tcPr>
            <w:tcW w:w="0" w:type="auto"/>
          </w:tcPr>
          <w:p w:rsidR="00960F5D" w:rsidRDefault="00960F5D" w:rsidP="00960F5D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Solicitud de información</w:t>
            </w:r>
          </w:p>
          <w:p w:rsidR="00960F5D" w:rsidRDefault="00960F5D" w:rsidP="00960F5D">
            <w:pPr>
              <w:pStyle w:val="Prrafodelista"/>
              <w:numPr>
                <w:ilvl w:val="0"/>
                <w:numId w:val="1"/>
              </w:numPr>
            </w:pPr>
            <w:r>
              <w:t xml:space="preserve">Entrevistas con </w:t>
            </w:r>
            <w:r>
              <w:lastRenderedPageBreak/>
              <w:t>diferentes proveedores</w:t>
            </w:r>
          </w:p>
          <w:p w:rsidR="00960F5D" w:rsidRDefault="00960F5D" w:rsidP="00960F5D">
            <w:r>
              <w:t>Coordinaciones telefónicas</w:t>
            </w:r>
          </w:p>
        </w:tc>
        <w:tc>
          <w:tcPr>
            <w:tcW w:w="0" w:type="auto"/>
          </w:tcPr>
          <w:p w:rsidR="00960F5D" w:rsidRDefault="00960F5D">
            <w:r>
              <w:lastRenderedPageBreak/>
              <w:t xml:space="preserve">Si cotizaciones anteriores </w:t>
            </w:r>
          </w:p>
        </w:tc>
        <w:tc>
          <w:tcPr>
            <w:tcW w:w="0" w:type="auto"/>
          </w:tcPr>
          <w:p w:rsidR="00960F5D" w:rsidRDefault="003300E6">
            <w:r>
              <w:t>R.H</w:t>
            </w:r>
          </w:p>
        </w:tc>
        <w:tc>
          <w:tcPr>
            <w:tcW w:w="0" w:type="auto"/>
          </w:tcPr>
          <w:p w:rsidR="00960F5D" w:rsidRDefault="00A02C60">
            <w:r>
              <w:t>Lista de proveedores</w:t>
            </w:r>
          </w:p>
        </w:tc>
        <w:tc>
          <w:tcPr>
            <w:tcW w:w="0" w:type="auto"/>
          </w:tcPr>
          <w:p w:rsidR="00960F5D" w:rsidRDefault="00A02C60">
            <w:r>
              <w:t>Gigabit, HP, asus México</w:t>
            </w:r>
          </w:p>
        </w:tc>
        <w:tc>
          <w:tcPr>
            <w:tcW w:w="0" w:type="auto"/>
            <w:gridSpan w:val="8"/>
          </w:tcPr>
          <w:p w:rsidR="00960F5D" w:rsidRDefault="00960F5D"/>
        </w:tc>
      </w:tr>
      <w:tr w:rsidR="00A02C60" w:rsidTr="008B580D">
        <w:trPr>
          <w:trHeight w:val="20"/>
          <w:jc w:val="center"/>
        </w:trPr>
        <w:tc>
          <w:tcPr>
            <w:tcW w:w="0" w:type="auto"/>
          </w:tcPr>
          <w:p w:rsidR="008B580D" w:rsidRDefault="00D624F2">
            <w:r>
              <w:lastRenderedPageBreak/>
              <w:t>Curso de uso de sistema</w:t>
            </w:r>
          </w:p>
        </w:tc>
        <w:tc>
          <w:tcPr>
            <w:tcW w:w="0" w:type="auto"/>
          </w:tcPr>
          <w:p w:rsidR="00960F5D" w:rsidRDefault="00EA5BB2">
            <w:r>
              <w:t>3.3.1</w:t>
            </w:r>
          </w:p>
        </w:tc>
        <w:tc>
          <w:tcPr>
            <w:tcW w:w="0" w:type="auto"/>
          </w:tcPr>
          <w:p w:rsidR="00960F5D" w:rsidRDefault="008B580D">
            <w:r>
              <w:t>Cont</w:t>
            </w:r>
            <w:r w:rsidR="00D624F2">
              <w:t>rato de precio fijo  tasa honoraria</w:t>
            </w:r>
          </w:p>
        </w:tc>
        <w:tc>
          <w:tcPr>
            <w:tcW w:w="0" w:type="auto"/>
          </w:tcPr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personal.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Solicitud de contratación o servicios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Fechas disponibles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Horarios disponibles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Firma de contrataci</w:t>
            </w:r>
            <w:r>
              <w:lastRenderedPageBreak/>
              <w:t>ón</w:t>
            </w:r>
          </w:p>
          <w:p w:rsidR="008B580D" w:rsidRDefault="008B580D" w:rsidP="008B580D">
            <w:pPr>
              <w:pStyle w:val="Prrafodelista"/>
              <w:numPr>
                <w:ilvl w:val="0"/>
                <w:numId w:val="1"/>
              </w:numPr>
            </w:pPr>
            <w:r>
              <w:t>Pago de honorarios y fin de servicios</w:t>
            </w:r>
          </w:p>
          <w:p w:rsidR="00960F5D" w:rsidRDefault="00960F5D"/>
        </w:tc>
        <w:tc>
          <w:tcPr>
            <w:tcW w:w="0" w:type="auto"/>
          </w:tcPr>
          <w:p w:rsidR="00960F5D" w:rsidRDefault="008B580D">
            <w:r>
              <w:lastRenderedPageBreak/>
              <w:t>Proveedor predefinido</w:t>
            </w:r>
          </w:p>
        </w:tc>
        <w:tc>
          <w:tcPr>
            <w:tcW w:w="0" w:type="auto"/>
          </w:tcPr>
          <w:p w:rsidR="00960F5D" w:rsidRDefault="008B580D">
            <w:r>
              <w:t>no</w:t>
            </w:r>
          </w:p>
        </w:tc>
        <w:tc>
          <w:tcPr>
            <w:tcW w:w="0" w:type="auto"/>
          </w:tcPr>
          <w:p w:rsidR="00960F5D" w:rsidRDefault="003300E6">
            <w:r>
              <w:t>Administrador de proyecto</w:t>
            </w:r>
            <w:bookmarkStart w:id="0" w:name="_GoBack"/>
            <w:bookmarkEnd w:id="0"/>
          </w:p>
        </w:tc>
        <w:tc>
          <w:tcPr>
            <w:tcW w:w="0" w:type="auto"/>
          </w:tcPr>
          <w:p w:rsidR="00960F5D" w:rsidRDefault="008B580D">
            <w:r>
              <w:t>Proveedor único</w:t>
            </w:r>
          </w:p>
        </w:tc>
        <w:tc>
          <w:tcPr>
            <w:tcW w:w="0" w:type="auto"/>
          </w:tcPr>
          <w:p w:rsidR="00960F5D" w:rsidRDefault="008B580D">
            <w:r>
              <w:t>Gigabit, HP, asus México</w:t>
            </w:r>
          </w:p>
        </w:tc>
        <w:tc>
          <w:tcPr>
            <w:tcW w:w="0" w:type="auto"/>
            <w:gridSpan w:val="8"/>
          </w:tcPr>
          <w:p w:rsidR="00960F5D" w:rsidRDefault="00960F5D"/>
        </w:tc>
      </w:tr>
      <w:tr w:rsidR="00A02C60" w:rsidTr="008B580D">
        <w:trPr>
          <w:trHeight w:val="20"/>
          <w:jc w:val="center"/>
        </w:trPr>
        <w:tc>
          <w:tcPr>
            <w:tcW w:w="0" w:type="auto"/>
          </w:tcPr>
          <w:p w:rsidR="00960F5D" w:rsidRDefault="00960F5D"/>
        </w:tc>
        <w:tc>
          <w:tcPr>
            <w:tcW w:w="0" w:type="auto"/>
          </w:tcPr>
          <w:p w:rsidR="00960F5D" w:rsidRDefault="00960F5D"/>
        </w:tc>
        <w:tc>
          <w:tcPr>
            <w:tcW w:w="0" w:type="auto"/>
          </w:tcPr>
          <w:p w:rsidR="00960F5D" w:rsidRDefault="00960F5D"/>
        </w:tc>
        <w:tc>
          <w:tcPr>
            <w:tcW w:w="0" w:type="auto"/>
          </w:tcPr>
          <w:p w:rsidR="00960F5D" w:rsidRDefault="00960F5D"/>
        </w:tc>
        <w:tc>
          <w:tcPr>
            <w:tcW w:w="0" w:type="auto"/>
          </w:tcPr>
          <w:p w:rsidR="00960F5D" w:rsidRDefault="00960F5D"/>
        </w:tc>
        <w:tc>
          <w:tcPr>
            <w:tcW w:w="0" w:type="auto"/>
          </w:tcPr>
          <w:p w:rsidR="00960F5D" w:rsidRDefault="00960F5D"/>
        </w:tc>
        <w:tc>
          <w:tcPr>
            <w:tcW w:w="0" w:type="auto"/>
          </w:tcPr>
          <w:p w:rsidR="00960F5D" w:rsidRDefault="00960F5D"/>
        </w:tc>
        <w:tc>
          <w:tcPr>
            <w:tcW w:w="0" w:type="auto"/>
          </w:tcPr>
          <w:p w:rsidR="00960F5D" w:rsidRDefault="00960F5D"/>
        </w:tc>
        <w:tc>
          <w:tcPr>
            <w:tcW w:w="0" w:type="auto"/>
          </w:tcPr>
          <w:p w:rsidR="00960F5D" w:rsidRDefault="00960F5D"/>
        </w:tc>
        <w:tc>
          <w:tcPr>
            <w:tcW w:w="0" w:type="auto"/>
            <w:gridSpan w:val="8"/>
          </w:tcPr>
          <w:p w:rsidR="00960F5D" w:rsidRDefault="00960F5D"/>
        </w:tc>
      </w:tr>
    </w:tbl>
    <w:p w:rsidR="006E487D" w:rsidRDefault="006E487D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/>
    <w:p w:rsidR="008D4E7B" w:rsidRDefault="008D4E7B">
      <w:pPr>
        <w:sectPr w:rsidR="008D4E7B" w:rsidSect="00960F5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4E7B" w:rsidTr="00F1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Default="008D4E7B" w:rsidP="00F16819">
            <w:r>
              <w:lastRenderedPageBreak/>
              <w:t>TRABAJO POR SEGÚN (PDT)</w:t>
            </w:r>
          </w:p>
        </w:tc>
        <w:tc>
          <w:tcPr>
            <w:tcW w:w="4414" w:type="dxa"/>
          </w:tcPr>
          <w:p w:rsidR="008D4E7B" w:rsidRDefault="008D4E7B" w:rsidP="00F16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SEGÚN EL PDT</w:t>
            </w:r>
          </w:p>
        </w:tc>
      </w:tr>
      <w:tr w:rsidR="008D4E7B" w:rsidTr="00F1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Default="008D4E7B" w:rsidP="00F16819">
            <w:r>
              <w:t>Objetivo  del  equipo de trabajo del proyecto:</w:t>
            </w:r>
          </w:p>
          <w:p w:rsidR="008D4E7B" w:rsidRDefault="008D4E7B" w:rsidP="00F16819"/>
        </w:tc>
        <w:tc>
          <w:tcPr>
            <w:tcW w:w="4414" w:type="dxa"/>
          </w:tcPr>
          <w:p w:rsidR="008D4E7B" w:rsidRDefault="008D4E7B" w:rsidP="00F16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el informe final e informe de hitos  a los clientes satisfechos</w:t>
            </w:r>
          </w:p>
        </w:tc>
      </w:tr>
      <w:tr w:rsidR="008D4E7B" w:rsidTr="00F16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Default="008D4E7B" w:rsidP="00F16819">
            <w:r>
              <w:t>Descripción  del  equipo de trabajo del proyecto:</w:t>
            </w:r>
          </w:p>
        </w:tc>
        <w:tc>
          <w:tcPr>
            <w:tcW w:w="4414" w:type="dxa"/>
          </w:tcPr>
          <w:p w:rsidR="008D4E7B" w:rsidRDefault="008D4E7B" w:rsidP="00F16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 informe contendrá  los días y costos al igual que el control del  sistema de Servicio Social  con la autorización del sponsor,  se entregara dos copias  del proceso de  planeación y control del sistema al cliente  acompañado de un CD-ROM con todos los archivos electrónicos, el informe de hitos o entregables se le comunicara al sponsor mediante una firma de concluido y entregado, en el cliente se le pedirá una  firma dando de enterado que está satisfecho por el entregable acordado, lo cual nosotros tendremos la original y el cliente una copia de todo el documento.</w:t>
            </w:r>
          </w:p>
        </w:tc>
      </w:tr>
      <w:tr w:rsidR="008D4E7B" w:rsidTr="00F1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Default="008D4E7B" w:rsidP="00F16819">
            <w:r>
              <w:t>Descripción del trabajo a realizar:</w:t>
            </w:r>
          </w:p>
        </w:tc>
        <w:tc>
          <w:tcPr>
            <w:tcW w:w="4414" w:type="dxa"/>
          </w:tcPr>
          <w:p w:rsidR="008D4E7B" w:rsidRDefault="008D4E7B" w:rsidP="00F16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Actividades a realizar: revisar los informes semanales de costos   y de presupuesto de cada una de las tareas.</w:t>
            </w:r>
          </w:p>
          <w:p w:rsidR="008D4E7B" w:rsidRDefault="008D4E7B" w:rsidP="00F16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 el informe  mensual del proyecto  en general</w:t>
            </w:r>
          </w:p>
        </w:tc>
      </w:tr>
      <w:tr w:rsidR="008D4E7B" w:rsidRPr="008723CD" w:rsidTr="00F16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Default="008D4E7B" w:rsidP="00F16819">
            <w:r>
              <w:t>Asignación de responsabilidades:</w:t>
            </w:r>
          </w:p>
        </w:tc>
        <w:tc>
          <w:tcPr>
            <w:tcW w:w="4414" w:type="dxa"/>
          </w:tcPr>
          <w:p w:rsidR="008D4E7B" w:rsidRDefault="008D4E7B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Sponsor: Dr. Miguel Angel</w:t>
            </w:r>
          </w:p>
          <w:p w:rsidR="008D4E7B" w:rsidRPr="008723CD" w:rsidRDefault="00D624F2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manager: Geisler Manuel</w:t>
            </w:r>
          </w:p>
          <w:p w:rsidR="008D4E7B" w:rsidRPr="008723CD" w:rsidRDefault="00D624F2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Participa: Jesus Choy</w:t>
            </w:r>
          </w:p>
          <w:p w:rsidR="008D4E7B" w:rsidRPr="008723CD" w:rsidRDefault="00D624F2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Apoya: Jacinto Mezeta</w:t>
            </w:r>
          </w:p>
          <w:p w:rsidR="008D4E7B" w:rsidRPr="008723CD" w:rsidRDefault="008D4E7B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Aprueba:  Dr. Rob</w:t>
            </w:r>
            <w:r w:rsidR="00D624F2">
              <w:t>ert Beltrán</w:t>
            </w:r>
          </w:p>
          <w:p w:rsidR="008D4E7B" w:rsidRPr="008723CD" w:rsidRDefault="008D4E7B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 información: Robert Beltrán </w:t>
            </w:r>
          </w:p>
        </w:tc>
      </w:tr>
      <w:tr w:rsidR="008D4E7B" w:rsidRPr="008723CD" w:rsidTr="00F1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Pr="008723CD" w:rsidRDefault="008D4E7B" w:rsidP="00F16819">
            <w:r>
              <w:t xml:space="preserve">Fechas programadas </w:t>
            </w:r>
          </w:p>
        </w:tc>
        <w:tc>
          <w:tcPr>
            <w:tcW w:w="4414" w:type="dxa"/>
          </w:tcPr>
          <w:p w:rsidR="008D4E7B" w:rsidRDefault="008D4E7B" w:rsidP="00F16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Inicio: 4/ 01/ 16</w:t>
            </w:r>
          </w:p>
          <w:p w:rsidR="008D4E7B" w:rsidRDefault="008D4E7B" w:rsidP="00F16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Fin: </w:t>
            </w:r>
            <w:r w:rsidR="00C31961">
              <w:t xml:space="preserve">   16/12/16</w:t>
            </w:r>
          </w:p>
          <w:p w:rsidR="008D4E7B" w:rsidRPr="008723CD" w:rsidRDefault="008D4E7B" w:rsidP="008D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Hitos importantes: </w:t>
            </w:r>
            <w:r>
              <w:t>Revisión de Proyecto.</w:t>
            </w:r>
          </w:p>
        </w:tc>
      </w:tr>
      <w:tr w:rsidR="008D4E7B" w:rsidRPr="008723CD" w:rsidTr="00F1681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Pr="008723CD" w:rsidRDefault="008D4E7B" w:rsidP="00F16819">
            <w:r>
              <w:t>Criterios aceptados:</w:t>
            </w:r>
          </w:p>
        </w:tc>
        <w:tc>
          <w:tcPr>
            <w:tcW w:w="4414" w:type="dxa"/>
          </w:tcPr>
          <w:p w:rsidR="008D4E7B" w:rsidRDefault="008D4E7B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 que acepta: gigabit y HP</w:t>
            </w:r>
          </w:p>
          <w:p w:rsidR="008D4E7B" w:rsidRDefault="008D4E7B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que deben cumplirse: sistema de vinculación  y un informe del entregable</w:t>
            </w:r>
          </w:p>
          <w:p w:rsidR="008D4E7B" w:rsidRPr="008723CD" w:rsidRDefault="008D4E7B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 que se aceptara: se aceptara el informe de terminado  y  el sistema de vinculación  en la base de datos </w:t>
            </w:r>
          </w:p>
        </w:tc>
      </w:tr>
      <w:tr w:rsidR="008D4E7B" w:rsidRPr="008723CD" w:rsidTr="00F1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Pr="008723CD" w:rsidRDefault="008D4E7B" w:rsidP="00F16819">
            <w:r>
              <w:t>Supuestos</w:t>
            </w:r>
          </w:p>
        </w:tc>
        <w:tc>
          <w:tcPr>
            <w:tcW w:w="4414" w:type="dxa"/>
          </w:tcPr>
          <w:p w:rsidR="008D4E7B" w:rsidRPr="008723CD" w:rsidRDefault="00C31961" w:rsidP="00F16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equipo está bien preparado y capacitado</w:t>
            </w:r>
          </w:p>
        </w:tc>
      </w:tr>
      <w:tr w:rsidR="008D4E7B" w:rsidRPr="008723CD" w:rsidTr="00F16819">
        <w:trPr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Pr="008723CD" w:rsidRDefault="008D4E7B" w:rsidP="00F16819">
            <w:r>
              <w:t>Riesgos:</w:t>
            </w:r>
          </w:p>
        </w:tc>
        <w:tc>
          <w:tcPr>
            <w:tcW w:w="4414" w:type="dxa"/>
          </w:tcPr>
          <w:p w:rsidR="008D4E7B" w:rsidRPr="008723CD" w:rsidRDefault="008D4E7B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sistema caiga por excederse de usuarios, que las computadoras o el software no sea compatible con el siste</w:t>
            </w:r>
            <w:r w:rsidR="00D624F2">
              <w:t>ma.</w:t>
            </w:r>
          </w:p>
        </w:tc>
      </w:tr>
      <w:tr w:rsidR="008D4E7B" w:rsidRPr="008723CD" w:rsidTr="00F1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Pr="008723CD" w:rsidRDefault="008D4E7B" w:rsidP="00F16819">
            <w:r>
              <w:t xml:space="preserve"> Recursos asignados y costos: </w:t>
            </w:r>
          </w:p>
        </w:tc>
        <w:tc>
          <w:tcPr>
            <w:tcW w:w="4414" w:type="dxa"/>
          </w:tcPr>
          <w:p w:rsidR="008D4E7B" w:rsidRPr="008723CD" w:rsidRDefault="00D624F2" w:rsidP="00D6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El equipo de trabajo: M</w:t>
            </w:r>
            <w:r w:rsidR="008D4E7B">
              <w:t xml:space="preserve">ateriales de computadora, equipos   </w:t>
            </w:r>
            <w:r>
              <w:t>completos en general, computadora y servidor</w:t>
            </w:r>
            <w:r w:rsidR="008D4E7B">
              <w:t>.</w:t>
            </w:r>
          </w:p>
        </w:tc>
      </w:tr>
      <w:tr w:rsidR="008D4E7B" w:rsidRPr="008723CD" w:rsidTr="00F16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Pr="008723CD" w:rsidRDefault="008D4E7B" w:rsidP="00F16819">
            <w:r>
              <w:t>Dependencias:</w:t>
            </w:r>
          </w:p>
        </w:tc>
        <w:tc>
          <w:tcPr>
            <w:tcW w:w="4414" w:type="dxa"/>
          </w:tcPr>
          <w:p w:rsidR="008D4E7B" w:rsidRPr="008723CD" w:rsidRDefault="008D4E7B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 tipos de dependencia:</w:t>
            </w:r>
          </w:p>
        </w:tc>
      </w:tr>
      <w:tr w:rsidR="008D4E7B" w:rsidRPr="008723CD" w:rsidTr="00F1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Pr="008723CD" w:rsidRDefault="008D4E7B" w:rsidP="00F16819"/>
        </w:tc>
        <w:tc>
          <w:tcPr>
            <w:tcW w:w="4414" w:type="dxa"/>
          </w:tcPr>
          <w:p w:rsidR="008D4E7B" w:rsidRPr="008723CD" w:rsidRDefault="008D4E7B" w:rsidP="00F16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E7B" w:rsidRPr="008723CD" w:rsidTr="00F16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4E7B" w:rsidRPr="008723CD" w:rsidRDefault="008D4E7B" w:rsidP="00F16819"/>
        </w:tc>
        <w:tc>
          <w:tcPr>
            <w:tcW w:w="4414" w:type="dxa"/>
          </w:tcPr>
          <w:p w:rsidR="008D4E7B" w:rsidRPr="008723CD" w:rsidRDefault="008D4E7B" w:rsidP="00F16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4E7B" w:rsidRDefault="008D4E7B"/>
    <w:sectPr w:rsidR="008D4E7B" w:rsidSect="008D4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D38" w:rsidRDefault="00737D38" w:rsidP="008B580D">
      <w:pPr>
        <w:spacing w:after="0" w:line="240" w:lineRule="auto"/>
      </w:pPr>
      <w:r>
        <w:separator/>
      </w:r>
    </w:p>
  </w:endnote>
  <w:endnote w:type="continuationSeparator" w:id="0">
    <w:p w:rsidR="00737D38" w:rsidRDefault="00737D38" w:rsidP="008B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D38" w:rsidRDefault="00737D38" w:rsidP="008B580D">
      <w:pPr>
        <w:spacing w:after="0" w:line="240" w:lineRule="auto"/>
      </w:pPr>
      <w:r>
        <w:separator/>
      </w:r>
    </w:p>
  </w:footnote>
  <w:footnote w:type="continuationSeparator" w:id="0">
    <w:p w:rsidR="00737D38" w:rsidRDefault="00737D38" w:rsidP="008B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214AA"/>
    <w:multiLevelType w:val="hybridMultilevel"/>
    <w:tmpl w:val="444A4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94E9B"/>
    <w:multiLevelType w:val="hybridMultilevel"/>
    <w:tmpl w:val="DCDA2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C30CE"/>
    <w:multiLevelType w:val="hybridMultilevel"/>
    <w:tmpl w:val="1CAEB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C4"/>
    <w:rsid w:val="003300E6"/>
    <w:rsid w:val="003B26C4"/>
    <w:rsid w:val="003C26EF"/>
    <w:rsid w:val="00496A4D"/>
    <w:rsid w:val="006E487D"/>
    <w:rsid w:val="00737D38"/>
    <w:rsid w:val="007A70BA"/>
    <w:rsid w:val="007C50F7"/>
    <w:rsid w:val="00850CDE"/>
    <w:rsid w:val="008B580D"/>
    <w:rsid w:val="008D4E7B"/>
    <w:rsid w:val="00960F5D"/>
    <w:rsid w:val="00A02C60"/>
    <w:rsid w:val="00C31961"/>
    <w:rsid w:val="00CF2DBC"/>
    <w:rsid w:val="00CF5A46"/>
    <w:rsid w:val="00D624F2"/>
    <w:rsid w:val="00E7799B"/>
    <w:rsid w:val="00EA5BB2"/>
    <w:rsid w:val="00EF7B47"/>
    <w:rsid w:val="00F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5C94E-825B-434D-8669-7970CF0B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B2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60F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5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80D"/>
  </w:style>
  <w:style w:type="paragraph" w:styleId="Piedepgina">
    <w:name w:val="footer"/>
    <w:basedOn w:val="Normal"/>
    <w:link w:val="PiedepginaCar"/>
    <w:uiPriority w:val="99"/>
    <w:unhideWhenUsed/>
    <w:rsid w:val="008B5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80D"/>
  </w:style>
  <w:style w:type="table" w:styleId="Tabladecuadrcula4-nfasis2">
    <w:name w:val="Grid Table 4 Accent 2"/>
    <w:basedOn w:val="Tablanormal"/>
    <w:uiPriority w:val="49"/>
    <w:rsid w:val="008D4E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epifania</dc:creator>
  <cp:lastModifiedBy>GEISLER</cp:lastModifiedBy>
  <cp:revision>7</cp:revision>
  <dcterms:created xsi:type="dcterms:W3CDTF">2015-12-16T03:58:00Z</dcterms:created>
  <dcterms:modified xsi:type="dcterms:W3CDTF">2015-12-17T16:37:00Z</dcterms:modified>
</cp:coreProperties>
</file>