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B920E" w14:textId="7F13EA63" w:rsidR="00EB541C" w:rsidRPr="00191039" w:rsidRDefault="00EB541C" w:rsidP="007C5F12">
      <w:pPr>
        <w:spacing w:line="360" w:lineRule="auto"/>
        <w:jc w:val="center"/>
        <w:rPr>
          <w:rFonts w:ascii="Times New Roman" w:hAnsi="Times New Roman" w:cs="Times New Roman"/>
        </w:rPr>
      </w:pPr>
      <w:r w:rsidRPr="00191039">
        <w:rPr>
          <w:rFonts w:ascii="Times New Roman" w:hAnsi="Times New Roman" w:cs="Times New Roman"/>
        </w:rPr>
        <w:t>Feedback on “Reelection Backfire”</w:t>
      </w:r>
    </w:p>
    <w:p w14:paraId="3A13D6D2" w14:textId="7FB6F64F" w:rsidR="00EB541C" w:rsidRPr="00191039" w:rsidRDefault="00CB355D" w:rsidP="007C5F12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 w:rsidRPr="00191039">
        <w:rPr>
          <w:rFonts w:ascii="Times New Roman" w:hAnsi="Times New Roman" w:cs="Times New Roman"/>
        </w:rPr>
        <w:t>Dongil</w:t>
      </w:r>
      <w:proofErr w:type="spellEnd"/>
    </w:p>
    <w:p w14:paraId="6C9CD4CA" w14:textId="141D01AE" w:rsidR="00B84075" w:rsidRPr="00B84075" w:rsidRDefault="00B84075" w:rsidP="0091467B">
      <w:pPr>
        <w:spacing w:line="360" w:lineRule="auto"/>
        <w:rPr>
          <w:rFonts w:ascii="Times New Roman" w:hAnsi="Times New Roman" w:cs="Times New Roman"/>
          <w:i/>
          <w:iCs/>
        </w:rPr>
      </w:pPr>
      <w:r w:rsidRPr="00B84075">
        <w:rPr>
          <w:rFonts w:ascii="Times New Roman" w:hAnsi="Times New Roman" w:cs="Times New Roman"/>
          <w:i/>
          <w:iCs/>
        </w:rPr>
        <w:t>Theory</w:t>
      </w:r>
      <w:r w:rsidR="007C2752">
        <w:rPr>
          <w:rFonts w:ascii="Times New Roman" w:hAnsi="Times New Roman" w:cs="Times New Roman"/>
          <w:i/>
          <w:iCs/>
        </w:rPr>
        <w:t xml:space="preserve"> in general</w:t>
      </w:r>
    </w:p>
    <w:p w14:paraId="3BD7EC37" w14:textId="196F92F8" w:rsidR="009F4364" w:rsidRDefault="009F4364" w:rsidP="009F43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key issue is that </w:t>
      </w:r>
      <w:r w:rsidR="000E32E5">
        <w:rPr>
          <w:rFonts w:ascii="Times New Roman" w:hAnsi="Times New Roman" w:cs="Times New Roman"/>
        </w:rPr>
        <w:t>the theory is a bit convolute</w:t>
      </w:r>
      <w:r w:rsidR="005A2712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 xml:space="preserve"> Narrowing </w:t>
      </w:r>
      <w:r w:rsidR="00DC430D">
        <w:rPr>
          <w:rFonts w:ascii="Times New Roman" w:hAnsi="Times New Roman" w:cs="Times New Roman"/>
        </w:rPr>
        <w:t>it</w:t>
      </w:r>
      <w:r w:rsidR="008202B7">
        <w:rPr>
          <w:rFonts w:ascii="Times New Roman" w:hAnsi="Times New Roman" w:cs="Times New Roman"/>
        </w:rPr>
        <w:t xml:space="preserve"> down</w:t>
      </w:r>
      <w:r w:rsidR="00DC43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a couple of the most important </w:t>
      </w:r>
      <w:r w:rsidR="003B6BC2">
        <w:rPr>
          <w:rFonts w:ascii="Times New Roman" w:hAnsi="Times New Roman" w:cs="Times New Roman"/>
        </w:rPr>
        <w:t>building blocks</w:t>
      </w:r>
      <w:r>
        <w:rPr>
          <w:rFonts w:ascii="Times New Roman" w:hAnsi="Times New Roman" w:cs="Times New Roman"/>
        </w:rPr>
        <w:t xml:space="preserve"> might help.</w:t>
      </w:r>
    </w:p>
    <w:p w14:paraId="6A9E3631" w14:textId="5AF89605" w:rsidR="00B84075" w:rsidRDefault="00B84075" w:rsidP="00435D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91039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is</w:t>
      </w:r>
      <w:r w:rsidRPr="00191039">
        <w:rPr>
          <w:rFonts w:ascii="Times New Roman" w:hAnsi="Times New Roman" w:cs="Times New Roman"/>
        </w:rPr>
        <w:t xml:space="preserve"> not clear to me why </w:t>
      </w:r>
      <w:r>
        <w:rPr>
          <w:rFonts w:ascii="Times New Roman" w:hAnsi="Times New Roman" w:cs="Times New Roman"/>
        </w:rPr>
        <w:t xml:space="preserve">self-interested </w:t>
      </w:r>
      <w:r w:rsidRPr="00191039">
        <w:rPr>
          <w:rFonts w:ascii="Times New Roman" w:hAnsi="Times New Roman" w:cs="Times New Roman"/>
        </w:rPr>
        <w:t xml:space="preserve">local politicians would prefer </w:t>
      </w:r>
      <w:r>
        <w:rPr>
          <w:rFonts w:ascii="Times New Roman" w:hAnsi="Times New Roman" w:cs="Times New Roman"/>
        </w:rPr>
        <w:t>the “efficient” distribution of public goods to their reelection. This is the part that I find hard to swallow.</w:t>
      </w:r>
    </w:p>
    <w:p w14:paraId="0DA019FB" w14:textId="470A9DED" w:rsidR="008D376C" w:rsidRDefault="008D376C" w:rsidP="00435D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argument that reelection-minded politicians would choose to delegate when they worry about the policy outcome is valid (pp. 12-13).</w:t>
      </w:r>
    </w:p>
    <w:p w14:paraId="0355641E" w14:textId="6F5A435B" w:rsidR="00BC0D29" w:rsidRPr="00BC0D29" w:rsidRDefault="00435DFE" w:rsidP="000E6A0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therefore</w:t>
      </w:r>
      <w:r w:rsidR="000E6A0B">
        <w:rPr>
          <w:rFonts w:ascii="Times New Roman" w:hAnsi="Times New Roman" w:cs="Times New Roman"/>
        </w:rPr>
        <w:t xml:space="preserve"> suggest</w:t>
      </w:r>
      <w:r>
        <w:rPr>
          <w:rFonts w:ascii="Times New Roman" w:hAnsi="Times New Roman" w:cs="Times New Roman"/>
        </w:rPr>
        <w:t xml:space="preserve"> </w:t>
      </w:r>
      <w:r w:rsidR="000E6A0B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9F2921">
        <w:rPr>
          <w:rFonts w:ascii="Times New Roman" w:hAnsi="Times New Roman" w:cs="Times New Roman"/>
        </w:rPr>
        <w:t>alternative theoretical framework</w:t>
      </w:r>
      <w:r>
        <w:rPr>
          <w:rFonts w:ascii="Times New Roman" w:hAnsi="Times New Roman" w:cs="Times New Roman"/>
        </w:rPr>
        <w:t xml:space="preserve"> which help interpreting empirical results.</w:t>
      </w:r>
    </w:p>
    <w:p w14:paraId="7624B12D" w14:textId="718D10AF" w:rsidR="00D624FD" w:rsidRDefault="00B84075" w:rsidP="007C2752">
      <w:pPr>
        <w:spacing w:line="360" w:lineRule="auto"/>
        <w:rPr>
          <w:rFonts w:ascii="Times New Roman" w:hAnsi="Times New Roman" w:cs="Times New Roman"/>
          <w:i/>
          <w:iCs/>
        </w:rPr>
      </w:pPr>
      <w:r w:rsidRPr="00A302B1">
        <w:rPr>
          <w:rFonts w:ascii="Times New Roman" w:hAnsi="Times New Roman" w:cs="Times New Roman"/>
          <w:i/>
          <w:iCs/>
        </w:rPr>
        <w:t>Alternative Theory (</w:t>
      </w:r>
      <w:r w:rsidR="004E0DF5">
        <w:rPr>
          <w:rFonts w:ascii="Times New Roman" w:hAnsi="Times New Roman" w:cs="Times New Roman"/>
          <w:i/>
          <w:iCs/>
        </w:rPr>
        <w:t>Accountability</w:t>
      </w:r>
      <w:r w:rsidR="00790D3D">
        <w:rPr>
          <w:rFonts w:ascii="Times New Roman" w:hAnsi="Times New Roman" w:cs="Times New Roman"/>
          <w:i/>
          <w:iCs/>
        </w:rPr>
        <w:t>,</w:t>
      </w:r>
      <w:r w:rsidR="004E0DF5">
        <w:rPr>
          <w:rFonts w:ascii="Times New Roman" w:hAnsi="Times New Roman" w:cs="Times New Roman"/>
          <w:i/>
          <w:iCs/>
        </w:rPr>
        <w:t xml:space="preserve"> Differentiation, and</w:t>
      </w:r>
      <w:r w:rsidR="00790D3D">
        <w:rPr>
          <w:rFonts w:ascii="Times New Roman" w:hAnsi="Times New Roman" w:cs="Times New Roman"/>
          <w:i/>
          <w:iCs/>
        </w:rPr>
        <w:t xml:space="preserve"> </w:t>
      </w:r>
      <w:r w:rsidR="00A302B1" w:rsidRPr="00A302B1">
        <w:rPr>
          <w:rFonts w:ascii="Times New Roman" w:hAnsi="Times New Roman" w:cs="Times New Roman"/>
          <w:i/>
          <w:iCs/>
        </w:rPr>
        <w:t>Global Public Goods)</w:t>
      </w:r>
    </w:p>
    <w:p w14:paraId="7CF1AFC9" w14:textId="5F6C8CD5" w:rsidR="00D624FD" w:rsidRPr="00D624FD" w:rsidRDefault="00D624FD" w:rsidP="00D624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Simply put, this framework emphasizes </w:t>
      </w:r>
      <w:r w:rsidR="00594FD6">
        <w:rPr>
          <w:rFonts w:ascii="Times New Roman" w:hAnsi="Times New Roman" w:cs="Times New Roman"/>
        </w:rPr>
        <w:t xml:space="preserve">the effect of local elections on a public good </w:t>
      </w:r>
      <w:r w:rsidR="0098170E">
        <w:rPr>
          <w:rFonts w:ascii="Times New Roman" w:hAnsi="Times New Roman" w:cs="Times New Roman"/>
        </w:rPr>
        <w:t xml:space="preserve">provision </w:t>
      </w:r>
      <w:r w:rsidR="00594FD6">
        <w:rPr>
          <w:rFonts w:ascii="Times New Roman" w:hAnsi="Times New Roman" w:cs="Times New Roman"/>
        </w:rPr>
        <w:t xml:space="preserve">that requires state-level </w:t>
      </w:r>
      <w:r w:rsidR="00594FD6" w:rsidRPr="00075EAC">
        <w:rPr>
          <w:rFonts w:ascii="Times New Roman" w:hAnsi="Times New Roman" w:cs="Times New Roman"/>
          <w:i/>
          <w:iCs/>
        </w:rPr>
        <w:t>coordination</w:t>
      </w:r>
      <w:r w:rsidR="00594FD6">
        <w:rPr>
          <w:rFonts w:ascii="Times New Roman" w:hAnsi="Times New Roman" w:cs="Times New Roman"/>
        </w:rPr>
        <w:t xml:space="preserve"> among local polities.</w:t>
      </w:r>
    </w:p>
    <w:p w14:paraId="2ECCB699" w14:textId="30010E99" w:rsidR="008202B7" w:rsidRDefault="008202B7" w:rsidP="009F43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could start with discussing electoral accountability in democracy as your case provides a great opportunity to examine the effect of electoral incentives on a politician behavior.</w:t>
      </w:r>
    </w:p>
    <w:p w14:paraId="48434E63" w14:textId="5906CF7B" w:rsidR="00B323EE" w:rsidRDefault="00B323EE" w:rsidP="009F43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theory, </w:t>
      </w:r>
      <w:r w:rsidR="002B537E">
        <w:rPr>
          <w:rFonts w:ascii="Times New Roman" w:hAnsi="Times New Roman" w:cs="Times New Roman"/>
        </w:rPr>
        <w:t xml:space="preserve">local </w:t>
      </w:r>
      <w:r>
        <w:rPr>
          <w:rFonts w:ascii="Times New Roman" w:hAnsi="Times New Roman" w:cs="Times New Roman"/>
        </w:rPr>
        <w:t>elections</w:t>
      </w:r>
      <w:r w:rsidR="001D1155">
        <w:rPr>
          <w:rFonts w:ascii="Times New Roman" w:hAnsi="Times New Roman" w:cs="Times New Roman"/>
        </w:rPr>
        <w:t xml:space="preserve"> (that is, </w:t>
      </w:r>
      <w:r w:rsidR="00FD1178">
        <w:rPr>
          <w:rFonts w:ascii="Times New Roman" w:hAnsi="Times New Roman" w:cs="Times New Roman"/>
        </w:rPr>
        <w:t xml:space="preserve">a mechanism offering </w:t>
      </w:r>
      <w:r w:rsidR="001D1155">
        <w:rPr>
          <w:rFonts w:ascii="Times New Roman" w:hAnsi="Times New Roman" w:cs="Times New Roman"/>
        </w:rPr>
        <w:t>reelection incentives)</w:t>
      </w:r>
      <w:r>
        <w:rPr>
          <w:rFonts w:ascii="Times New Roman" w:hAnsi="Times New Roman" w:cs="Times New Roman"/>
        </w:rPr>
        <w:t xml:space="preserve"> help voters hold</w:t>
      </w:r>
      <w:r w:rsidR="00CF4E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politicians accountable for their actions. Elections would thus </w:t>
      </w:r>
      <w:r w:rsidR="00365071">
        <w:rPr>
          <w:rFonts w:ascii="Times New Roman" w:hAnsi="Times New Roman" w:cs="Times New Roman"/>
        </w:rPr>
        <w:t>lead to</w:t>
      </w:r>
      <w:r>
        <w:rPr>
          <w:rFonts w:ascii="Times New Roman" w:hAnsi="Times New Roman" w:cs="Times New Roman"/>
        </w:rPr>
        <w:t xml:space="preserve"> more </w:t>
      </w:r>
      <w:r w:rsidR="002B537E" w:rsidRPr="002B537E">
        <w:rPr>
          <w:rFonts w:ascii="Times New Roman" w:hAnsi="Times New Roman" w:cs="Times New Roman"/>
          <w:i/>
          <w:iCs/>
        </w:rPr>
        <w:t>local</w:t>
      </w:r>
      <w:r w:rsidR="002B53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public goods provision by </w:t>
      </w:r>
      <w:r w:rsidR="00CF4EA7">
        <w:rPr>
          <w:rFonts w:ascii="Times New Roman" w:hAnsi="Times New Roman" w:cs="Times New Roman"/>
        </w:rPr>
        <w:t>disciplining politicians</w:t>
      </w:r>
      <w:r>
        <w:rPr>
          <w:rFonts w:ascii="Times New Roman" w:hAnsi="Times New Roman" w:cs="Times New Roman"/>
        </w:rPr>
        <w:t>.</w:t>
      </w:r>
      <w:r w:rsidR="000A6501">
        <w:rPr>
          <w:rFonts w:ascii="Times New Roman" w:hAnsi="Times New Roman" w:cs="Times New Roman"/>
        </w:rPr>
        <w:t xml:space="preserve"> They also make politicians remain responsive to the demands </w:t>
      </w:r>
      <w:r w:rsidR="00BC06AE">
        <w:rPr>
          <w:rFonts w:ascii="Times New Roman" w:hAnsi="Times New Roman" w:cs="Times New Roman"/>
        </w:rPr>
        <w:t xml:space="preserve">from </w:t>
      </w:r>
      <w:r w:rsidR="000A6501">
        <w:rPr>
          <w:rFonts w:ascii="Times New Roman" w:hAnsi="Times New Roman" w:cs="Times New Roman"/>
        </w:rPr>
        <w:t>their voters.</w:t>
      </w:r>
    </w:p>
    <w:p w14:paraId="5AAAFE0A" w14:textId="36DD1682" w:rsidR="00365071" w:rsidRDefault="00CF4EA7" w:rsidP="00056A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some types of public goods require </w:t>
      </w:r>
      <w:r w:rsidR="00365071">
        <w:rPr>
          <w:rFonts w:ascii="Times New Roman" w:hAnsi="Times New Roman" w:cs="Times New Roman"/>
        </w:rPr>
        <w:t xml:space="preserve">a nation-wide </w:t>
      </w:r>
      <w:r w:rsidR="00451CC4" w:rsidRPr="00451CC4">
        <w:rPr>
          <w:rFonts w:ascii="Times New Roman" w:hAnsi="Times New Roman" w:cs="Times New Roman"/>
        </w:rPr>
        <w:t>systematic</w:t>
      </w:r>
      <w:r w:rsidR="00365071">
        <w:rPr>
          <w:rFonts w:ascii="Times New Roman" w:hAnsi="Times New Roman" w:cs="Times New Roman"/>
        </w:rPr>
        <w:t xml:space="preserve"> </w:t>
      </w:r>
      <w:r w:rsidRPr="00365071">
        <w:rPr>
          <w:rFonts w:ascii="Times New Roman" w:hAnsi="Times New Roman" w:cs="Times New Roman"/>
          <w:i/>
          <w:iCs/>
        </w:rPr>
        <w:t>coordination</w:t>
      </w:r>
      <w:r w:rsidR="00365071">
        <w:rPr>
          <w:rFonts w:ascii="Times New Roman" w:hAnsi="Times New Roman" w:cs="Times New Roman"/>
        </w:rPr>
        <w:t xml:space="preserve"> among local governments. One good example is to prevent the spread of the coronavirus</w:t>
      </w:r>
      <w:r w:rsidR="00D26848">
        <w:rPr>
          <w:rFonts w:ascii="Times New Roman" w:hAnsi="Times New Roman" w:cs="Times New Roman"/>
        </w:rPr>
        <w:t xml:space="preserve"> across regions within a country</w:t>
      </w:r>
      <w:r w:rsidR="00365071">
        <w:rPr>
          <w:rFonts w:ascii="Times New Roman" w:hAnsi="Times New Roman" w:cs="Times New Roman"/>
        </w:rPr>
        <w:t>. Another good example would be to fight against drug cartels and provide security</w:t>
      </w:r>
      <w:r w:rsidR="00B52BF6">
        <w:rPr>
          <w:rFonts w:ascii="Times New Roman" w:hAnsi="Times New Roman" w:cs="Times New Roman"/>
        </w:rPr>
        <w:t xml:space="preserve"> and safety to </w:t>
      </w:r>
      <w:r w:rsidR="00CA3054">
        <w:rPr>
          <w:rFonts w:ascii="Times New Roman" w:hAnsi="Times New Roman" w:cs="Times New Roman"/>
        </w:rPr>
        <w:t xml:space="preserve">all </w:t>
      </w:r>
      <w:r w:rsidR="00B52BF6">
        <w:rPr>
          <w:rFonts w:ascii="Times New Roman" w:hAnsi="Times New Roman" w:cs="Times New Roman"/>
        </w:rPr>
        <w:t>citizens</w:t>
      </w:r>
      <w:r w:rsidR="00842949">
        <w:rPr>
          <w:rFonts w:ascii="Times New Roman" w:hAnsi="Times New Roman" w:cs="Times New Roman"/>
        </w:rPr>
        <w:t xml:space="preserve"> globally</w:t>
      </w:r>
      <w:r w:rsidR="00365071">
        <w:rPr>
          <w:rFonts w:ascii="Times New Roman" w:hAnsi="Times New Roman" w:cs="Times New Roman"/>
        </w:rPr>
        <w:t xml:space="preserve">. Unless the initiative is </w:t>
      </w:r>
      <w:r w:rsidR="004F0127">
        <w:rPr>
          <w:rFonts w:ascii="Times New Roman" w:hAnsi="Times New Roman" w:cs="Times New Roman"/>
        </w:rPr>
        <w:t xml:space="preserve">coherently </w:t>
      </w:r>
      <w:r w:rsidR="00365071">
        <w:rPr>
          <w:rFonts w:ascii="Times New Roman" w:hAnsi="Times New Roman" w:cs="Times New Roman"/>
        </w:rPr>
        <w:t xml:space="preserve">orchestrated at the national level, a success in a locality would result in </w:t>
      </w:r>
      <w:r w:rsidR="00D26848">
        <w:rPr>
          <w:rFonts w:ascii="Times New Roman" w:hAnsi="Times New Roman" w:cs="Times New Roman"/>
        </w:rPr>
        <w:t>only the</w:t>
      </w:r>
      <w:r w:rsidR="00365071">
        <w:rPr>
          <w:rFonts w:ascii="Times New Roman" w:hAnsi="Times New Roman" w:cs="Times New Roman"/>
        </w:rPr>
        <w:t xml:space="preserve"> “balloon effect” </w:t>
      </w:r>
      <w:r w:rsidR="00D26848">
        <w:rPr>
          <w:rFonts w:ascii="Times New Roman" w:hAnsi="Times New Roman" w:cs="Times New Roman"/>
        </w:rPr>
        <w:t xml:space="preserve">where </w:t>
      </w:r>
      <w:r w:rsidR="00DE0BF6">
        <w:rPr>
          <w:rFonts w:ascii="Times New Roman" w:hAnsi="Times New Roman" w:cs="Times New Roman"/>
        </w:rPr>
        <w:t>drug</w:t>
      </w:r>
      <w:r w:rsidR="00D26848">
        <w:rPr>
          <w:rFonts w:ascii="Times New Roman" w:hAnsi="Times New Roman" w:cs="Times New Roman"/>
        </w:rPr>
        <w:t xml:space="preserve"> organizations</w:t>
      </w:r>
      <w:r w:rsidR="002C1959">
        <w:rPr>
          <w:rFonts w:ascii="Times New Roman" w:hAnsi="Times New Roman" w:cs="Times New Roman"/>
        </w:rPr>
        <w:t xml:space="preserve"> simply</w:t>
      </w:r>
      <w:r w:rsidR="00D26848">
        <w:rPr>
          <w:rFonts w:ascii="Times New Roman" w:hAnsi="Times New Roman" w:cs="Times New Roman"/>
        </w:rPr>
        <w:t xml:space="preserve"> move to the other localities where crimes are less well clamped down.</w:t>
      </w:r>
    </w:p>
    <w:p w14:paraId="1C8786C6" w14:textId="40BC9EA4" w:rsidR="001D1155" w:rsidRDefault="00056A16" w:rsidP="000A65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sense, </w:t>
      </w:r>
      <w:r w:rsidR="000E551E" w:rsidRPr="000E551E">
        <w:rPr>
          <w:rFonts w:ascii="Times New Roman" w:hAnsi="Times New Roman" w:cs="Times New Roman"/>
          <w:i/>
          <w:iCs/>
        </w:rPr>
        <w:t>local</w:t>
      </w:r>
      <w:r w:rsidR="000E551E">
        <w:rPr>
          <w:rFonts w:ascii="Times New Roman" w:hAnsi="Times New Roman" w:cs="Times New Roman"/>
        </w:rPr>
        <w:t xml:space="preserve"> elections may hamper </w:t>
      </w:r>
      <w:r w:rsidR="00341DCE">
        <w:rPr>
          <w:rFonts w:ascii="Times New Roman" w:hAnsi="Times New Roman" w:cs="Times New Roman"/>
        </w:rPr>
        <w:t xml:space="preserve">the </w:t>
      </w:r>
      <w:r w:rsidR="000E551E">
        <w:rPr>
          <w:rFonts w:ascii="Times New Roman" w:hAnsi="Times New Roman" w:cs="Times New Roman"/>
        </w:rPr>
        <w:t xml:space="preserve">provision of </w:t>
      </w:r>
      <w:r w:rsidR="000E551E" w:rsidRPr="000E551E">
        <w:rPr>
          <w:rFonts w:ascii="Times New Roman" w:hAnsi="Times New Roman" w:cs="Times New Roman"/>
          <w:i/>
          <w:iCs/>
        </w:rPr>
        <w:t>global</w:t>
      </w:r>
      <w:r w:rsidR="000E551E">
        <w:rPr>
          <w:rFonts w:ascii="Times New Roman" w:hAnsi="Times New Roman" w:cs="Times New Roman"/>
        </w:rPr>
        <w:t xml:space="preserve"> (i.e., nation-wide) public goods</w:t>
      </w:r>
      <w:r w:rsidR="007A51C3">
        <w:rPr>
          <w:rFonts w:ascii="Times New Roman" w:hAnsi="Times New Roman" w:cs="Times New Roman"/>
        </w:rPr>
        <w:t xml:space="preserve"> by incentivizing </w:t>
      </w:r>
      <w:r w:rsidR="00745C69">
        <w:rPr>
          <w:rFonts w:ascii="Times New Roman" w:hAnsi="Times New Roman" w:cs="Times New Roman"/>
        </w:rPr>
        <w:t xml:space="preserve">local </w:t>
      </w:r>
      <w:r w:rsidR="007A51C3">
        <w:rPr>
          <w:rFonts w:ascii="Times New Roman" w:hAnsi="Times New Roman" w:cs="Times New Roman"/>
        </w:rPr>
        <w:t xml:space="preserve">politicians </w:t>
      </w:r>
      <w:r w:rsidR="002137B1">
        <w:rPr>
          <w:rFonts w:ascii="Times New Roman" w:hAnsi="Times New Roman" w:cs="Times New Roman"/>
        </w:rPr>
        <w:t>not to delegate</w:t>
      </w:r>
      <w:r w:rsidR="007A51C3">
        <w:rPr>
          <w:rFonts w:ascii="Times New Roman" w:hAnsi="Times New Roman" w:cs="Times New Roman"/>
        </w:rPr>
        <w:t xml:space="preserve"> their authority over </w:t>
      </w:r>
      <w:r w:rsidR="002E5C46">
        <w:rPr>
          <w:rFonts w:ascii="Times New Roman" w:hAnsi="Times New Roman" w:cs="Times New Roman"/>
        </w:rPr>
        <w:lastRenderedPageBreak/>
        <w:t>providing public security.</w:t>
      </w:r>
      <w:r w:rsidR="000E1B12">
        <w:rPr>
          <w:rFonts w:ascii="Times New Roman" w:hAnsi="Times New Roman" w:cs="Times New Roman"/>
        </w:rPr>
        <w:t xml:space="preserve"> Taking the bull by horns offer</w:t>
      </w:r>
      <w:r w:rsidR="00A4667D">
        <w:rPr>
          <w:rFonts w:ascii="Times New Roman" w:hAnsi="Times New Roman" w:cs="Times New Roman"/>
        </w:rPr>
        <w:t>s</w:t>
      </w:r>
      <w:r w:rsidR="000E1B12">
        <w:rPr>
          <w:rFonts w:ascii="Times New Roman" w:hAnsi="Times New Roman" w:cs="Times New Roman"/>
        </w:rPr>
        <w:t xml:space="preserve"> many electoral advantages to the incumbent politicians.</w:t>
      </w:r>
    </w:p>
    <w:p w14:paraId="4B6C5701" w14:textId="6D993D3C" w:rsidR="000E1B12" w:rsidRDefault="000E1B12" w:rsidP="000E1B1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more easily take credit for their policy outcome</w:t>
      </w:r>
      <w:r w:rsidR="00964862">
        <w:rPr>
          <w:rFonts w:ascii="Times New Roman" w:hAnsi="Times New Roman" w:cs="Times New Roman"/>
        </w:rPr>
        <w:t xml:space="preserve"> (if voters are informed)</w:t>
      </w:r>
      <w:r>
        <w:rPr>
          <w:rFonts w:ascii="Times New Roman" w:hAnsi="Times New Roman" w:cs="Times New Roman"/>
        </w:rPr>
        <w:t>.</w:t>
      </w:r>
    </w:p>
    <w:p w14:paraId="6FADE463" w14:textId="1295FDC6" w:rsidR="00AB1E97" w:rsidRDefault="00AB1E97" w:rsidP="000E1B1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signal their competence to their voters</w:t>
      </w:r>
      <w:r w:rsidR="001D28AB">
        <w:rPr>
          <w:rFonts w:ascii="Times New Roman" w:hAnsi="Times New Roman" w:cs="Times New Roman"/>
        </w:rPr>
        <w:t xml:space="preserve"> (if they are indeed competent type)</w:t>
      </w:r>
      <w:r>
        <w:rPr>
          <w:rFonts w:ascii="Times New Roman" w:hAnsi="Times New Roman" w:cs="Times New Roman"/>
        </w:rPr>
        <w:t>.</w:t>
      </w:r>
    </w:p>
    <w:p w14:paraId="6EDFB864" w14:textId="4691CF46" w:rsidR="00AB1E97" w:rsidRDefault="00AB1E97" w:rsidP="000E1B1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appeal to voters by showing their responsiveness to voters’ demands</w:t>
      </w:r>
      <w:r w:rsidR="007D65C2">
        <w:rPr>
          <w:rFonts w:ascii="Times New Roman" w:hAnsi="Times New Roman" w:cs="Times New Roman"/>
        </w:rPr>
        <w:t xml:space="preserve"> (if voters </w:t>
      </w:r>
      <w:r w:rsidR="001E51BB">
        <w:rPr>
          <w:rFonts w:ascii="Times New Roman" w:hAnsi="Times New Roman" w:cs="Times New Roman"/>
        </w:rPr>
        <w:t>reward</w:t>
      </w:r>
      <w:r w:rsidR="007D65C2">
        <w:rPr>
          <w:rFonts w:ascii="Times New Roman" w:hAnsi="Times New Roman" w:cs="Times New Roman"/>
        </w:rPr>
        <w:t xml:space="preserve"> a politician’s responsiveness</w:t>
      </w:r>
      <w:r w:rsidR="00BD7665">
        <w:rPr>
          <w:rFonts w:ascii="Times New Roman" w:hAnsi="Times New Roman" w:cs="Times New Roman"/>
        </w:rPr>
        <w:t xml:space="preserve"> separately from his/her competence</w:t>
      </w:r>
      <w:r w:rsidR="001E51B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E40AE07" w14:textId="142AEACD" w:rsidR="000A6501" w:rsidRDefault="00105441" w:rsidP="000A65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sum, the </w:t>
      </w:r>
      <w:r w:rsidR="00950F92">
        <w:rPr>
          <w:rFonts w:ascii="Times New Roman" w:hAnsi="Times New Roman" w:cs="Times New Roman"/>
        </w:rPr>
        <w:t xml:space="preserve">total effect on public security provision </w:t>
      </w:r>
      <w:r>
        <w:rPr>
          <w:rFonts w:ascii="Times New Roman" w:hAnsi="Times New Roman" w:cs="Times New Roman"/>
        </w:rPr>
        <w:t xml:space="preserve">is hard to predict a </w:t>
      </w:r>
      <w:r w:rsidRPr="00105441">
        <w:rPr>
          <w:rFonts w:ascii="Times New Roman" w:hAnsi="Times New Roman" w:cs="Times New Roman"/>
          <w:i/>
          <w:iCs/>
        </w:rPr>
        <w:t>priori</w:t>
      </w:r>
      <w:r w:rsidR="00950F92">
        <w:rPr>
          <w:rFonts w:ascii="Times New Roman" w:hAnsi="Times New Roman" w:cs="Times New Roman"/>
        </w:rPr>
        <w:t xml:space="preserve">. On the one hand, reelection incentives encourage local politicians to put in more </w:t>
      </w:r>
      <w:r w:rsidR="00950F92" w:rsidRPr="00950F92">
        <w:rPr>
          <w:rFonts w:ascii="Times New Roman" w:hAnsi="Times New Roman" w:cs="Times New Roman"/>
          <w:i/>
          <w:iCs/>
        </w:rPr>
        <w:t>individual</w:t>
      </w:r>
      <w:r w:rsidR="00950F92">
        <w:rPr>
          <w:rFonts w:ascii="Times New Roman" w:hAnsi="Times New Roman" w:cs="Times New Roman"/>
        </w:rPr>
        <w:t xml:space="preserve"> effort through accountability mechanism. On the other hand, </w:t>
      </w:r>
      <w:r w:rsidR="00EE5492">
        <w:rPr>
          <w:rFonts w:ascii="Times New Roman" w:hAnsi="Times New Roman" w:cs="Times New Roman"/>
        </w:rPr>
        <w:t xml:space="preserve">they </w:t>
      </w:r>
      <w:r w:rsidR="00950F92">
        <w:rPr>
          <w:rFonts w:ascii="Times New Roman" w:hAnsi="Times New Roman" w:cs="Times New Roman"/>
        </w:rPr>
        <w:t xml:space="preserve">also could </w:t>
      </w:r>
      <w:r w:rsidR="00AF6E55">
        <w:rPr>
          <w:rFonts w:ascii="Times New Roman" w:hAnsi="Times New Roman" w:cs="Times New Roman"/>
        </w:rPr>
        <w:t xml:space="preserve">dampen motives for devoting </w:t>
      </w:r>
      <w:r w:rsidR="00AF6E55" w:rsidRPr="00AF6E55">
        <w:rPr>
          <w:rFonts w:ascii="Times New Roman" w:hAnsi="Times New Roman" w:cs="Times New Roman"/>
          <w:i/>
          <w:iCs/>
        </w:rPr>
        <w:t>collective</w:t>
      </w:r>
      <w:r w:rsidR="00AF6E55">
        <w:rPr>
          <w:rFonts w:ascii="Times New Roman" w:hAnsi="Times New Roman" w:cs="Times New Roman"/>
        </w:rPr>
        <w:t xml:space="preserve"> effort</w:t>
      </w:r>
      <w:r w:rsidR="00E52617">
        <w:rPr>
          <w:rFonts w:ascii="Times New Roman" w:hAnsi="Times New Roman" w:cs="Times New Roman"/>
        </w:rPr>
        <w:t xml:space="preserve"> </w:t>
      </w:r>
      <w:r w:rsidR="0073032E">
        <w:rPr>
          <w:rFonts w:ascii="Times New Roman" w:hAnsi="Times New Roman" w:cs="Times New Roman"/>
        </w:rPr>
        <w:t xml:space="preserve">(or </w:t>
      </w:r>
      <w:r w:rsidR="0073032E" w:rsidRPr="0073032E">
        <w:rPr>
          <w:rFonts w:ascii="Times New Roman" w:hAnsi="Times New Roman" w:cs="Times New Roman"/>
          <w:i/>
          <w:iCs/>
        </w:rPr>
        <w:t>concerted</w:t>
      </w:r>
      <w:r w:rsidR="0073032E">
        <w:rPr>
          <w:rFonts w:ascii="Times New Roman" w:hAnsi="Times New Roman" w:cs="Times New Roman"/>
        </w:rPr>
        <w:t xml:space="preserve"> effort) </w:t>
      </w:r>
      <w:r w:rsidR="00E52617">
        <w:rPr>
          <w:rFonts w:ascii="Times New Roman" w:hAnsi="Times New Roman" w:cs="Times New Roman"/>
        </w:rPr>
        <w:t>by allowing them to refuse to delegate their local authority to the central government.</w:t>
      </w:r>
      <w:r w:rsidR="00F94785">
        <w:rPr>
          <w:rFonts w:ascii="Times New Roman" w:hAnsi="Times New Roman" w:cs="Times New Roman"/>
        </w:rPr>
        <w:t xml:space="preserve"> This mechanism can be called “differentiation” logic.</w:t>
      </w:r>
    </w:p>
    <w:p w14:paraId="23E4BD1B" w14:textId="522EA69E" w:rsidR="00C46583" w:rsidRDefault="00C46583" w:rsidP="000A65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framework is most useful when questioning the central role of</w:t>
      </w:r>
      <w:r w:rsidR="006D274E">
        <w:rPr>
          <w:rFonts w:ascii="Times New Roman" w:hAnsi="Times New Roman" w:cs="Times New Roman"/>
        </w:rPr>
        <w:t xml:space="preserve"> local</w:t>
      </w:r>
      <w:r>
        <w:rPr>
          <w:rFonts w:ascii="Times New Roman" w:hAnsi="Times New Roman" w:cs="Times New Roman"/>
        </w:rPr>
        <w:t xml:space="preserve"> elections in providing public goods provision</w:t>
      </w:r>
      <w:r w:rsidR="00793908">
        <w:rPr>
          <w:rFonts w:ascii="Times New Roman" w:hAnsi="Times New Roman" w:cs="Times New Roman"/>
        </w:rPr>
        <w:t xml:space="preserve"> and most closely linked to your second insight (pp. 5-6) about the negative implication of </w:t>
      </w:r>
      <w:r w:rsidR="00B83F2B">
        <w:rPr>
          <w:rFonts w:ascii="Times New Roman" w:hAnsi="Times New Roman" w:cs="Times New Roman"/>
        </w:rPr>
        <w:t>electoral</w:t>
      </w:r>
      <w:r w:rsidR="00793908">
        <w:rPr>
          <w:rFonts w:ascii="Times New Roman" w:hAnsi="Times New Roman" w:cs="Times New Roman"/>
        </w:rPr>
        <w:t xml:space="preserve"> incentives.</w:t>
      </w:r>
    </w:p>
    <w:p w14:paraId="30FA0809" w14:textId="590BEC71" w:rsidR="00EA58F1" w:rsidRPr="00EA58F1" w:rsidRDefault="00EA58F1" w:rsidP="00EA58F1">
      <w:pPr>
        <w:spacing w:line="360" w:lineRule="auto"/>
        <w:rPr>
          <w:rFonts w:ascii="Times New Roman" w:hAnsi="Times New Roman" w:cs="Times New Roman"/>
          <w:i/>
          <w:iCs/>
        </w:rPr>
      </w:pPr>
      <w:r w:rsidRPr="00EA58F1">
        <w:rPr>
          <w:rFonts w:ascii="Times New Roman" w:hAnsi="Times New Roman" w:cs="Times New Roman"/>
          <w:i/>
          <w:iCs/>
        </w:rPr>
        <w:t>Empirical results</w:t>
      </w:r>
    </w:p>
    <w:p w14:paraId="37C84BF9" w14:textId="0513BC94" w:rsidR="00283120" w:rsidRDefault="00FC21ED" w:rsidP="00D86B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2, why is t-1 missing?</w:t>
      </w:r>
    </w:p>
    <w:p w14:paraId="1CD429F4" w14:textId="77777777" w:rsidR="007B1AC0" w:rsidRDefault="00283120" w:rsidP="007B1A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5, the estimates and the CIs for outcomes other than public security and traffic are almost identical. Why is this the case?</w:t>
      </w:r>
      <w:r w:rsidR="00DF265E">
        <w:rPr>
          <w:rFonts w:ascii="Times New Roman" w:hAnsi="Times New Roman" w:cs="Times New Roman"/>
        </w:rPr>
        <w:t xml:space="preserve"> Is it because those outcomes are bundled in the agreement?</w:t>
      </w:r>
    </w:p>
    <w:p w14:paraId="752EE5F6" w14:textId="7B8DED94" w:rsidR="00283120" w:rsidRPr="007B1AC0" w:rsidRDefault="007B1AC0" w:rsidP="007B1A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the estimate for public security is as small as -0.1? This seems to be too small compared to the estimate for aggregate data (around -0.5).</w:t>
      </w:r>
      <w:r w:rsidR="00283120" w:rsidRPr="007B1AC0">
        <w:rPr>
          <w:rFonts w:ascii="Times New Roman" w:hAnsi="Times New Roman" w:cs="Times New Roman"/>
        </w:rPr>
        <w:t xml:space="preserve"> </w:t>
      </w:r>
      <w:r w:rsidR="00AA2F7E">
        <w:rPr>
          <w:rFonts w:ascii="Times New Roman" w:hAnsi="Times New Roman" w:cs="Times New Roman"/>
        </w:rPr>
        <w:t>Am I missing something?</w:t>
      </w:r>
    </w:p>
    <w:p w14:paraId="06878168" w14:textId="09B21022" w:rsidR="00283120" w:rsidRDefault="00A601FA" w:rsidP="005749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me, </w:t>
      </w:r>
      <w:r w:rsidR="00FC21ED">
        <w:rPr>
          <w:rFonts w:ascii="Times New Roman" w:hAnsi="Times New Roman" w:cs="Times New Roman"/>
        </w:rPr>
        <w:t>Figure 6</w:t>
      </w:r>
      <w:r>
        <w:rPr>
          <w:rFonts w:ascii="Times New Roman" w:hAnsi="Times New Roman" w:cs="Times New Roman"/>
        </w:rPr>
        <w:t xml:space="preserve"> suggests that political alignment with the governor does not moderate the effect of reelection incentives on mayor’s delegation choice.</w:t>
      </w:r>
      <w:r w:rsidR="00283120">
        <w:rPr>
          <w:rFonts w:ascii="Times New Roman" w:hAnsi="Times New Roman" w:cs="Times New Roman"/>
        </w:rPr>
        <w:t xml:space="preserve"> Though there appear to be some difference between estimates, it may not be statistically significant at the conventional level</w:t>
      </w:r>
      <w:r w:rsidR="00574936">
        <w:rPr>
          <w:rFonts w:ascii="Times New Roman" w:hAnsi="Times New Roman" w:cs="Times New Roman"/>
        </w:rPr>
        <w:t>.</w:t>
      </w:r>
    </w:p>
    <w:p w14:paraId="0F21A785" w14:textId="2679DB7A" w:rsidR="00574936" w:rsidRDefault="00574936" w:rsidP="005749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7, </w:t>
      </w:r>
      <w:r w:rsidR="00946C37">
        <w:rPr>
          <w:rFonts w:ascii="Times New Roman" w:hAnsi="Times New Roman" w:cs="Times New Roman"/>
        </w:rPr>
        <w:t xml:space="preserve">what is the difference between the legend “interaction” and “total interaction”? </w:t>
      </w:r>
      <w:r w:rsidR="00BE40AE">
        <w:rPr>
          <w:rFonts w:ascii="Times New Roman" w:hAnsi="Times New Roman" w:cs="Times New Roman"/>
        </w:rPr>
        <w:t>Is the degree of concern variable a dummy indicator (High versus Low)?</w:t>
      </w:r>
      <w:r w:rsidR="009B02F6">
        <w:rPr>
          <w:rFonts w:ascii="Times New Roman" w:hAnsi="Times New Roman" w:cs="Times New Roman"/>
        </w:rPr>
        <w:t xml:space="preserve"> It is hard to grasp what is going on in Figure 7.</w:t>
      </w:r>
    </w:p>
    <w:p w14:paraId="462EA865" w14:textId="4E6E90A5" w:rsidR="00946C37" w:rsidRDefault="009B02F6" w:rsidP="005749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8, what do you mean by “identifying political forces?”</w:t>
      </w:r>
    </w:p>
    <w:p w14:paraId="02AFE4AF" w14:textId="19BB79BB" w:rsidR="009B02F6" w:rsidRPr="00574936" w:rsidRDefault="009B02F6" w:rsidP="005749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Figure 12, is it possible to break</w:t>
      </w:r>
      <w:r w:rsidR="000F1C97">
        <w:rPr>
          <w:rFonts w:ascii="Times New Roman" w:hAnsi="Times New Roman" w:cs="Times New Roman"/>
        </w:rPr>
        <w:t xml:space="preserve"> down the aggregate data into two subgroups (delegation and non-delegation groups) and see if there is any difference between them?</w:t>
      </w:r>
    </w:p>
    <w:sectPr w:rsidR="009B02F6" w:rsidRPr="0057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C75"/>
    <w:multiLevelType w:val="hybridMultilevel"/>
    <w:tmpl w:val="63B6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B57"/>
    <w:multiLevelType w:val="hybridMultilevel"/>
    <w:tmpl w:val="C7DC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4101"/>
    <w:multiLevelType w:val="hybridMultilevel"/>
    <w:tmpl w:val="57CC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075B6"/>
    <w:multiLevelType w:val="hybridMultilevel"/>
    <w:tmpl w:val="1F64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D41C5"/>
    <w:multiLevelType w:val="hybridMultilevel"/>
    <w:tmpl w:val="AEF8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1C"/>
    <w:rsid w:val="00035819"/>
    <w:rsid w:val="00056A16"/>
    <w:rsid w:val="00070699"/>
    <w:rsid w:val="00075EAC"/>
    <w:rsid w:val="000A6501"/>
    <w:rsid w:val="000B0233"/>
    <w:rsid w:val="000B7498"/>
    <w:rsid w:val="000E1B12"/>
    <w:rsid w:val="000E32E5"/>
    <w:rsid w:val="000E35CC"/>
    <w:rsid w:val="000E551E"/>
    <w:rsid w:val="000E6A0B"/>
    <w:rsid w:val="000F1C97"/>
    <w:rsid w:val="00105441"/>
    <w:rsid w:val="001143FB"/>
    <w:rsid w:val="00151422"/>
    <w:rsid w:val="00191039"/>
    <w:rsid w:val="001D1155"/>
    <w:rsid w:val="001D28AB"/>
    <w:rsid w:val="001E51BB"/>
    <w:rsid w:val="002137B1"/>
    <w:rsid w:val="00222FEB"/>
    <w:rsid w:val="00283120"/>
    <w:rsid w:val="002B537E"/>
    <w:rsid w:val="002C1959"/>
    <w:rsid w:val="002E5C46"/>
    <w:rsid w:val="00326F3F"/>
    <w:rsid w:val="00341DCE"/>
    <w:rsid w:val="00365071"/>
    <w:rsid w:val="003B5BAC"/>
    <w:rsid w:val="003B6BC2"/>
    <w:rsid w:val="003D357D"/>
    <w:rsid w:val="004011CE"/>
    <w:rsid w:val="00420F9A"/>
    <w:rsid w:val="00430024"/>
    <w:rsid w:val="004300CB"/>
    <w:rsid w:val="004332B4"/>
    <w:rsid w:val="00435DFE"/>
    <w:rsid w:val="00451CC4"/>
    <w:rsid w:val="004E0DF5"/>
    <w:rsid w:val="004F0127"/>
    <w:rsid w:val="00574936"/>
    <w:rsid w:val="00594FD6"/>
    <w:rsid w:val="005A2712"/>
    <w:rsid w:val="0064010A"/>
    <w:rsid w:val="006547CA"/>
    <w:rsid w:val="006D274E"/>
    <w:rsid w:val="006D768B"/>
    <w:rsid w:val="0073032E"/>
    <w:rsid w:val="00745C69"/>
    <w:rsid w:val="00754C90"/>
    <w:rsid w:val="00790D3D"/>
    <w:rsid w:val="00793908"/>
    <w:rsid w:val="007A51C3"/>
    <w:rsid w:val="007B1AC0"/>
    <w:rsid w:val="007C2752"/>
    <w:rsid w:val="007C5F12"/>
    <w:rsid w:val="007D65C2"/>
    <w:rsid w:val="008202B7"/>
    <w:rsid w:val="00842949"/>
    <w:rsid w:val="008D376C"/>
    <w:rsid w:val="0091467B"/>
    <w:rsid w:val="00946C37"/>
    <w:rsid w:val="00950F92"/>
    <w:rsid w:val="00964862"/>
    <w:rsid w:val="0098170E"/>
    <w:rsid w:val="009A21DB"/>
    <w:rsid w:val="009B02F6"/>
    <w:rsid w:val="009D6B9E"/>
    <w:rsid w:val="009F2921"/>
    <w:rsid w:val="009F4364"/>
    <w:rsid w:val="009F738D"/>
    <w:rsid w:val="00A07A3A"/>
    <w:rsid w:val="00A302B1"/>
    <w:rsid w:val="00A4667D"/>
    <w:rsid w:val="00A601FA"/>
    <w:rsid w:val="00AA2F7E"/>
    <w:rsid w:val="00AB1E97"/>
    <w:rsid w:val="00AE4DDB"/>
    <w:rsid w:val="00AF1340"/>
    <w:rsid w:val="00AF6E55"/>
    <w:rsid w:val="00B323EE"/>
    <w:rsid w:val="00B52BF6"/>
    <w:rsid w:val="00B66B8D"/>
    <w:rsid w:val="00B83F2B"/>
    <w:rsid w:val="00B84075"/>
    <w:rsid w:val="00B92B62"/>
    <w:rsid w:val="00BC06AE"/>
    <w:rsid w:val="00BC0D29"/>
    <w:rsid w:val="00BD7665"/>
    <w:rsid w:val="00BE40AE"/>
    <w:rsid w:val="00BE536E"/>
    <w:rsid w:val="00C46583"/>
    <w:rsid w:val="00CA3054"/>
    <w:rsid w:val="00CB355D"/>
    <w:rsid w:val="00CF4EA7"/>
    <w:rsid w:val="00D024F3"/>
    <w:rsid w:val="00D15525"/>
    <w:rsid w:val="00D26848"/>
    <w:rsid w:val="00D44065"/>
    <w:rsid w:val="00D53B4E"/>
    <w:rsid w:val="00D624FD"/>
    <w:rsid w:val="00D86B9C"/>
    <w:rsid w:val="00DC430D"/>
    <w:rsid w:val="00DD4127"/>
    <w:rsid w:val="00DE0BF6"/>
    <w:rsid w:val="00DF265E"/>
    <w:rsid w:val="00E108EE"/>
    <w:rsid w:val="00E52617"/>
    <w:rsid w:val="00EA58F1"/>
    <w:rsid w:val="00EB541C"/>
    <w:rsid w:val="00EE5492"/>
    <w:rsid w:val="00F94785"/>
    <w:rsid w:val="00FB3714"/>
    <w:rsid w:val="00FC21ED"/>
    <w:rsid w:val="00FD1178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37C38"/>
  <w15:chartTrackingRefBased/>
  <w15:docId w15:val="{5C6E22C5-12B5-A943-9FF7-1007AE5C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2F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LeeDongil</dc:creator>
  <cp:keywords/>
  <dc:description/>
  <cp:lastModifiedBy>LeeDongil</cp:lastModifiedBy>
  <cp:revision>105</cp:revision>
  <dcterms:created xsi:type="dcterms:W3CDTF">2021-05-04T00:14:00Z</dcterms:created>
  <dcterms:modified xsi:type="dcterms:W3CDTF">2021-05-04T07:52:00Z</dcterms:modified>
</cp:coreProperties>
</file>