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MOON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vr2x29l2sjq5"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3pqh7x4siqoq"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514600"/>
            <wp:effectExtent b="0" l="0" r="0" t="0"/>
            <wp:docPr id="5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curl on port </w:t>
      </w:r>
      <w:r w:rsidDel="00000000" w:rsidR="00000000" w:rsidRPr="00000000">
        <w:rPr>
          <w:rFonts w:ascii="IBM Plex Sans" w:cs="IBM Plex Sans" w:eastAsia="IBM Plex Sans" w:hAnsi="IBM Plex Sans"/>
          <w:b w:val="1"/>
          <w:bCs w:val="1"/>
          <w:sz w:val="24"/>
          <w:szCs w:val="24"/>
          <w:rtl w:val="0"/>
        </w:rPr>
        <w:t xml:space="preserve">9080</w:t>
      </w:r>
      <w:r w:rsidDel="00000000" w:rsidR="00000000" w:rsidRPr="00000000">
        <w:rPr>
          <w:rFonts w:ascii="IBM Plex Sans" w:cs="IBM Plex Sans" w:eastAsia="IBM Plex Sans" w:hAnsi="IBM Plex Sans"/>
          <w:sz w:val="24"/>
          <w:szCs w:val="24"/>
          <w:rtl w:val="0"/>
        </w:rPr>
        <w:t xml:space="preserve"> using the </w:t>
      </w:r>
      <w:r w:rsidDel="00000000" w:rsidR="00000000" w:rsidRPr="00000000">
        <w:rPr>
          <w:rFonts w:ascii="Roboto Mono" w:cs="Roboto Mono" w:eastAsia="Roboto Mono" w:hAnsi="Roboto Mono"/>
          <w:color w:val="188038"/>
          <w:sz w:val="24"/>
          <w:szCs w:val="24"/>
          <w:rtl w:val="0"/>
        </w:rPr>
        <w:t xml:space="preserve">-I</w:t>
      </w:r>
      <w:r w:rsidDel="00000000" w:rsidR="00000000" w:rsidRPr="00000000">
        <w:rPr>
          <w:rFonts w:ascii="IBM Plex Sans" w:cs="IBM Plex Sans" w:eastAsia="IBM Plex Sans" w:hAnsi="IBM Plex Sans"/>
          <w:sz w:val="24"/>
          <w:szCs w:val="24"/>
          <w:rtl w:val="0"/>
        </w:rPr>
        <w:t xml:space="preserve"> parameter to retrieve the response header, we can identify </w:t>
      </w:r>
      <w:r w:rsidDel="00000000" w:rsidR="00000000" w:rsidRPr="00000000">
        <w:rPr>
          <w:rFonts w:ascii="IBM Plex Sans" w:cs="IBM Plex Sans" w:eastAsia="IBM Plex Sans" w:hAnsi="IBM Plex Sans"/>
          <w:b w:val="1"/>
          <w:bCs w:val="1"/>
          <w:sz w:val="24"/>
          <w:szCs w:val="24"/>
          <w:rtl w:val="0"/>
        </w:rPr>
        <w:t xml:space="preserve">Apache APISIX/2.12.0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133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0" l="0" r="0" t="0"/>
            <wp:docPr id="5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IBM Plex Sans" w:cs="IBM Plex Sans" w:eastAsia="IBM Plex Sans" w:hAnsi="IBM Plex Sans"/>
          <w:b w:val="1"/>
          <w:bCs w:val="1"/>
          <w:sz w:val="34"/>
          <w:szCs w:val="34"/>
        </w:rPr>
      </w:pPr>
      <w:r w:rsidDel="00000000" w:rsidR="00000000" w:rsidRPr="00000000">
        <w:rPr>
          <w:rtl w:val="0"/>
        </w:rPr>
      </w:r>
    </w:p>
    <w:p w:rsidR="00000000" w:rsidDel="00000000" w:rsidP="00000000" w:rsidRDefault="00000000" w:rsidRPr="00000000" w14:paraId="0000000F">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b w:val="1"/>
          <w:bCs w:val="1"/>
          <w:sz w:val="34"/>
          <w:szCs w:val="34"/>
          <w:rtl w:val="0"/>
        </w:rPr>
        <w:t xml:space="preserve">Apache APISIX</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Apache APISIX is a dynamic, real-time, high-performance API gateway. It provides traffic management features such as load balancing, dynamic upstream, authentication, canary release, etc.</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vulnerabilities affecting this version of Apache APISIX, we found the following vulnerability: </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June 16, 2021, Apache officially released information about a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vulnerability affecting Apache APISIX versions prior to </w:t>
      </w:r>
      <w:r w:rsidDel="00000000" w:rsidR="00000000" w:rsidRPr="00000000">
        <w:rPr>
          <w:rFonts w:ascii="IBM Plex Sans" w:cs="IBM Plex Sans" w:eastAsia="IBM Plex Sans" w:hAnsi="IBM Plex Sans"/>
          <w:b w:val="1"/>
          <w:bCs w:val="1"/>
          <w:sz w:val="24"/>
          <w:szCs w:val="24"/>
          <w:rtl w:val="0"/>
        </w:rPr>
        <w:t xml:space="preserve">2.12.1</w:t>
      </w:r>
      <w:r w:rsidDel="00000000" w:rsidR="00000000" w:rsidRPr="00000000">
        <w:rPr>
          <w:rFonts w:ascii="IBM Plex Sans" w:cs="IBM Plex Sans" w:eastAsia="IBM Plex Sans" w:hAnsi="IBM Plex Sans"/>
          <w:sz w:val="24"/>
          <w:szCs w:val="24"/>
          <w:rtl w:val="0"/>
        </w:rPr>
        <w:t xml:space="preserve">. An attacker can abuse the </w:t>
      </w:r>
      <w:r w:rsidDel="00000000" w:rsidR="00000000" w:rsidRPr="00000000">
        <w:rPr>
          <w:rFonts w:ascii="IBM Plex Sans" w:cs="IBM Plex Sans" w:eastAsia="IBM Plex Sans" w:hAnsi="IBM Plex Sans"/>
          <w:b w:val="1"/>
          <w:bCs w:val="1"/>
          <w:sz w:val="24"/>
          <w:szCs w:val="24"/>
          <w:rtl w:val="0"/>
        </w:rPr>
        <w:t xml:space="preserve">batch requests plugin</w:t>
      </w:r>
      <w:r w:rsidDel="00000000" w:rsidR="00000000" w:rsidRPr="00000000">
        <w:rPr>
          <w:rFonts w:ascii="IBM Plex Sans" w:cs="IBM Plex Sans" w:eastAsia="IBM Plex Sans" w:hAnsi="IBM Plex Sans"/>
          <w:sz w:val="24"/>
          <w:szCs w:val="24"/>
          <w:rtl w:val="0"/>
        </w:rPr>
        <w:t xml:space="preserve"> in APISIX to send requests that bypass IP restriction, resulting in ignoring Whitelist and Blacklist rules. If using the default configuration, it is possible to invoke the Admin API through the batch request plugin, allowing remote code execution.</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Offensive Security's Exploit Database Archive</w:t>
        <w:br w:type="textWrapping"/>
        <w:t xml:space="preserve">Apache APISIX 2.12.1 - Remote Code Execution (RCE). CVE-2022-24112 - remote exploit for Multiple platform</w:t>
        <w:br w:type="textWrapping"/>
      </w:r>
      <w:hyperlink r:id="rId11">
        <w:r w:rsidDel="00000000" w:rsidR="00000000" w:rsidRPr="00000000">
          <w:rPr>
            <w:rFonts w:ascii="IBM Plex Sans" w:cs="IBM Plex Sans" w:eastAsia="IBM Plex Sans" w:hAnsi="IBM Plex Sans"/>
            <w:color w:val="1155cc"/>
            <w:sz w:val="24"/>
            <w:szCs w:val="24"/>
            <w:u w:val="single"/>
            <w:rtl w:val="0"/>
          </w:rPr>
          <w:t xml:space="preserve">https://www.exploit-db.com/exploits/50829</w:t>
        </w:r>
      </w:hyperlink>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this exploit to obtain a reverse shell on the server.</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exploit to our machine, we can start the netcat listener:</w:t>
      </w:r>
    </w:p>
    <w:p w:rsidR="00000000" w:rsidDel="00000000" w:rsidP="00000000" w:rsidRDefault="00000000" w:rsidRPr="00000000" w14:paraId="0000001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654300"/>
            <wp:effectExtent b="0" l="0" r="0" t="0"/>
            <wp:docPr id="5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execute the exploit:</w:t>
      </w:r>
    </w:p>
    <w:p w:rsidR="00000000" w:rsidDel="00000000" w:rsidP="00000000" w:rsidRDefault="00000000" w:rsidRPr="00000000" w14:paraId="0000001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489200"/>
            <wp:effectExtent b="0" l="0" r="0" t="0"/>
            <wp:docPr id="4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78100"/>
            <wp:effectExtent b="0" l="0" r="0" t="0"/>
            <wp:docPr id="5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kyf1q5cs0w6l" w:id="6"/>
      <w:bookmarkEnd w:id="6"/>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5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TTY shell, we can navigate to the server’s root directory and retrieve our first flag.</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5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ogxfibugc499" w:id="7"/>
      <w:bookmarkEnd w:id="7"/>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retrieving the first flag, I begin the enumeration phase. The first thing I do is search for binaries with the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bit set:</w:t>
      </w:r>
    </w:p>
    <w:p w:rsidR="00000000" w:rsidDel="00000000" w:rsidP="00000000" w:rsidRDefault="00000000" w:rsidRPr="00000000" w14:paraId="0000002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438400"/>
            <wp:effectExtent b="0" l="0" r="0" t="0"/>
            <wp:docPr id="5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the </w:t>
      </w:r>
      <w:r w:rsidDel="00000000" w:rsidR="00000000" w:rsidRPr="00000000">
        <w:rPr>
          <w:rFonts w:ascii="IBM Plex Sans" w:cs="IBM Plex Sans" w:eastAsia="IBM Plex Sans" w:hAnsi="IBM Plex Sans"/>
          <w:b w:val="1"/>
          <w:bCs w:val="1"/>
          <w:sz w:val="24"/>
          <w:szCs w:val="24"/>
          <w:rtl w:val="0"/>
        </w:rPr>
        <w:t xml:space="preserve">lua</w:t>
      </w:r>
      <w:r w:rsidDel="00000000" w:rsidR="00000000" w:rsidRPr="00000000">
        <w:rPr>
          <w:rFonts w:ascii="IBM Plex Sans" w:cs="IBM Plex Sans" w:eastAsia="IBM Plex Sans" w:hAnsi="IBM Plex Sans"/>
          <w:sz w:val="24"/>
          <w:szCs w:val="24"/>
          <w:rtl w:val="0"/>
        </w:rPr>
        <w:t xml:space="preserve"> binary with the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bit enabled. We can use the site below to escalate privileges on the system:</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lua | GTFOBins</w:t>
        <w:br w:type="textWrapping"/>
        <w:t xml:space="preserve">It can be used to break out from restricted environments by spawning an interactive system shell. It can send back a non-interactive reverse shell to a listening attacker to open remote network access. It can bind a non-interactive shell to a local port to allow remote network access.</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hyperlink r:id="rId18">
        <w:r w:rsidDel="00000000" w:rsidR="00000000" w:rsidRPr="00000000">
          <w:rPr>
            <w:rFonts w:ascii="IBM Plex Sans" w:cs="IBM Plex Sans" w:eastAsia="IBM Plex Sans" w:hAnsi="IBM Plex Sans"/>
            <w:color w:val="1155cc"/>
            <w:sz w:val="24"/>
            <w:szCs w:val="24"/>
            <w:u w:val="single"/>
            <w:rtl w:val="0"/>
          </w:rPr>
          <w:t xml:space="preserve">https://gtfobins.github.io/gtfobins/lua/#suid</w:t>
        </w:r>
      </w:hyperlink>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use the command below to read the root flag:</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lua -e 'local f=io.open("/root/root.txt", "rb"); print(f:read("*a")); io.close(f);'</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with this, we obtain the root flag.</w:t>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4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x9priitd90e" w:id="8"/>
      <w:bookmarkEnd w:id="8"/>
      <w:r w:rsidDel="00000000" w:rsidR="00000000" w:rsidRPr="00000000">
        <w:rPr>
          <w:rFonts w:ascii="IBM Plex Sans SemiBold" w:cs="IBM Plex Sans SemiBold" w:eastAsia="IBM Plex Sans SemiBold" w:hAnsi="IBM Plex Sans SemiBold"/>
          <w:sz w:val="36"/>
          <w:szCs w:val="36"/>
          <w:rtl w:val="0"/>
        </w:rPr>
        <w:t xml:space="preserve">Bonus – Root Shell</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command below to write to the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With this, I will create a new user with the same permissions as the root user and leave it without a password:</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lua -e "local f=io.open('/etc/passwd', 'wb'); f:write('vert16x::0:0:root:/root:/bin/bash'); io.close(f);"</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5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command above, we can switch to the newly created user and obtain a root shell.</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rPr>
    </w:pPr>
    <w:bookmarkStart w:colFirst="0" w:colLast="0" w:name="_heading=h.175f5cs94z0o" w:id="9"/>
    <w:bookmarkEnd w:id="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56"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3A">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3B">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Moon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11" Type="http://schemas.openxmlformats.org/officeDocument/2006/relationships/hyperlink" Target="https://www.exploit-db.com/exploits/50829" TargetMode="External"/><Relationship Id="rId10" Type="http://schemas.openxmlformats.org/officeDocument/2006/relationships/image" Target="media/image4.png"/><Relationship Id="rId13" Type="http://schemas.openxmlformats.org/officeDocument/2006/relationships/image" Target="media/image14.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11.png"/><Relationship Id="rId18" Type="http://schemas.openxmlformats.org/officeDocument/2006/relationships/hyperlink" Target="https://gtfobins.github.io/gtfobins/lua/#su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iFVyOidjRdQ+HUxBL6YkCyCTug==">CgMxLjAyDmgubWQ1eDI5eGxxOGRpMg5oLncxaGN6OHhqcnZmNTIOaC42Z2p5eWZ3eWl1MDIyDmgubGUzYWxjYXhkZjRvMg5oLnZyMngyOWwyc2pxNTIOaC4zcHFoN3g0c2lxb3EyDmgua3lmMXE1Y3MwdzZsMg5oLm9neGZpYnVnYzQ5OTINaC54OXByaWl0ZDkwZTIOaC4xNzVmNWNzOTR6MG84AHIhMU05SGc3eHJFS1JyWXJPWGJ4cXR3TmpfLVl2UEhRSkRW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