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381" w:rsidRDefault="00DA6E21" w:rsidP="00DA6E21">
      <w:pPr>
        <w:pStyle w:val="Heading1"/>
      </w:pPr>
      <w:r>
        <w:t>Questions and answers</w:t>
      </w:r>
    </w:p>
    <w:p w:rsidR="00DA6E21" w:rsidRDefault="00DA6E21" w:rsidP="00DA6E21"/>
    <w:p w:rsidR="008C1098" w:rsidRPr="008C1098" w:rsidRDefault="00DA6E21" w:rsidP="008C1098">
      <w:pPr>
        <w:pStyle w:val="ListParagraph"/>
        <w:numPr>
          <w:ilvl w:val="0"/>
          <w:numId w:val="1"/>
        </w:numPr>
        <w:rPr>
          <w:b/>
        </w:rPr>
      </w:pPr>
      <w:r w:rsidRPr="00DA6E21">
        <w:rPr>
          <w:b/>
        </w:rPr>
        <w:t>For task 1, what do you observe from the resulting ciphertexts? Are you able to derive any useful information about from either of the encrypted images? What are the causes for what you observe?</w:t>
      </w:r>
      <w:r>
        <w:br/>
      </w:r>
      <w:r w:rsidR="008C1098">
        <w:t>We</w:t>
      </w:r>
      <w:r>
        <w:t xml:space="preserve"> observed that CBC made the image completely </w:t>
      </w:r>
      <w:r w:rsidR="00443E25">
        <w:t>unrecognizable</w:t>
      </w:r>
      <w:r>
        <w:t>, while the encryption done by ECB still allowed you to see the outline of the mustang.bmp image. This implies ECB is not as powerful at confusion as CBC.</w:t>
      </w:r>
    </w:p>
    <w:p w:rsidR="008C1098" w:rsidRPr="008C1098" w:rsidRDefault="008C1098" w:rsidP="008C1098">
      <w:pPr>
        <w:pStyle w:val="ListParagraph"/>
        <w:numPr>
          <w:ilvl w:val="0"/>
          <w:numId w:val="1"/>
        </w:numPr>
      </w:pPr>
      <w:r>
        <w:t>TBD</w:t>
      </w:r>
      <w:bookmarkStart w:id="0" w:name="_GoBack"/>
      <w:bookmarkEnd w:id="0"/>
    </w:p>
    <w:p w:rsidR="008C1098" w:rsidRPr="008C1098" w:rsidRDefault="008C1098" w:rsidP="008C1098">
      <w:pPr>
        <w:pStyle w:val="ListParagraph"/>
        <w:numPr>
          <w:ilvl w:val="0"/>
          <w:numId w:val="1"/>
        </w:numPr>
        <w:rPr>
          <w:b/>
        </w:rPr>
      </w:pPr>
      <w:r w:rsidRPr="008C1098">
        <w:rPr>
          <w:b/>
        </w:rPr>
        <w:t>For task 3, how do the results compare?</w:t>
      </w:r>
      <w:r w:rsidRPr="008C1098">
        <w:rPr>
          <w:b/>
        </w:rPr>
        <w:br/>
      </w:r>
      <w:r>
        <w:t>We observed that the rate with which RSA and AES slow down in the face of increasing block sizes or bit sizes is about the same. However, the capacity of each one is completely different. RSA, over the course of 10 seconds, is able to perform 22 private RSA operations on 15360 bits. In comparison, aes-128 is able to perform 27892 operations on a 16384 blocksize, over the course of 3 seconds. This is a huge difference in speed. Public RSA operations are significantly faster, but still slower than aes-128 or even aes-256, which was slower than aes-128.</w:t>
      </w:r>
    </w:p>
    <w:sectPr w:rsidR="008C1098" w:rsidRPr="008C1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F1D59"/>
    <w:multiLevelType w:val="hybridMultilevel"/>
    <w:tmpl w:val="6B34291E"/>
    <w:lvl w:ilvl="0" w:tplc="C5F282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D98"/>
    <w:rsid w:val="00443E25"/>
    <w:rsid w:val="008C1098"/>
    <w:rsid w:val="00A61BD7"/>
    <w:rsid w:val="00AC30F2"/>
    <w:rsid w:val="00D46D98"/>
    <w:rsid w:val="00DA6E21"/>
    <w:rsid w:val="00E2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6E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E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6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1338">
      <w:bodyDiv w:val="1"/>
      <w:marLeft w:val="0"/>
      <w:marRight w:val="0"/>
      <w:marTop w:val="0"/>
      <w:marBottom w:val="0"/>
      <w:divBdr>
        <w:top w:val="none" w:sz="0" w:space="0" w:color="auto"/>
        <w:left w:val="none" w:sz="0" w:space="0" w:color="auto"/>
        <w:bottom w:val="none" w:sz="0" w:space="0" w:color="auto"/>
        <w:right w:val="none" w:sz="0" w:space="0" w:color="auto"/>
      </w:divBdr>
      <w:divsChild>
        <w:div w:id="1501695577">
          <w:marLeft w:val="0"/>
          <w:marRight w:val="0"/>
          <w:marTop w:val="0"/>
          <w:marBottom w:val="0"/>
          <w:divBdr>
            <w:top w:val="none" w:sz="0" w:space="0" w:color="auto"/>
            <w:left w:val="none" w:sz="0" w:space="0" w:color="auto"/>
            <w:bottom w:val="none" w:sz="0" w:space="0" w:color="auto"/>
            <w:right w:val="none" w:sz="0" w:space="0" w:color="auto"/>
          </w:divBdr>
          <w:divsChild>
            <w:div w:id="9529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Dolfe</dc:creator>
  <cp:keywords/>
  <dc:description/>
  <cp:lastModifiedBy>Rafael Dolfe</cp:lastModifiedBy>
  <cp:revision>5</cp:revision>
  <dcterms:created xsi:type="dcterms:W3CDTF">2019-12-02T04:17:00Z</dcterms:created>
  <dcterms:modified xsi:type="dcterms:W3CDTF">2019-12-04T21:02:00Z</dcterms:modified>
</cp:coreProperties>
</file>