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849epuxvjpp" w:id="0"/>
      <w:bookmarkEnd w:id="0"/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btc6iazq9py" w:id="1"/>
      <w:bookmarkEnd w:id="1"/>
      <w:r w:rsidDel="00000000" w:rsidR="00000000" w:rsidRPr="00000000">
        <w:rPr>
          <w:rtl w:val="0"/>
        </w:rPr>
        <w:t xml:space="preserve">Conversor de medidas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/>
      </w:pPr>
      <w:bookmarkStart w:colFirst="0" w:colLast="0" w:name="_jxasnuo7vb50" w:id="2"/>
      <w:bookmarkEnd w:id="2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2D">
      <w:pPr>
        <w:pStyle w:val="Subtitle"/>
        <w:jc w:val="center"/>
        <w:rPr/>
      </w:pPr>
      <w:bookmarkStart w:colFirst="0" w:colLast="0" w:name="_emqfovatlqyy" w:id="3"/>
      <w:bookmarkEnd w:id="3"/>
      <w:r w:rsidDel="00000000" w:rsidR="00000000" w:rsidRPr="00000000">
        <w:rPr>
          <w:rtl w:val="0"/>
        </w:rPr>
        <w:t xml:space="preserve">Conversor de Medidas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yye9wr1sa4l7" w:id="4"/>
      <w:bookmarkEnd w:id="4"/>
      <w:r w:rsidDel="00000000" w:rsidR="00000000" w:rsidRPr="00000000">
        <w:rPr>
          <w:rtl w:val="0"/>
        </w:rPr>
        <w:t xml:space="preserve">Diagrama de Classe Conceitual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