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2a"/>
          <w:sz w:val="48"/>
          <w:szCs w:val="48"/>
        </w:rPr>
        <w:t xml:space="preserve">GRUPO SUDESTE REPRESENTAÇÕES</w:t>
      </w:r>
    </w:p>
    <w:p>
      <w:pPr>
        <w:spacing w:after="200"/>
        <w:jc w:val="center"/>
      </w:pPr>
      <w:r>
        <w:rPr>
          <w:rFonts w:ascii="Arial" w:cs="Arial" w:eastAsia="Arial" w:hAnsi="Arial"/>
          <w:color w:val="c9a84c"/>
          <w:sz w:val="32"/>
          <w:szCs w:val="32"/>
        </w:rPr>
        <w:t xml:space="preserve">Plano de Digitalização e Crescimento Comercial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Elaborado por Rafael Fontes  |  2026</w:t>
      </w:r>
    </w:p>
    <w:p>
      <w:pPr>
        <w:pBdr>
          <w:bottom w:val="single" w:color="c9a84c" w:sz="6" w:space="4"/>
        </w:pBdr>
        <w:spacing w:after="4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1. Contexto — O Desafio Real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Grupo Sudeste Representações fatura R$ 1,5 milhão por mês. Desse total, R$ 1 milhão é gerado pelo Fábio Fontes — fundador com mais de 30 anos de experiência, relacionamentos consolidados e conhecimento profundo de cada marca e cliente.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 outros 7 vendedores dividem os R$ 500 mil restantes — não por falta de capacidade, mas por falta de sistema. O conhecimento que faz o Fábio vender está na cabeça dele, não em ferramentas acessíveis à equipe.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Problema</w:t>
            </w:r>
          </w:p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Sem sistema documentado, o crescimento da GSR tem um teto — e esse teto é a capacidade física de uma única pessoa.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2a"/>
                <w:sz w:val="22"/>
                <w:szCs w:val="22"/>
              </w:rPr>
              <w:t xml:space="preserve">A Oportunidade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 as ferramentas certas, cada vendedor pode performar com 70-80% da qualidade do Fábio desde o primeiro mês.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2. O Que Foi Construído — Fase 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 primeira fase de digitalização, foram desenvolvidas as seguintes ferramentas: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2.1 Landing Page Institucional (gruposudeste.com.br)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Concluído — pronto para ir ao ar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Site completo e responsivo (funciona em PC e celular)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Hero com apresentação da empresa e estatísticas (27+ marcas, 30+ anos, 3 estados)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Seção de história e valores com citação do fundador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Portfólio completo das 28 marcas com filtro por segmento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Banner de catálogos digitais integrado ao Linktree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Seção de segmentos, regiões e diferenciais competitivos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Formulário de solicitação de catálogo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Botão WhatsApp flutuante e links de contato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Rodapé completo com navegação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2.2 Área do Representante (login protegido)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Concluído — funcional com login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Painel exclusivo acessado por usuário e senha, com 5 abas: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Informações Gerais — regiões, marcas ativas, horários, contatos internos da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Política Comercial — regras, formas de pagamento, condições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Marcas &amp; Contatos — tabela completa de marcas ativas com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Como Fazer Pedidos — processo passo a passo ilustrado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Playbook de Marcas — guia consultivo das Top 5 marcas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2.3 Playbook Digital das Top 5 Marcas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Concluído — versão inicial com dados genéricos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Baseado no ranking real de faturamento (Jul/25 a Jun/26):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Faturamento 12M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Sultan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R$ 5,4 milhões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Cama, Mesa e Banho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Startools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R$ 1,0 milhão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Ferramentas / Utilidades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Nix House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R$ 878 mil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Utilidades Domésticas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Wellmix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R$ 852 mil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Utilidades Domésticas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Lecimar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R$ 337 mil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 Feminina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Cada marca no Playbook inclui: cliente ideal, produtos mais vendidos, política comercial, objeções comuns com respostas e script de abordagem pronto.</w:t>
      </w:r>
    </w:p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3. Roadmap — Próximas Etapas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FASE 2 — Site no Ar (Imediato)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000"/>
        <w:gridCol w:w="1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Comprar domínio (gruposudeste.com.br ou similar)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 semana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Contratar hospedagem + e-mail profissional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 semana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do index.html na pasta public_html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hPanel Hostinger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e-mails (contato@, fabio@, rafael@)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Atualizar WhatsApp e e-mail no site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Adicionar links dos catálogos em cada marca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horas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FASE 3 — Playbook Real (Próximas 2-4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Sessões de 30 min com Fábio para extrair conhecimento real de cada marca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Preencher cliente ideal, produtos top, objeções reais e scripts reais das Top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Expandir para as 10 marcas seguintes no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Adicionar política comercial detalhada por marca (pedido mínimo, frete, prazo real)</w:t>
      </w:r>
    </w:p>
    <w:p>
      <w:pPr>
        <w:spacing w:after="2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FASE 4 — Login Real com Banco de Dados (1-2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Integrar Supabase como banco de dados (já utilizado no projeto kanban-pro)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Cadastro de representantes com usuário, senha e perfil individual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vendedor acessa com seu próprio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Permissões por nível (vendedor júnior, sênior, gerente)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Histórico de acessos — quem entrou e quando</w:t>
      </w:r>
    </w:p>
    <w:p>
      <w:pPr>
        <w:spacing w:after="2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FASE 5 — Painel Personalizado por Vendedor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vendedor vê sua própria carteira de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Meta mensal individual com progresso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Ranking interno com gamificação (quem vendeu mais no mês)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Alertas de clientes inativos (não comprou há X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Histórico de pedidos por cliente consultável no painel</w:t>
      </w:r>
    </w:p>
    <w:p>
      <w:pPr>
        <w:spacing w:after="2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FASE 6 — Assistente IA no Painel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Chat com IA treinada no Playbook da GSR — disponível 24h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Vendedor pergunta: 'Como ofereço Sultan pra um magazine?' → IA responde com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Integração via API Anthropic (já utilizada no projeto Central B2B)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Base de conhecimento alimentada continuamente pelo Rafael e Fábio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IA aprende as políticas, objeções e abordagens de cada marca</w:t>
      </w:r>
    </w:p>
    <w:p>
      <w:pPr>
        <w:spacing w:after="2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FASE 7 — Automação e Escala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Integração WhatsApp Business (Evolution API) para atendimento automatizado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Agente IA para atender clientes no WhatsApp fora do horário comercial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Qualificação automática de leads — coleta nome, empresa, cidade, segmento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Notificações automáticas para vendedores quando cliente entra em contato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Relatórios mensais automáticos por vendedor e por marca</w:t>
      </w:r>
    </w:p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4. Ideias Adicionais Identificadas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4.1 Onboarding Digital de Novos Vendedores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Criar um módulo de treinamento dentro do painel onde novos contratados passam por módulos sequenciais (empresa, marcas, processos, ferramentas) com quiz ao final de cada módulo. Reduz o tempo de Fábio no treinamento e padroniza o nível de conhecimento da equipe.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4.2 Alerta de Reativação de Clientes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Com base nos dados do Mercos, identificar automaticamente clientes que não compram há 60, 90 ou 120 dias e gerar alertas para o vendedor responsável com sugestão de abordagem. Reduz churn silencioso de carteira.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4.3 Briefing Pré-Visita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Antes de visitar um cliente, o vendedor consulta uma ficha rápida: últimas compras, marcas que compra, ticket médio, observações. Chega na visita preparado — como o Fábio chega hoje de memória.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4.4 Dashboard do Escritório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Painel visual para Rafael e Fábio com faturamento em tempo real por marca e por vendedor, evolução mensal, ranking e projeções. Visão estratégica do negócio sem precisar exportar planilhas do Mercos.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4.5 Catálogo Interativo por Marca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Ao invés de mandar PDF por WhatsApp, cada marca tem uma página interativa no site com produtos em destaque, tabela de preços e botão direto para pedido. O cliente navega e já identifica o que quer antes de falar com o vendedor.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4.6 Área do Cliente (B2C do B2B)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Uma área exclusiva para clientes (lojistas) cadastrados acompanharem seus pedidos, histórico de compras, tabelas atualizadas e novos catálogos. Reduz demanda de WhatsApp para perguntas operacionais.</w:t>
      </w:r>
    </w:p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5. Visão de Médio Prazo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Uma equipe de vendedores bem treinados, cada um com carteira própria, usando o Playbook GSR como bíblia de vendas e a IA como copiloto — com o Fábio como mentor estratégico, não como operador de tudo.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O objetivo não é substituir o Fábio. É multiplicar o impacto dele.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Quando o conhecimento estiver documentado e as ferramentas estiverem funcionando, o Grupo Sudeste poderá dobrar o faturamento sem dobrar a operação — crescendo com sistema, não apenas com esforço.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Bdr>
          <w:top w:val="single" w:color="c9a84c" w:sz="4" w:space="4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Grupo Sudeste Representações  |  Rafael Fontes  |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2026-06-09T02:58:32.203Z</dcterms:created>
  <dcterms:modified xsi:type="dcterms:W3CDTF">2026-06-09T02:58:32.203Z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