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9D7" w:rsidRPr="00D74117" w:rsidRDefault="000659D7" w:rsidP="0074167D">
      <w:pPr>
        <w:spacing w:after="0" w:line="240" w:lineRule="auto"/>
        <w:ind w:left="720"/>
        <w:jc w:val="center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D74117">
        <w:rPr>
          <w:rFonts w:asciiTheme="majorHAnsi" w:hAnsiTheme="majorHAnsi"/>
          <w:b/>
          <w:noProof/>
          <w:sz w:val="24"/>
          <w:szCs w:val="24"/>
          <w:lang w:eastAsia="pt-BR"/>
        </w:rPr>
        <w:t>Comunicação e Expressão 2º Bimestre</w:t>
      </w:r>
    </w:p>
    <w:p w:rsidR="000659D7" w:rsidRDefault="008711F1" w:rsidP="0074167D">
      <w:pPr>
        <w:spacing w:after="0" w:line="240" w:lineRule="auto"/>
        <w:ind w:left="720"/>
        <w:jc w:val="center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w:t>Trabalho de 4,0 pontos</w:t>
      </w:r>
    </w:p>
    <w:p w:rsidR="008711F1" w:rsidRPr="00D74117" w:rsidRDefault="008711F1" w:rsidP="0074167D">
      <w:pPr>
        <w:spacing w:after="0" w:line="240" w:lineRule="auto"/>
        <w:ind w:left="720"/>
        <w:jc w:val="center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w:t xml:space="preserve">Data de entrega: </w:t>
      </w:r>
      <w:r w:rsidRPr="008711F1">
        <w:rPr>
          <w:rFonts w:asciiTheme="majorHAnsi" w:hAnsiTheme="majorHAnsi"/>
          <w:b/>
          <w:noProof/>
          <w:color w:val="FF0000"/>
          <w:sz w:val="24"/>
          <w:szCs w:val="24"/>
          <w:lang w:eastAsia="pt-BR"/>
        </w:rPr>
        <w:t>até o dia da prova!</w:t>
      </w:r>
    </w:p>
    <w:p w:rsidR="000659D7" w:rsidRPr="00D74117" w:rsidRDefault="000659D7" w:rsidP="0074167D">
      <w:pPr>
        <w:spacing w:after="0" w:line="240" w:lineRule="auto"/>
        <w:ind w:left="720"/>
        <w:jc w:val="center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5037"/>
        <w:gridCol w:w="674"/>
      </w:tblGrid>
      <w:tr w:rsidR="00D74117" w:rsidRPr="00D74117" w:rsidTr="00D7756B">
        <w:tc>
          <w:tcPr>
            <w:tcW w:w="8567" w:type="dxa"/>
            <w:gridSpan w:val="3"/>
          </w:tcPr>
          <w:p w:rsidR="00C827AB" w:rsidRPr="00D74117" w:rsidRDefault="00C827A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2º Bimestre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C827A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09/05</w:t>
            </w:r>
          </w:p>
        </w:tc>
        <w:tc>
          <w:tcPr>
            <w:tcW w:w="5037" w:type="dxa"/>
          </w:tcPr>
          <w:p w:rsidR="00C827AB" w:rsidRPr="00D74117" w:rsidRDefault="00E16E0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 xml:space="preserve"> </w:t>
            </w:r>
            <w:r w:rsidR="002C3EB7"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Ok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1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C827A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16/05</w:t>
            </w:r>
          </w:p>
        </w:tc>
        <w:tc>
          <w:tcPr>
            <w:tcW w:w="5037" w:type="dxa"/>
          </w:tcPr>
          <w:p w:rsidR="00C827AB" w:rsidRPr="00D74117" w:rsidRDefault="00E16E0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 xml:space="preserve"> </w:t>
            </w:r>
            <w:r w:rsidR="002C3EB7"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Ok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2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C827A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23/05</w:t>
            </w:r>
          </w:p>
        </w:tc>
        <w:tc>
          <w:tcPr>
            <w:tcW w:w="5037" w:type="dxa"/>
          </w:tcPr>
          <w:p w:rsidR="00C827AB" w:rsidRPr="00D74117" w:rsidRDefault="00E16E0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 xml:space="preserve"> </w:t>
            </w:r>
            <w:r w:rsidR="002C3EB7"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Ok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3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8B0DC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06/06</w:t>
            </w:r>
          </w:p>
        </w:tc>
        <w:tc>
          <w:tcPr>
            <w:tcW w:w="5037" w:type="dxa"/>
          </w:tcPr>
          <w:p w:rsidR="00C827AB" w:rsidRPr="00D74117" w:rsidRDefault="00C827AB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Trabalho 4,0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4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8B0DC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13/06</w:t>
            </w:r>
          </w:p>
        </w:tc>
        <w:tc>
          <w:tcPr>
            <w:tcW w:w="5037" w:type="dxa"/>
          </w:tcPr>
          <w:p w:rsidR="00C827AB" w:rsidRPr="00D74117" w:rsidRDefault="002C3EB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Argumentação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5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8B0DC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20/06</w:t>
            </w:r>
          </w:p>
        </w:tc>
        <w:tc>
          <w:tcPr>
            <w:tcW w:w="5037" w:type="dxa"/>
          </w:tcPr>
          <w:p w:rsidR="00C827AB" w:rsidRPr="00D74117" w:rsidRDefault="002C3EB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Noções de estilística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6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8B0DC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27/06</w:t>
            </w:r>
          </w:p>
        </w:tc>
        <w:tc>
          <w:tcPr>
            <w:tcW w:w="5037" w:type="dxa"/>
          </w:tcPr>
          <w:p w:rsidR="00C827AB" w:rsidRPr="00D74117" w:rsidRDefault="002C3EB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Noções de retórica e oratória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7</w:t>
            </w:r>
          </w:p>
        </w:tc>
      </w:tr>
      <w:tr w:rsidR="00D74117" w:rsidRPr="00D74117" w:rsidTr="00687430">
        <w:tc>
          <w:tcPr>
            <w:tcW w:w="2856" w:type="dxa"/>
            <w:shd w:val="clear" w:color="auto" w:fill="FFFF00"/>
          </w:tcPr>
          <w:p w:rsidR="00C827AB" w:rsidRPr="00D74117" w:rsidRDefault="008B0DC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04/07</w:t>
            </w:r>
          </w:p>
        </w:tc>
        <w:tc>
          <w:tcPr>
            <w:tcW w:w="5037" w:type="dxa"/>
            <w:shd w:val="clear" w:color="auto" w:fill="FFFF00"/>
          </w:tcPr>
          <w:p w:rsidR="00C827AB" w:rsidRPr="00D74117" w:rsidRDefault="002C3EB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>Prova oral: 6,0 pontos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8</w:t>
            </w:r>
          </w:p>
        </w:tc>
      </w:tr>
      <w:tr w:rsidR="00D74117" w:rsidRPr="00D74117" w:rsidTr="002C3EB7">
        <w:tc>
          <w:tcPr>
            <w:tcW w:w="2856" w:type="dxa"/>
          </w:tcPr>
          <w:p w:rsidR="00C827AB" w:rsidRPr="00D74117" w:rsidRDefault="008B0DCB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11/07</w:t>
            </w:r>
          </w:p>
        </w:tc>
        <w:tc>
          <w:tcPr>
            <w:tcW w:w="5037" w:type="dxa"/>
          </w:tcPr>
          <w:p w:rsidR="00C827AB" w:rsidRPr="00D74117" w:rsidRDefault="002C3EB7" w:rsidP="00E16E07">
            <w:pPr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noProof/>
                <w:sz w:val="24"/>
                <w:szCs w:val="24"/>
                <w:lang w:eastAsia="pt-BR"/>
              </w:rPr>
              <w:t xml:space="preserve">Resolução e entrega do trabalho </w:t>
            </w:r>
          </w:p>
        </w:tc>
        <w:tc>
          <w:tcPr>
            <w:tcW w:w="674" w:type="dxa"/>
          </w:tcPr>
          <w:p w:rsidR="00C827AB" w:rsidRPr="00D74117" w:rsidRDefault="002C3EB7" w:rsidP="0074167D">
            <w:pPr>
              <w:jc w:val="center"/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</w:pPr>
            <w:r w:rsidRPr="00D74117">
              <w:rPr>
                <w:rFonts w:asciiTheme="majorHAnsi" w:hAnsiTheme="majorHAnsi"/>
                <w:b/>
                <w:noProof/>
                <w:sz w:val="24"/>
                <w:szCs w:val="24"/>
                <w:lang w:eastAsia="pt-BR"/>
              </w:rPr>
              <w:t>9</w:t>
            </w:r>
          </w:p>
        </w:tc>
      </w:tr>
    </w:tbl>
    <w:p w:rsidR="00B2418B" w:rsidRPr="00D74117" w:rsidRDefault="00B2418B" w:rsidP="0074167D">
      <w:pPr>
        <w:spacing w:after="0" w:line="240" w:lineRule="auto"/>
        <w:ind w:left="720"/>
        <w:jc w:val="center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4D5E33" w:rsidRDefault="004D5E33" w:rsidP="008711F1">
      <w:pPr>
        <w:spacing w:after="0" w:line="240" w:lineRule="auto"/>
        <w:ind w:left="720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5570D3" w:rsidRDefault="00D52E9B" w:rsidP="005570D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 xml:space="preserve">Exercício </w:t>
      </w:r>
      <w:r w:rsidR="005570D3" w:rsidRPr="005570D3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1</w:t>
      </w:r>
    </w:p>
    <w:p w:rsidR="004D5E33" w:rsidRPr="005570D3" w:rsidRDefault="00EE06F9" w:rsidP="005570D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5570D3">
        <w:rPr>
          <w:rFonts w:asciiTheme="majorHAnsi" w:hAnsiTheme="majorHAnsi"/>
          <w:b/>
          <w:noProof/>
          <w:sz w:val="24"/>
          <w:szCs w:val="24"/>
          <w:lang w:eastAsia="pt-BR"/>
        </w:rPr>
        <w:t xml:space="preserve">Diga </w:t>
      </w:r>
      <w:r w:rsidR="007772E2">
        <w:rPr>
          <w:rFonts w:asciiTheme="majorHAnsi" w:hAnsiTheme="majorHAnsi"/>
          <w:b/>
          <w:noProof/>
          <w:sz w:val="24"/>
          <w:szCs w:val="24"/>
          <w:lang w:eastAsia="pt-BR"/>
        </w:rPr>
        <w:t>qual ou quais tipos de linguagem (verbal ou não verbal) foram utilizadas para a construção d</w:t>
      </w:r>
      <w:r w:rsidR="00D52E9B">
        <w:rPr>
          <w:rFonts w:asciiTheme="majorHAnsi" w:hAnsiTheme="majorHAnsi"/>
          <w:b/>
          <w:noProof/>
          <w:sz w:val="24"/>
          <w:szCs w:val="24"/>
          <w:lang w:eastAsia="pt-BR"/>
        </w:rPr>
        <w:t>os seguintes avisos</w:t>
      </w:r>
      <w:r w:rsidRPr="005570D3">
        <w:rPr>
          <w:rFonts w:asciiTheme="majorHAnsi" w:hAnsiTheme="majorHAnsi"/>
          <w:b/>
          <w:noProof/>
          <w:sz w:val="24"/>
          <w:szCs w:val="24"/>
          <w:lang w:eastAsia="pt-BR"/>
        </w:rPr>
        <w:t>:</w:t>
      </w:r>
    </w:p>
    <w:p w:rsidR="009D0713" w:rsidRDefault="009D0713" w:rsidP="009D071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D0713" w:rsidRDefault="009D0713" w:rsidP="009D071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D74117">
        <w:rPr>
          <w:rFonts w:asciiTheme="majorHAnsi" w:hAnsiTheme="majorHAnsi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35278F1C" wp14:editId="49A9E576">
            <wp:simplePos x="0" y="0"/>
            <wp:positionH relativeFrom="column">
              <wp:posOffset>513715</wp:posOffset>
            </wp:positionH>
            <wp:positionV relativeFrom="paragraph">
              <wp:posOffset>42545</wp:posOffset>
            </wp:positionV>
            <wp:extent cx="1400175" cy="1409700"/>
            <wp:effectExtent l="0" t="0" r="9525" b="0"/>
            <wp:wrapThrough wrapText="bothSides">
              <wp:wrapPolygon edited="0">
                <wp:start x="0" y="0"/>
                <wp:lineTo x="0" y="21308"/>
                <wp:lineTo x="21453" y="21308"/>
                <wp:lineTo x="21453" y="0"/>
                <wp:lineTo x="0" y="0"/>
              </wp:wrapPolygon>
            </wp:wrapThrough>
            <wp:docPr id="7177" name="Espaço Reservado para Conteúdo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5" t="23291" r="62992" b="23544"/>
                    <a:stretch/>
                  </pic:blipFill>
                  <pic:spPr bwMode="auto">
                    <a:xfrm>
                      <a:off x="0" y="0"/>
                      <a:ext cx="14001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0713" w:rsidRPr="009D0713" w:rsidRDefault="009D0713" w:rsidP="009D071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EE06F9" w:rsidRDefault="00EE06F9" w:rsidP="00EE06F9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EE06F9" w:rsidRDefault="00342F66" w:rsidP="00284A6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4BC20D" wp14:editId="1E6042D1">
                <wp:simplePos x="0" y="0"/>
                <wp:positionH relativeFrom="column">
                  <wp:posOffset>2824613</wp:posOffset>
                </wp:positionH>
                <wp:positionV relativeFrom="paragraph">
                  <wp:posOffset>154453</wp:posOffset>
                </wp:positionV>
                <wp:extent cx="2966484" cy="10632"/>
                <wp:effectExtent l="0" t="0" r="24765" b="27940"/>
                <wp:wrapNone/>
                <wp:docPr id="7193" name="Conector reto 7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484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19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pt,12.15pt" to="456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" strokecolor="#4579b8 [3044]"/>
            </w:pict>
          </mc:Fallback>
        </mc:AlternateContent>
      </w:r>
    </w:p>
    <w:p w:rsidR="009475AA" w:rsidRDefault="009475AA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475AA" w:rsidRDefault="009475AA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475AA" w:rsidRDefault="009475AA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34DBA" w:rsidRDefault="00D34DBA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475AA" w:rsidRDefault="009D0713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DF01A73" wp14:editId="2F339568">
            <wp:simplePos x="0" y="0"/>
            <wp:positionH relativeFrom="column">
              <wp:posOffset>640715</wp:posOffset>
            </wp:positionH>
            <wp:positionV relativeFrom="paragraph">
              <wp:posOffset>151130</wp:posOffset>
            </wp:positionV>
            <wp:extent cx="1119505" cy="1246505"/>
            <wp:effectExtent l="0" t="0" r="4445" b="0"/>
            <wp:wrapThrough wrapText="bothSides">
              <wp:wrapPolygon edited="0">
                <wp:start x="9556" y="0"/>
                <wp:lineTo x="0" y="9903"/>
                <wp:lineTo x="0" y="11224"/>
                <wp:lineTo x="9556" y="21127"/>
                <wp:lineTo x="11762" y="21127"/>
                <wp:lineTo x="21318" y="11224"/>
                <wp:lineTo x="21318" y="9903"/>
                <wp:lineTo x="11762" y="0"/>
                <wp:lineTo x="9556" y="0"/>
              </wp:wrapPolygon>
            </wp:wrapThrough>
            <wp:docPr id="7178" name="Imagem 7178" descr="Resultado de imagem para linguagem nao ver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inguagem nao verbal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97" t="37997" r="28070" b="1"/>
                    <a:stretch/>
                  </pic:blipFill>
                  <pic:spPr bwMode="auto">
                    <a:xfrm>
                      <a:off x="0" y="0"/>
                      <a:ext cx="1119505" cy="1246505"/>
                    </a:xfrm>
                    <a:prstGeom prst="diamond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CC2" w:rsidRPr="00CE0CC2" w:rsidRDefault="00CE0CC2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475AA" w:rsidRDefault="009D0713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68F77259" wp14:editId="77EAA9AE">
            <wp:simplePos x="0" y="0"/>
            <wp:positionH relativeFrom="column">
              <wp:posOffset>748030</wp:posOffset>
            </wp:positionH>
            <wp:positionV relativeFrom="paragraph">
              <wp:posOffset>932180</wp:posOffset>
            </wp:positionV>
            <wp:extent cx="1701165" cy="1583690"/>
            <wp:effectExtent l="0" t="0" r="0" b="0"/>
            <wp:wrapThrough wrapText="bothSides">
              <wp:wrapPolygon edited="0">
                <wp:start x="0" y="0"/>
                <wp:lineTo x="0" y="21306"/>
                <wp:lineTo x="21286" y="21306"/>
                <wp:lineTo x="21286" y="0"/>
                <wp:lineTo x="0" y="0"/>
              </wp:wrapPolygon>
            </wp:wrapThrough>
            <wp:docPr id="7179" name="Imagem 7179" descr="Resultado de imagem para linguagem nao ver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linguagem nao verbal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 r="49686" b="49371"/>
                    <a:stretch/>
                  </pic:blipFill>
                  <pic:spPr bwMode="auto">
                    <a:xfrm>
                      <a:off x="0" y="0"/>
                      <a:ext cx="170116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CC2" w:rsidRDefault="00CE0CC2" w:rsidP="00284A6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475AA" w:rsidRDefault="00342F66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4CB7A" wp14:editId="5D6ECE33">
                <wp:simplePos x="0" y="0"/>
                <wp:positionH relativeFrom="column">
                  <wp:posOffset>2827655</wp:posOffset>
                </wp:positionH>
                <wp:positionV relativeFrom="paragraph">
                  <wp:posOffset>5715</wp:posOffset>
                </wp:positionV>
                <wp:extent cx="2966085" cy="10160"/>
                <wp:effectExtent l="0" t="0" r="24765" b="27940"/>
                <wp:wrapNone/>
                <wp:docPr id="7194" name="Conector reto 7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08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19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.45pt" to="456.2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" strokecolor="#4579b8 [3044]"/>
            </w:pict>
          </mc:Fallback>
        </mc:AlternateContent>
      </w:r>
    </w:p>
    <w:p w:rsidR="00CE0CC2" w:rsidRDefault="00CE0CC2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CE0CC2" w:rsidRDefault="00CE0CC2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34DBA" w:rsidRDefault="00D34DBA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34DBA" w:rsidRDefault="00D34DBA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34DBA" w:rsidRDefault="00D34DBA" w:rsidP="00CE0CC2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D0713" w:rsidRPr="009D0713" w:rsidRDefault="009D0713" w:rsidP="00284A6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CE0CC2" w:rsidRPr="00CE0CC2" w:rsidRDefault="00342F66" w:rsidP="009D0713">
      <w:pPr>
        <w:pStyle w:val="PargrafodaLista"/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716C07" wp14:editId="5C4A21DB">
                <wp:simplePos x="0" y="0"/>
                <wp:positionH relativeFrom="column">
                  <wp:posOffset>2827655</wp:posOffset>
                </wp:positionH>
                <wp:positionV relativeFrom="paragraph">
                  <wp:posOffset>97155</wp:posOffset>
                </wp:positionV>
                <wp:extent cx="2966085" cy="10160"/>
                <wp:effectExtent l="0" t="0" r="24765" b="27940"/>
                <wp:wrapNone/>
                <wp:docPr id="7195" name="Conector reto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608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719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5pt,7.65pt" to="456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" strokecolor="#4579b8 [3044]"/>
            </w:pict>
          </mc:Fallback>
        </mc:AlternateContent>
      </w:r>
    </w:p>
    <w:p w:rsidR="009475AA" w:rsidRDefault="009475AA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D0713" w:rsidRDefault="009D0713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D0713" w:rsidRDefault="009D0713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D0713" w:rsidRDefault="009D0713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1C302A" w:rsidRDefault="001C302A" w:rsidP="009475A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1C302A" w:rsidRDefault="001C302A" w:rsidP="001C302A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5570D3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 2:</w:t>
      </w:r>
    </w:p>
    <w:p w:rsidR="009475AA" w:rsidRDefault="005570D3" w:rsidP="00F36D82">
      <w:pPr>
        <w:spacing w:after="0" w:line="240" w:lineRule="auto"/>
        <w:ind w:firstLine="708"/>
        <w:jc w:val="both"/>
        <w:rPr>
          <w:rFonts w:asciiTheme="majorHAnsi" w:hAnsiTheme="majorHAnsi"/>
          <w:noProof/>
          <w:sz w:val="24"/>
          <w:szCs w:val="24"/>
          <w:lang w:eastAsia="pt-BR"/>
        </w:rPr>
      </w:pPr>
      <w:r w:rsidRPr="005570D3">
        <w:rPr>
          <w:rFonts w:asciiTheme="majorHAnsi" w:hAnsiTheme="majorHAnsi"/>
          <w:noProof/>
          <w:sz w:val="24"/>
          <w:szCs w:val="24"/>
          <w:lang w:eastAsia="pt-BR"/>
        </w:rPr>
        <w:t xml:space="preserve">Keep Calm and Carry On ("Tenha calma e siga em frente", em tradução livre) é um cartaz motivacional, de criador desconhecido, produzido pelo Governo do Reino Unido em 1939 durante o início da Segunda Guerra Mundial para ser usado somente se os alemãesconseguissem invadir a Inglaterra. O cartaz foi distribuído apenas em número limitado, portanto não ficou muito conhecido na época. Em 2000, um exemplar deste cartaz foi redescoberto na Barter Books, um sebo na cidade de </w:t>
      </w:r>
      <w:r w:rsidRPr="005570D3">
        <w:rPr>
          <w:rFonts w:asciiTheme="majorHAnsi" w:hAnsiTheme="majorHAnsi"/>
          <w:noProof/>
          <w:sz w:val="24"/>
          <w:szCs w:val="24"/>
          <w:lang w:eastAsia="pt-BR"/>
        </w:rPr>
        <w:lastRenderedPageBreak/>
        <w:t>Alnwick, na Inglaterra. A criação agora está em domínio público na Inglaterra e tem sido reproduzida por várias empresas e utilizada como tema decorativo para diferentes produtos.</w:t>
      </w:r>
    </w:p>
    <w:p w:rsidR="00F36D82" w:rsidRDefault="00F36D82" w:rsidP="005570D3">
      <w:pPr>
        <w:spacing w:after="0" w:line="240" w:lineRule="auto"/>
        <w:jc w:val="both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ab/>
        <w:t>Observe as próximas imagens e diga, com base na definição vista em aula, se se tratam de “memes” e justifique sua resposta</w:t>
      </w:r>
      <w:r w:rsidR="006F42AC">
        <w:rPr>
          <w:rFonts w:asciiTheme="majorHAnsi" w:hAnsiTheme="majorHAnsi"/>
          <w:noProof/>
          <w:sz w:val="24"/>
          <w:szCs w:val="24"/>
          <w:lang w:eastAsia="pt-BR"/>
        </w:rPr>
        <w:t>. Além disso, comente se os memes se utilizam de linguagem mista (ou seja, linguagem verbal + linguagem não verbal)</w:t>
      </w:r>
      <w:r>
        <w:rPr>
          <w:rFonts w:asciiTheme="majorHAnsi" w:hAnsiTheme="majorHAnsi"/>
          <w:noProof/>
          <w:sz w:val="24"/>
          <w:szCs w:val="24"/>
          <w:lang w:eastAsia="pt-BR"/>
        </w:rPr>
        <w:t>:</w:t>
      </w:r>
    </w:p>
    <w:p w:rsidR="00F36D82" w:rsidRDefault="00F36D82" w:rsidP="005570D3">
      <w:pPr>
        <w:spacing w:after="0" w:line="240" w:lineRule="auto"/>
        <w:jc w:val="both"/>
        <w:rPr>
          <w:rFonts w:asciiTheme="majorHAnsi" w:hAnsiTheme="majorHAnsi"/>
          <w:noProof/>
          <w:sz w:val="24"/>
          <w:szCs w:val="24"/>
          <w:lang w:eastAsia="pt-BR"/>
        </w:rPr>
      </w:pPr>
    </w:p>
    <w:p w:rsidR="00F36D82" w:rsidRDefault="0085727E" w:rsidP="005570D3">
      <w:pPr>
        <w:spacing w:after="0" w:line="240" w:lineRule="auto"/>
        <w:jc w:val="both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36A83A05" wp14:editId="6EC6A762">
            <wp:simplePos x="0" y="0"/>
            <wp:positionH relativeFrom="column">
              <wp:posOffset>5365115</wp:posOffset>
            </wp:positionH>
            <wp:positionV relativeFrom="paragraph">
              <wp:posOffset>94615</wp:posOffset>
            </wp:positionV>
            <wp:extent cx="1435100" cy="2038985"/>
            <wp:effectExtent l="0" t="0" r="0" b="0"/>
            <wp:wrapThrough wrapText="bothSides">
              <wp:wrapPolygon edited="0">
                <wp:start x="0" y="0"/>
                <wp:lineTo x="0" y="21391"/>
                <wp:lineTo x="21218" y="21391"/>
                <wp:lineTo x="21218" y="0"/>
                <wp:lineTo x="0" y="0"/>
              </wp:wrapPolygon>
            </wp:wrapThrough>
            <wp:docPr id="7184" name="Imagem 7184" descr="Resultado de imagem para keep calm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keep calm a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 wp14:anchorId="56104513" wp14:editId="4936C816">
            <wp:simplePos x="0" y="0"/>
            <wp:positionH relativeFrom="column">
              <wp:posOffset>1271270</wp:posOffset>
            </wp:positionH>
            <wp:positionV relativeFrom="paragraph">
              <wp:posOffset>166370</wp:posOffset>
            </wp:positionV>
            <wp:extent cx="2137410" cy="2137410"/>
            <wp:effectExtent l="0" t="0" r="0" b="0"/>
            <wp:wrapTight wrapText="bothSides">
              <wp:wrapPolygon edited="0">
                <wp:start x="0" y="0"/>
                <wp:lineTo x="0" y="21369"/>
                <wp:lineTo x="21369" y="21369"/>
                <wp:lineTo x="21369" y="0"/>
                <wp:lineTo x="0" y="0"/>
              </wp:wrapPolygon>
            </wp:wrapTight>
            <wp:docPr id="7182" name="Imagem 7182" descr="Resultado de imagem para keep calm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keep calm an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6D82">
        <w:rPr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55A6DA32" wp14:editId="7D0D80B5">
            <wp:simplePos x="0" y="0"/>
            <wp:positionH relativeFrom="column">
              <wp:posOffset>3810</wp:posOffset>
            </wp:positionH>
            <wp:positionV relativeFrom="paragraph">
              <wp:posOffset>-5080</wp:posOffset>
            </wp:positionV>
            <wp:extent cx="1574800" cy="1732915"/>
            <wp:effectExtent l="0" t="0" r="6350" b="635"/>
            <wp:wrapThrough wrapText="bothSides">
              <wp:wrapPolygon edited="0">
                <wp:start x="0" y="0"/>
                <wp:lineTo x="0" y="21370"/>
                <wp:lineTo x="21426" y="21370"/>
                <wp:lineTo x="21426" y="0"/>
                <wp:lineTo x="0" y="0"/>
              </wp:wrapPolygon>
            </wp:wrapThrough>
            <wp:docPr id="7181" name="Imagem 7181" descr="Resultado de imagem para keep calm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keep calm an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D82" w:rsidRPr="005570D3" w:rsidRDefault="00F36D82" w:rsidP="005570D3">
      <w:pPr>
        <w:spacing w:after="0" w:line="240" w:lineRule="auto"/>
        <w:jc w:val="both"/>
        <w:rPr>
          <w:rFonts w:asciiTheme="majorHAnsi" w:hAnsiTheme="majorHAnsi"/>
          <w:noProof/>
          <w:sz w:val="24"/>
          <w:szCs w:val="24"/>
          <w:lang w:eastAsia="pt-BR"/>
        </w:rPr>
      </w:pPr>
    </w:p>
    <w:p w:rsidR="008711F1" w:rsidRPr="00D74117" w:rsidRDefault="0085727E" w:rsidP="008711F1">
      <w:pPr>
        <w:spacing w:after="0" w:line="240" w:lineRule="auto"/>
        <w:ind w:left="720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BEEDCDC" wp14:editId="259BD165">
            <wp:extent cx="1448225" cy="1892472"/>
            <wp:effectExtent l="0" t="0" r="0" b="0"/>
            <wp:docPr id="7183" name="Imagem 7183" descr="Resultado de imagem para keep calm 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keep calm a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237" cy="189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716" w:rsidRDefault="00E06716" w:rsidP="00624D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624D08" w:rsidRDefault="00624D08" w:rsidP="00624D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704DF0" w:rsidRDefault="00704DF0" w:rsidP="00624D08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E06716" w:rsidRDefault="00D52E9B" w:rsidP="00A8579B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 xml:space="preserve">Exercício </w:t>
      </w:r>
      <w:r w:rsidR="006F42AC" w:rsidRPr="00A8579B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3.</w:t>
      </w:r>
    </w:p>
    <w:p w:rsidR="006F42AC" w:rsidRPr="00A8579B" w:rsidRDefault="006F42AC" w:rsidP="00A8579B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noProof/>
          <w:sz w:val="24"/>
          <w:szCs w:val="24"/>
          <w:lang w:eastAsia="pt-BR"/>
        </w:rPr>
        <w:t>Vimos que todo ato comunicativo envolve os seguintes elementos:</w:t>
      </w:r>
    </w:p>
    <w:p w:rsidR="006F42AC" w:rsidRPr="00A8579B" w:rsidRDefault="006F42AC" w:rsidP="00284A6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b/>
          <w:noProof/>
          <w:sz w:val="24"/>
          <w:szCs w:val="24"/>
          <w:lang w:eastAsia="pt-BR"/>
        </w:rPr>
        <w:t>Emissor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(QUEM?)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– Função emotiva</w:t>
      </w:r>
    </w:p>
    <w:p w:rsidR="006F42AC" w:rsidRPr="00A8579B" w:rsidRDefault="006F42AC" w:rsidP="00284A6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b/>
          <w:noProof/>
          <w:sz w:val="24"/>
          <w:szCs w:val="24"/>
          <w:lang w:eastAsia="pt-BR"/>
        </w:rPr>
        <w:t>Receptor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(A QUEM?) 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>– Função conativa</w:t>
      </w:r>
    </w:p>
    <w:p w:rsidR="00A8579B" w:rsidRPr="00A8579B" w:rsidRDefault="006F42AC" w:rsidP="00284A6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b/>
          <w:noProof/>
          <w:sz w:val="24"/>
          <w:szCs w:val="24"/>
          <w:lang w:eastAsia="pt-BR"/>
        </w:rPr>
        <w:t>Referente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(SOBRE O QUÊ?) 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>– F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>unção referencial</w:t>
      </w:r>
    </w:p>
    <w:p w:rsidR="006F42AC" w:rsidRPr="00A8579B" w:rsidRDefault="006F42AC" w:rsidP="00284A6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b/>
          <w:noProof/>
          <w:sz w:val="24"/>
          <w:szCs w:val="24"/>
          <w:lang w:eastAsia="pt-BR"/>
        </w:rPr>
        <w:t>Mensagem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(O Quê) 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>– Função poética</w:t>
      </w:r>
    </w:p>
    <w:p w:rsidR="00E63F45" w:rsidRDefault="006F42AC" w:rsidP="00284A6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b/>
          <w:noProof/>
          <w:sz w:val="24"/>
          <w:szCs w:val="24"/>
          <w:lang w:eastAsia="pt-BR"/>
        </w:rPr>
        <w:t>Código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(Com que sistema) </w:t>
      </w:r>
      <w:r w:rsidR="00E63F45">
        <w:rPr>
          <w:rFonts w:asciiTheme="majorHAnsi" w:hAnsiTheme="majorHAnsi"/>
          <w:noProof/>
          <w:sz w:val="24"/>
          <w:szCs w:val="24"/>
          <w:lang w:eastAsia="pt-BR"/>
        </w:rPr>
        <w:t>–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metalinguística</w:t>
      </w:r>
    </w:p>
    <w:p w:rsidR="006F42AC" w:rsidRPr="00A8579B" w:rsidRDefault="006F42AC" w:rsidP="00284A67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8579B">
        <w:rPr>
          <w:rFonts w:asciiTheme="majorHAnsi" w:hAnsiTheme="majorHAnsi"/>
          <w:b/>
          <w:noProof/>
          <w:sz w:val="24"/>
          <w:szCs w:val="24"/>
          <w:lang w:eastAsia="pt-BR"/>
        </w:rPr>
        <w:t>Canal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  <w:r w:rsidR="00A8579B" w:rsidRPr="00A8579B">
        <w:rPr>
          <w:rFonts w:asciiTheme="majorHAnsi" w:hAnsiTheme="majorHAnsi"/>
          <w:noProof/>
          <w:sz w:val="24"/>
          <w:szCs w:val="24"/>
          <w:lang w:eastAsia="pt-BR"/>
        </w:rPr>
        <w:t>(por onde?) -</w:t>
      </w:r>
      <w:r w:rsidRPr="00A8579B">
        <w:rPr>
          <w:rFonts w:asciiTheme="majorHAnsi" w:hAnsiTheme="majorHAnsi"/>
          <w:noProof/>
          <w:sz w:val="24"/>
          <w:szCs w:val="24"/>
          <w:lang w:eastAsia="pt-BR"/>
        </w:rPr>
        <w:t xml:space="preserve"> Função fática</w:t>
      </w:r>
    </w:p>
    <w:p w:rsidR="00E63F45" w:rsidRDefault="00E63F45" w:rsidP="00E63F4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8579B" w:rsidRPr="006F42AC" w:rsidRDefault="006F42AC" w:rsidP="00A8579B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E63F45">
        <w:rPr>
          <w:rFonts w:asciiTheme="majorHAnsi" w:hAnsiTheme="majorHAnsi"/>
          <w:noProof/>
          <w:sz w:val="24"/>
          <w:szCs w:val="24"/>
          <w:lang w:eastAsia="pt-BR"/>
        </w:rPr>
        <w:t>Toda vez que nos comunicamos, utilizamos esses seis elementos. Porém, acabamos dando foco para um deles, pois toda vez que nos comunicamos fazemos isso com algum objetivo: convencer? Informar? Testar o canal? “desabafar”? “poetizar”?</w:t>
      </w:r>
      <w:r w:rsidR="00E63F45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  <w:r w:rsidR="00A8579B" w:rsidRPr="00E63F45">
        <w:rPr>
          <w:rFonts w:asciiTheme="majorHAnsi" w:hAnsiTheme="majorHAnsi"/>
          <w:noProof/>
          <w:sz w:val="24"/>
          <w:szCs w:val="24"/>
          <w:lang w:eastAsia="pt-BR"/>
        </w:rPr>
        <w:t>Qual</w:t>
      </w:r>
      <w:r w:rsidR="00E63F45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  <w:r w:rsidR="00A8579B">
        <w:rPr>
          <w:rFonts w:asciiTheme="majorHAnsi" w:hAnsiTheme="majorHAnsi"/>
          <w:b/>
          <w:noProof/>
          <w:sz w:val="24"/>
          <w:szCs w:val="24"/>
          <w:lang w:eastAsia="pt-BR"/>
        </w:rPr>
        <w:t xml:space="preserve">ELEMENTO </w:t>
      </w:r>
      <w:r w:rsidR="00E63F45" w:rsidRPr="00E63F45">
        <w:rPr>
          <w:rFonts w:asciiTheme="majorHAnsi" w:hAnsiTheme="majorHAnsi"/>
          <w:noProof/>
          <w:sz w:val="24"/>
          <w:szCs w:val="24"/>
          <w:lang w:eastAsia="pt-BR"/>
        </w:rPr>
        <w:t>é mais focado em cada exemplo a seguir?</w:t>
      </w:r>
      <w:r w:rsidR="00C3485F">
        <w:rPr>
          <w:rFonts w:asciiTheme="majorHAnsi" w:hAnsiTheme="majorHAnsi"/>
          <w:noProof/>
          <w:sz w:val="24"/>
          <w:szCs w:val="24"/>
          <w:lang w:eastAsia="pt-BR"/>
        </w:rPr>
        <w:t xml:space="preserve"> </w:t>
      </w:r>
    </w:p>
    <w:p w:rsidR="00704DF0" w:rsidRDefault="00704DF0" w:rsidP="00E63F4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E63F45" w:rsidRDefault="00E63F45" w:rsidP="00284A6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>Hoje estou muito triste porque meu coração se sente despedaçado pelo que vocÊ me fez.</w:t>
      </w:r>
    </w:p>
    <w:p w:rsidR="00D70533" w:rsidRPr="00D70533" w:rsidRDefault="00D70533" w:rsidP="00D70533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Pr="00D70533" w:rsidRDefault="00D70533" w:rsidP="00D70533">
      <w:pPr>
        <w:pStyle w:val="PargrafodaLista"/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E63F45" w:rsidRDefault="00746B9C" w:rsidP="00284A6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>Você quer fazer o favor de me pedir desculpas imediatamente?</w:t>
      </w:r>
    </w:p>
    <w:p w:rsidR="00D70533" w:rsidRPr="00D70533" w:rsidRDefault="00D70533" w:rsidP="00D70533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Pr="00D70533" w:rsidRDefault="00D70533" w:rsidP="00D70533">
      <w:pPr>
        <w:pStyle w:val="PargrafodaLista"/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746B9C" w:rsidRDefault="00746B9C" w:rsidP="00284A6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>Desculpas é uma palavra muito usada nas relações interpessoais.</w:t>
      </w:r>
    </w:p>
    <w:p w:rsidR="00D70533" w:rsidRPr="00D70533" w:rsidRDefault="00D70533" w:rsidP="00D70533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Pr="00D70533" w:rsidRDefault="00D70533" w:rsidP="00D70533">
      <w:pPr>
        <w:pStyle w:val="PargrafodaLista"/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746B9C" w:rsidRDefault="00746B9C" w:rsidP="00284A6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 xml:space="preserve">Desculpar-se é um verbo da lingua portuguesa sinônimo de retratar-se, </w:t>
      </w:r>
      <w:r w:rsidR="00AB4A33">
        <w:rPr>
          <w:rFonts w:asciiTheme="majorHAnsi" w:hAnsiTheme="majorHAnsi"/>
          <w:noProof/>
          <w:sz w:val="24"/>
          <w:szCs w:val="24"/>
          <w:lang w:eastAsia="pt-BR"/>
        </w:rPr>
        <w:t>reparar...</w:t>
      </w:r>
    </w:p>
    <w:p w:rsidR="00D70533" w:rsidRPr="00D70533" w:rsidRDefault="00D70533" w:rsidP="00D70533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Pr="00D70533" w:rsidRDefault="00D70533" w:rsidP="00D70533">
      <w:pPr>
        <w:pStyle w:val="PargrafodaLista"/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B4A33" w:rsidRDefault="00AB4A33" w:rsidP="00284A6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>Ei...  ei...  tá frio né? Então...</w:t>
      </w:r>
    </w:p>
    <w:p w:rsidR="00D70533" w:rsidRPr="00D70533" w:rsidRDefault="00D70533" w:rsidP="00D70533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Pr="00D70533" w:rsidRDefault="00D70533" w:rsidP="00D70533">
      <w:pPr>
        <w:pStyle w:val="PargrafodaLista"/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E06716" w:rsidRPr="004063A5" w:rsidRDefault="00AB4A33" w:rsidP="00284A67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4063A5">
        <w:rPr>
          <w:rFonts w:ascii="Helvetica" w:hAnsi="Helvetica"/>
          <w:color w:val="333333"/>
          <w:shd w:val="clear" w:color="auto" w:fill="FAFAFA"/>
        </w:rPr>
        <w:t>Desculpas</w:t>
      </w:r>
      <w:r w:rsidRPr="004063A5">
        <w:rPr>
          <w:rFonts w:ascii="Helvetica" w:hAnsi="Helvetica"/>
          <w:color w:val="333333"/>
          <w:shd w:val="clear" w:color="auto" w:fill="FAFAFA"/>
        </w:rPr>
        <w:t xml:space="preserve"> peço a ti, </w:t>
      </w:r>
      <w:r w:rsidR="004063A5">
        <w:rPr>
          <w:rFonts w:ascii="Helvetica" w:hAnsi="Helvetica"/>
          <w:color w:val="333333"/>
          <w:shd w:val="clear" w:color="auto" w:fill="FAFAFA"/>
        </w:rPr>
        <w:t xml:space="preserve">como te prometi, </w:t>
      </w:r>
      <w:r w:rsidR="004063A5" w:rsidRPr="004063A5">
        <w:rPr>
          <w:rFonts w:ascii="Helvetica" w:hAnsi="Helvetica"/>
          <w:color w:val="333333"/>
          <w:shd w:val="clear" w:color="auto" w:fill="FAFAFA"/>
        </w:rPr>
        <w:t>ex culpas são enfim</w:t>
      </w:r>
      <w:r w:rsidR="001422A7">
        <w:rPr>
          <w:rFonts w:ascii="Helvetica" w:hAnsi="Helvetica"/>
          <w:color w:val="333333"/>
          <w:shd w:val="clear" w:color="auto" w:fill="FAFAFA"/>
        </w:rPr>
        <w:t>, voltando a paz em mim.</w:t>
      </w:r>
    </w:p>
    <w:p w:rsidR="00D70533" w:rsidRPr="00D70533" w:rsidRDefault="00D70533" w:rsidP="00D70533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C3485F" w:rsidRDefault="00C3485F" w:rsidP="00C3485F">
      <w:pPr>
        <w:spacing w:after="0" w:line="240" w:lineRule="auto"/>
        <w:ind w:left="720"/>
        <w:rPr>
          <w:rFonts w:asciiTheme="majorHAnsi" w:hAnsiTheme="majorHAnsi"/>
          <w:noProof/>
          <w:sz w:val="24"/>
          <w:szCs w:val="24"/>
          <w:lang w:eastAsia="pt-BR"/>
        </w:rPr>
      </w:pPr>
    </w:p>
    <w:p w:rsidR="00433A03" w:rsidRDefault="004010A5" w:rsidP="00433A0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4010A5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 4</w:t>
      </w:r>
    </w:p>
    <w:p w:rsidR="003A0691" w:rsidRDefault="00433A03" w:rsidP="00433A03">
      <w:pPr>
        <w:spacing w:after="0" w:line="240" w:lineRule="auto"/>
        <w:jc w:val="center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D70533">
        <w:rPr>
          <w:rFonts w:asciiTheme="majorHAnsi" w:hAnsiTheme="majorHAnsi"/>
          <w:noProof/>
          <w:sz w:val="24"/>
          <w:szCs w:val="24"/>
          <w:lang w:eastAsia="pt-BR"/>
        </w:rPr>
        <w:t>Você acha que o uso de emojis e emoticons facilitam a nossa expressão pormeio da escrita? Justifique utilizando a conversa a seguir:</w:t>
      </w:r>
      <w:r w:rsidR="00C3485F" w:rsidRPr="004010A5">
        <w:rPr>
          <w:rFonts w:asciiTheme="majorHAnsi" w:hAnsiTheme="majorHAnsi"/>
          <w:b/>
          <w:noProof/>
          <w:sz w:val="24"/>
          <w:szCs w:val="24"/>
          <w:lang w:eastAsia="pt-BR"/>
        </w:rPr>
        <w:br/>
      </w:r>
      <w:r w:rsidR="003A0691">
        <w:rPr>
          <w:rFonts w:asciiTheme="majorHAnsi" w:hAnsiTheme="majorHAnsi"/>
          <w:b/>
          <w:noProof/>
          <w:sz w:val="24"/>
          <w:szCs w:val="24"/>
          <w:lang w:eastAsia="pt-BR"/>
        </w:rPr>
        <w:drawing>
          <wp:inline distT="0" distB="0" distL="0" distR="0">
            <wp:extent cx="3242930" cy="1467203"/>
            <wp:effectExtent l="0" t="0" r="0" b="0"/>
            <wp:docPr id="7186" name="Imagem 7186" descr="C:\Users\Patricia\Downloads\WhatsApp Image 2018-06-05 at 22.16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atricia\Downloads\WhatsApp Image 2018-06-05 at 22.16.4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59"/>
                    <a:stretch/>
                  </pic:blipFill>
                  <pic:spPr bwMode="auto">
                    <a:xfrm>
                      <a:off x="0" y="0"/>
                      <a:ext cx="3239966" cy="146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691" w:rsidRDefault="003A0691" w:rsidP="004010A5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Default="00D70533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Default="00D70533" w:rsidP="00D7053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70533" w:rsidRDefault="00D70533" w:rsidP="00D7053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4A1857" w:rsidRDefault="004A1857" w:rsidP="004A1857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4A1857" w:rsidRDefault="004A1857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</w:pPr>
    </w:p>
    <w:p w:rsidR="003A0691" w:rsidRDefault="00D70533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E94FAF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 xml:space="preserve">Exercício </w:t>
      </w:r>
      <w:r w:rsidR="00E94FAF" w:rsidRPr="00E94FAF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5</w:t>
      </w:r>
    </w:p>
    <w:p w:rsidR="001316BA" w:rsidRPr="00A21F66" w:rsidRDefault="00DE6537" w:rsidP="00A21F66">
      <w:pPr>
        <w:spacing w:after="0" w:line="240" w:lineRule="auto"/>
        <w:jc w:val="both"/>
        <w:rPr>
          <w:rFonts w:asciiTheme="majorHAnsi" w:hAnsiTheme="majorHAnsi"/>
          <w:noProof/>
          <w:sz w:val="24"/>
          <w:szCs w:val="24"/>
          <w:lang w:eastAsia="pt-BR"/>
        </w:rPr>
      </w:pPr>
      <w:r w:rsidRPr="00A21F66">
        <w:rPr>
          <w:rFonts w:asciiTheme="majorHAnsi" w:hAnsiTheme="majorHAnsi"/>
          <w:noProof/>
          <w:sz w:val="24"/>
          <w:szCs w:val="24"/>
          <w:lang w:eastAsia="pt-BR"/>
        </w:rPr>
        <w:t>Como vimos, e</w:t>
      </w:r>
      <w:r w:rsidR="001316BA" w:rsidRPr="00A21F66">
        <w:rPr>
          <w:rFonts w:asciiTheme="majorHAnsi" w:hAnsiTheme="majorHAnsi"/>
          <w:noProof/>
          <w:sz w:val="24"/>
          <w:szCs w:val="24"/>
          <w:lang w:eastAsia="pt-BR"/>
        </w:rPr>
        <w:t>xistem “regras” para se fazer uma história em quadrinhos, ou seja, padrões e elementos lógicos de construção</w:t>
      </w:r>
      <w:r w:rsidRPr="00A21F66">
        <w:rPr>
          <w:rFonts w:asciiTheme="majorHAnsi" w:hAnsiTheme="majorHAnsi"/>
          <w:noProof/>
          <w:sz w:val="24"/>
          <w:szCs w:val="24"/>
          <w:lang w:eastAsia="pt-BR"/>
        </w:rPr>
        <w:t>. Se não fossem essas regras, nossa compreensão poderia ficar prejudicada. Comente essa afirmação utilizando a tirinha como base para sua justificativa.</w:t>
      </w:r>
    </w:p>
    <w:p w:rsidR="00F0505B" w:rsidRDefault="00F0505B" w:rsidP="00433A03">
      <w:pPr>
        <w:spacing w:after="0" w:line="240" w:lineRule="auto"/>
        <w:jc w:val="center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709920" cy="1658620"/>
            <wp:effectExtent l="0" t="0" r="5080" b="0"/>
            <wp:docPr id="7187" name="Imagem 7187" descr="Resultado de imagem para tirin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tirinh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5B" w:rsidRDefault="00F0505B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Pr="00F0505B" w:rsidRDefault="00A21F66" w:rsidP="00A21F66">
      <w:pPr>
        <w:spacing w:after="0" w:line="240" w:lineRule="auto"/>
        <w:jc w:val="both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 xml:space="preserve">Observação: Para lhe ajudar nessa tarefa, você pode refletir sobre as seguintes questões: </w:t>
      </w:r>
      <w:r w:rsidRPr="00F0505B">
        <w:rPr>
          <w:rFonts w:asciiTheme="majorHAnsi" w:hAnsiTheme="majorHAnsi"/>
          <w:noProof/>
          <w:sz w:val="24"/>
          <w:szCs w:val="24"/>
          <w:lang w:eastAsia="pt-BR"/>
        </w:rPr>
        <w:t>Por que Garfild não respondeu a pergunta do primeiro passarinho?</w:t>
      </w:r>
      <w:r>
        <w:rPr>
          <w:rFonts w:asciiTheme="majorHAnsi" w:hAnsiTheme="majorHAnsi"/>
          <w:noProof/>
          <w:sz w:val="24"/>
          <w:szCs w:val="24"/>
          <w:lang w:eastAsia="pt-BR"/>
        </w:rPr>
        <w:t xml:space="preserve"> Sem justificar com o que está escrito nos balões, mas justificando com a ordem dos quadrinhos (qual é a ordem?) como sabemos que o segundo passarinho não é o mesmo passarinho do primeiro quadro? </w:t>
      </w:r>
    </w:p>
    <w:p w:rsidR="00A21F66" w:rsidRDefault="00A21F66" w:rsidP="00A21F66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A21F66" w:rsidRDefault="00A21F66" w:rsidP="00A21F66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3A0691" w:rsidRDefault="00A21F66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A21F66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 6</w:t>
      </w:r>
    </w:p>
    <w:p w:rsidR="00A21F66" w:rsidRPr="00A21F66" w:rsidRDefault="00A21F66" w:rsidP="004010A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A21F66">
        <w:rPr>
          <w:rFonts w:asciiTheme="majorHAnsi" w:hAnsiTheme="majorHAnsi"/>
          <w:noProof/>
          <w:sz w:val="24"/>
          <w:szCs w:val="24"/>
          <w:lang w:eastAsia="pt-BR"/>
        </w:rPr>
        <w:t>Qual das figuras é um cartum e qual é uma charge?</w:t>
      </w:r>
    </w:p>
    <w:p w:rsidR="00E84889" w:rsidRDefault="00CB2D1C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6432" behindDoc="1" locked="0" layoutInCell="1" allowOverlap="1" wp14:anchorId="214778EC" wp14:editId="4DF6CBC0">
            <wp:simplePos x="0" y="0"/>
            <wp:positionH relativeFrom="column">
              <wp:posOffset>2696210</wp:posOffset>
            </wp:positionH>
            <wp:positionV relativeFrom="paragraph">
              <wp:posOffset>193040</wp:posOffset>
            </wp:positionV>
            <wp:extent cx="3965575" cy="1734820"/>
            <wp:effectExtent l="0" t="0" r="0" b="0"/>
            <wp:wrapThrough wrapText="bothSides">
              <wp:wrapPolygon edited="0">
                <wp:start x="0" y="0"/>
                <wp:lineTo x="0" y="21347"/>
                <wp:lineTo x="21479" y="21347"/>
                <wp:lineTo x="21479" y="0"/>
                <wp:lineTo x="0" y="0"/>
              </wp:wrapPolygon>
            </wp:wrapThrough>
            <wp:docPr id="7190" name="Imagem 7190" descr="Resultado de imagem para cart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esultado de imagem para cart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4889">
        <w:rPr>
          <w:noProof/>
          <w:lang w:eastAsia="pt-BR"/>
        </w:rPr>
        <w:drawing>
          <wp:inline distT="0" distB="0" distL="0" distR="0" wp14:anchorId="509619B4" wp14:editId="2964F63E">
            <wp:extent cx="3194991" cy="2344013"/>
            <wp:effectExtent l="0" t="0" r="5715" b="0"/>
            <wp:docPr id="7189" name="Imagem 7189" descr="Resultado de imagem para ch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sultado de imagem para char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406" cy="234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691" w:rsidRDefault="003A0691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62110C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 7</w:t>
      </w:r>
    </w:p>
    <w:p w:rsidR="00DC7643" w:rsidRDefault="00FC3107" w:rsidP="004010A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FC3107">
        <w:rPr>
          <w:rFonts w:asciiTheme="majorHAnsi" w:hAnsiTheme="majorHAnsi"/>
          <w:noProof/>
          <w:sz w:val="24"/>
          <w:szCs w:val="24"/>
          <w:lang w:eastAsia="pt-BR"/>
        </w:rPr>
        <w:t xml:space="preserve">Diga qual texto está escrito com a modalidade padrão (culta) da lingua portuguesa e qual está escrito com a modalidade não padrão (coloquial) </w:t>
      </w:r>
    </w:p>
    <w:p w:rsidR="00115390" w:rsidRDefault="00115390" w:rsidP="004010A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</w:p>
    <w:p w:rsidR="00FC3107" w:rsidRDefault="00FC3107" w:rsidP="00284A6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>Prezados alunos, este trabalho val</w:t>
      </w:r>
      <w:r w:rsidR="00115390">
        <w:rPr>
          <w:rFonts w:asciiTheme="majorHAnsi" w:hAnsiTheme="majorHAnsi"/>
          <w:noProof/>
          <w:sz w:val="24"/>
          <w:szCs w:val="24"/>
          <w:lang w:eastAsia="pt-BR"/>
        </w:rPr>
        <w:t>erá quatro pontos, por isso caprichem.</w:t>
      </w:r>
    </w:p>
    <w:p w:rsidR="00115390" w:rsidRPr="00115390" w:rsidRDefault="00115390" w:rsidP="00115390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110C" w:rsidRPr="0062110C" w:rsidRDefault="0062110C" w:rsidP="0062110C">
      <w:pPr>
        <w:pStyle w:val="PargrafodaLista"/>
        <w:rPr>
          <w:rFonts w:asciiTheme="majorHAnsi" w:hAnsiTheme="majorHAnsi"/>
          <w:noProof/>
          <w:sz w:val="24"/>
          <w:szCs w:val="24"/>
          <w:lang w:eastAsia="pt-BR"/>
        </w:rPr>
      </w:pPr>
    </w:p>
    <w:p w:rsidR="00115390" w:rsidRPr="00FC3107" w:rsidRDefault="00115390" w:rsidP="00284A67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>
        <w:rPr>
          <w:rFonts w:asciiTheme="majorHAnsi" w:hAnsiTheme="majorHAnsi"/>
          <w:noProof/>
          <w:sz w:val="24"/>
          <w:szCs w:val="24"/>
          <w:lang w:eastAsia="pt-BR"/>
        </w:rPr>
        <w:t>Oi, seus lindo! Vamos fazer esse negócio certinho que vale 4 pontos, hem?</w:t>
      </w:r>
    </w:p>
    <w:p w:rsidR="00115390" w:rsidRPr="00115390" w:rsidRDefault="00115390" w:rsidP="00115390">
      <w:pPr>
        <w:pStyle w:val="PargrafodaLista"/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115390" w:rsidRPr="00115390" w:rsidRDefault="00115390" w:rsidP="00115390">
      <w:pPr>
        <w:pStyle w:val="PargrafodaLista"/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110C" w:rsidRDefault="0062110C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</w:pPr>
    </w:p>
    <w:p w:rsidR="00FC3107" w:rsidRDefault="0062110C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 8</w:t>
      </w:r>
    </w:p>
    <w:p w:rsidR="00115390" w:rsidRPr="00660608" w:rsidRDefault="00660608" w:rsidP="004010A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660608">
        <w:rPr>
          <w:rFonts w:asciiTheme="majorHAnsi" w:hAnsiTheme="majorHAnsi"/>
          <w:noProof/>
          <w:sz w:val="24"/>
          <w:szCs w:val="24"/>
          <w:lang w:eastAsia="pt-BR"/>
        </w:rPr>
        <w:t>Usar a modalidade não padrão é sempre inadequado? Dê um exemplo justificando sua resposta.</w:t>
      </w:r>
    </w:p>
    <w:p w:rsidR="00660608" w:rsidRDefault="00660608" w:rsidP="006606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60608" w:rsidRDefault="00660608" w:rsidP="00660608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60608" w:rsidRDefault="00660608" w:rsidP="006606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60608" w:rsidRDefault="00660608" w:rsidP="00660608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60608" w:rsidRDefault="00660608" w:rsidP="00660608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60608" w:rsidRDefault="00660608" w:rsidP="00660608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110C" w:rsidRDefault="0062110C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</w:pPr>
    </w:p>
    <w:p w:rsidR="00DC7643" w:rsidRDefault="00804D29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</w:t>
      </w:r>
      <w:r w:rsidRPr="00804D29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 xml:space="preserve"> </w:t>
      </w:r>
      <w:r w:rsidR="0062110C">
        <w:rPr>
          <w:rFonts w:asciiTheme="majorHAnsi" w:hAnsiTheme="majorHAnsi"/>
          <w:b/>
          <w:noProof/>
          <w:sz w:val="24"/>
          <w:szCs w:val="24"/>
          <w:lang w:eastAsia="pt-BR"/>
        </w:rPr>
        <w:t>9</w:t>
      </w:r>
    </w:p>
    <w:p w:rsidR="003A0691" w:rsidRPr="00FC3107" w:rsidRDefault="00DC7643" w:rsidP="004010A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FC3107">
        <w:rPr>
          <w:rFonts w:asciiTheme="majorHAnsi" w:hAnsiTheme="majorHAnsi"/>
          <w:noProof/>
          <w:sz w:val="24"/>
          <w:szCs w:val="24"/>
          <w:lang w:eastAsia="pt-BR"/>
        </w:rPr>
        <w:t>O que é preconceito linguístico? Explique com suas palavras.</w:t>
      </w:r>
    </w:p>
    <w:p w:rsidR="00DC7643" w:rsidRDefault="00DC7643" w:rsidP="00DC764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DC7643" w:rsidRDefault="00DC7643" w:rsidP="00DC7643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110C" w:rsidRDefault="0062110C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</w:pPr>
      <w:bookmarkStart w:id="0" w:name="_GoBack"/>
      <w:bookmarkEnd w:id="0"/>
    </w:p>
    <w:p w:rsidR="00804D29" w:rsidRPr="007818AD" w:rsidRDefault="0062110C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 1</w:t>
      </w:r>
      <w:r>
        <w:rPr>
          <w:rFonts w:asciiTheme="majorHAnsi" w:hAnsiTheme="majorHAnsi"/>
          <w:b/>
          <w:noProof/>
          <w:sz w:val="24"/>
          <w:szCs w:val="24"/>
          <w:lang w:eastAsia="pt-BR"/>
        </w:rPr>
        <w:t>0</w:t>
      </w:r>
    </w:p>
    <w:p w:rsidR="00F87279" w:rsidRPr="00F87279" w:rsidRDefault="00F87279" w:rsidP="004010A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F87279">
        <w:rPr>
          <w:rFonts w:asciiTheme="majorHAnsi" w:hAnsiTheme="majorHAnsi"/>
          <w:noProof/>
          <w:sz w:val="24"/>
          <w:szCs w:val="24"/>
          <w:lang w:eastAsia="pt-BR"/>
        </w:rPr>
        <w:t>O texto escrito a seguir representa “uma linguagem oral” ou uma “linguagem escrita”?</w:t>
      </w:r>
      <w:r w:rsidR="009A5F42">
        <w:rPr>
          <w:rFonts w:asciiTheme="majorHAnsi" w:hAnsiTheme="majorHAnsi"/>
          <w:noProof/>
          <w:sz w:val="24"/>
          <w:szCs w:val="24"/>
          <w:lang w:eastAsia="pt-BR"/>
        </w:rPr>
        <w:t xml:space="preserve"> Justifique utilizando pelo menos uma característica vista em aula.</w:t>
      </w:r>
    </w:p>
    <w:p w:rsidR="00804D29" w:rsidRDefault="007818AD" w:rsidP="004010A5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rFonts w:asciiTheme="majorHAnsi" w:hAnsiTheme="majorHAnsi"/>
          <w:b/>
          <w:noProof/>
          <w:sz w:val="24"/>
          <w:szCs w:val="24"/>
          <w:lang w:eastAsia="pt-BR"/>
        </w:rPr>
        <w:t xml:space="preserve"> </w:t>
      </w:r>
    </w:p>
    <w:p w:rsidR="00804D29" w:rsidRPr="00626BDB" w:rsidRDefault="00F87279" w:rsidP="004010A5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626BDB">
        <w:rPr>
          <w:rFonts w:asciiTheme="majorHAnsi" w:hAnsiTheme="majorHAnsi"/>
          <w:noProof/>
          <w:sz w:val="24"/>
          <w:szCs w:val="24"/>
          <w:lang w:eastAsia="pt-BR"/>
        </w:rPr>
        <w:t>“</w:t>
      </w:r>
      <w:r w:rsidR="00626BDB" w:rsidRPr="00626BDB">
        <w:rPr>
          <w:rFonts w:asciiTheme="majorHAnsi" w:hAnsiTheme="majorHAnsi"/>
          <w:noProof/>
          <w:sz w:val="24"/>
          <w:szCs w:val="24"/>
          <w:lang w:eastAsia="pt-BR"/>
        </w:rPr>
        <w:t>Olha, éh... Assim: quando você acha que... quando você pensa que consegue, na verdade não conseguiu. Isso é parte, digo, é arte de quem entende!”</w:t>
      </w:r>
    </w:p>
    <w:p w:rsidR="00626BDB" w:rsidRDefault="00626BDB" w:rsidP="00626BDB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6BDB" w:rsidRDefault="00626BDB" w:rsidP="00626BDB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6BDB" w:rsidRDefault="00626BDB" w:rsidP="00626BDB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6BDB" w:rsidRDefault="00626BDB" w:rsidP="00626BDB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6BDB" w:rsidRDefault="00626BDB" w:rsidP="00626BDB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626BDB" w:rsidRDefault="00626BDB" w:rsidP="00626BDB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9A5F42" w:rsidRDefault="009A5F42" w:rsidP="00626BDB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 w:rsidRPr="009A5F42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Exercício 1</w:t>
      </w:r>
      <w:r w:rsidR="0062110C">
        <w:rPr>
          <w:rFonts w:asciiTheme="majorHAnsi" w:hAnsiTheme="majorHAnsi"/>
          <w:b/>
          <w:noProof/>
          <w:sz w:val="24"/>
          <w:szCs w:val="24"/>
          <w:highlight w:val="yellow"/>
          <w:lang w:eastAsia="pt-BR"/>
        </w:rPr>
        <w:t>1</w:t>
      </w:r>
    </w:p>
    <w:p w:rsidR="00BD051C" w:rsidRDefault="009A5F42" w:rsidP="00626BDB">
      <w:pPr>
        <w:spacing w:after="0" w:line="240" w:lineRule="auto"/>
        <w:rPr>
          <w:rFonts w:asciiTheme="majorHAnsi" w:hAnsiTheme="majorHAnsi"/>
          <w:noProof/>
          <w:sz w:val="24"/>
          <w:szCs w:val="24"/>
          <w:lang w:eastAsia="pt-BR"/>
        </w:rPr>
      </w:pPr>
      <w:r w:rsidRPr="009A5F42">
        <w:rPr>
          <w:rFonts w:asciiTheme="majorHAnsi" w:hAnsiTheme="majorHAnsi"/>
          <w:noProof/>
          <w:sz w:val="24"/>
          <w:szCs w:val="24"/>
          <w:lang w:eastAsia="pt-BR"/>
        </w:rPr>
        <w:t xml:space="preserve">Para entender (dar risada de) uma paródia, é preciso “captar” a intertextualidade que está presente. </w:t>
      </w:r>
      <w:r w:rsidR="00BD051C">
        <w:rPr>
          <w:rFonts w:asciiTheme="majorHAnsi" w:hAnsiTheme="majorHAnsi"/>
          <w:noProof/>
          <w:sz w:val="24"/>
          <w:szCs w:val="24"/>
          <w:lang w:eastAsia="pt-BR"/>
        </w:rPr>
        <w:t>Por que achamos graça ao ver a família Simpsons andando pela faixa de pedestres?</w:t>
      </w:r>
    </w:p>
    <w:p w:rsidR="00BD051C" w:rsidRDefault="00BD051C" w:rsidP="00BD051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BD051C" w:rsidP="00BD051C">
      <w:pP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</w:p>
    <w:p w:rsidR="00BD051C" w:rsidRDefault="00433A03" w:rsidP="00BD051C">
      <w:pPr>
        <w:pBdr>
          <w:bottom w:val="single" w:sz="12" w:space="1" w:color="auto"/>
        </w:pBdr>
        <w:spacing w:after="0" w:line="240" w:lineRule="auto"/>
        <w:rPr>
          <w:rFonts w:asciiTheme="majorHAnsi" w:hAnsiTheme="majorHAnsi"/>
          <w:b/>
          <w:noProof/>
          <w:sz w:val="24"/>
          <w:szCs w:val="2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4DD13CCD" wp14:editId="6F16576A">
            <wp:simplePos x="0" y="0"/>
            <wp:positionH relativeFrom="column">
              <wp:posOffset>1918970</wp:posOffset>
            </wp:positionH>
            <wp:positionV relativeFrom="paragraph">
              <wp:posOffset>452120</wp:posOffset>
            </wp:positionV>
            <wp:extent cx="2790825" cy="2094230"/>
            <wp:effectExtent l="0" t="0" r="9525" b="1270"/>
            <wp:wrapThrough wrapText="bothSides">
              <wp:wrapPolygon edited="0">
                <wp:start x="0" y="0"/>
                <wp:lineTo x="0" y="21417"/>
                <wp:lineTo x="21526" y="21417"/>
                <wp:lineTo x="21526" y="0"/>
                <wp:lineTo x="0" y="0"/>
              </wp:wrapPolygon>
            </wp:wrapThrough>
            <wp:docPr id="7192" name="Imagem 7192" descr="Resultado de imagem para parÃ³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esultado de imagem para parÃ³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051C" w:rsidSect="0085727E">
      <w:footerReference w:type="default" r:id="rId20"/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A67" w:rsidRDefault="00284A67" w:rsidP="004A1857">
      <w:pPr>
        <w:spacing w:after="0" w:line="240" w:lineRule="auto"/>
      </w:pPr>
      <w:r>
        <w:separator/>
      </w:r>
    </w:p>
  </w:endnote>
  <w:endnote w:type="continuationSeparator" w:id="0">
    <w:p w:rsidR="00284A67" w:rsidRDefault="00284A67" w:rsidP="004A1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4752608"/>
      <w:docPartObj>
        <w:docPartGallery w:val="Page Numbers (Bottom of Page)"/>
        <w:docPartUnique/>
      </w:docPartObj>
    </w:sdtPr>
    <w:sdtContent>
      <w:p w:rsidR="004A1857" w:rsidRDefault="004A185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4A1857" w:rsidRDefault="004A185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A67" w:rsidRDefault="00284A67" w:rsidP="004A1857">
      <w:pPr>
        <w:spacing w:after="0" w:line="240" w:lineRule="auto"/>
      </w:pPr>
      <w:r>
        <w:separator/>
      </w:r>
    </w:p>
  </w:footnote>
  <w:footnote w:type="continuationSeparator" w:id="0">
    <w:p w:rsidR="00284A67" w:rsidRDefault="00284A67" w:rsidP="004A1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601"/>
    <w:multiLevelType w:val="hybridMultilevel"/>
    <w:tmpl w:val="886C1D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42066"/>
    <w:multiLevelType w:val="hybridMultilevel"/>
    <w:tmpl w:val="B7A4925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547AA"/>
    <w:multiLevelType w:val="hybridMultilevel"/>
    <w:tmpl w:val="1EF61FC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004C43"/>
    <w:multiLevelType w:val="hybridMultilevel"/>
    <w:tmpl w:val="D3446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18"/>
    <w:rsid w:val="000659D7"/>
    <w:rsid w:val="0007257A"/>
    <w:rsid w:val="000726E5"/>
    <w:rsid w:val="00077F11"/>
    <w:rsid w:val="000A324C"/>
    <w:rsid w:val="000D3FB8"/>
    <w:rsid w:val="000E685F"/>
    <w:rsid w:val="000F19B4"/>
    <w:rsid w:val="00106C14"/>
    <w:rsid w:val="00115390"/>
    <w:rsid w:val="00127035"/>
    <w:rsid w:val="001316BA"/>
    <w:rsid w:val="001422A7"/>
    <w:rsid w:val="00160F6D"/>
    <w:rsid w:val="001664BD"/>
    <w:rsid w:val="00176CFF"/>
    <w:rsid w:val="001C302A"/>
    <w:rsid w:val="001D401A"/>
    <w:rsid w:val="002129AC"/>
    <w:rsid w:val="00223825"/>
    <w:rsid w:val="002238FC"/>
    <w:rsid w:val="00235422"/>
    <w:rsid w:val="00255A4D"/>
    <w:rsid w:val="0026117C"/>
    <w:rsid w:val="00266D6F"/>
    <w:rsid w:val="00284A67"/>
    <w:rsid w:val="002A7928"/>
    <w:rsid w:val="002C3EB7"/>
    <w:rsid w:val="00342F66"/>
    <w:rsid w:val="003A0691"/>
    <w:rsid w:val="003B7B77"/>
    <w:rsid w:val="003D0897"/>
    <w:rsid w:val="004010A5"/>
    <w:rsid w:val="004063A5"/>
    <w:rsid w:val="0042206E"/>
    <w:rsid w:val="00433A03"/>
    <w:rsid w:val="0046297F"/>
    <w:rsid w:val="00477600"/>
    <w:rsid w:val="00477E73"/>
    <w:rsid w:val="004A1857"/>
    <w:rsid w:val="004D5E33"/>
    <w:rsid w:val="00502528"/>
    <w:rsid w:val="005459B8"/>
    <w:rsid w:val="00547F4D"/>
    <w:rsid w:val="00552809"/>
    <w:rsid w:val="005570D3"/>
    <w:rsid w:val="00565966"/>
    <w:rsid w:val="00584E31"/>
    <w:rsid w:val="00586E1F"/>
    <w:rsid w:val="005B50FB"/>
    <w:rsid w:val="005C2D53"/>
    <w:rsid w:val="00620E96"/>
    <w:rsid w:val="0062110C"/>
    <w:rsid w:val="00624D08"/>
    <w:rsid w:val="00626BDB"/>
    <w:rsid w:val="006473B7"/>
    <w:rsid w:val="00660608"/>
    <w:rsid w:val="00665779"/>
    <w:rsid w:val="00672DF4"/>
    <w:rsid w:val="00681DDF"/>
    <w:rsid w:val="00687430"/>
    <w:rsid w:val="006A0AD0"/>
    <w:rsid w:val="006C1061"/>
    <w:rsid w:val="006F42AC"/>
    <w:rsid w:val="00704DF0"/>
    <w:rsid w:val="0073253F"/>
    <w:rsid w:val="00740389"/>
    <w:rsid w:val="0074167D"/>
    <w:rsid w:val="00746B9C"/>
    <w:rsid w:val="00752867"/>
    <w:rsid w:val="00762718"/>
    <w:rsid w:val="007772E2"/>
    <w:rsid w:val="007818AD"/>
    <w:rsid w:val="00784201"/>
    <w:rsid w:val="007919B7"/>
    <w:rsid w:val="007D6A29"/>
    <w:rsid w:val="007E459E"/>
    <w:rsid w:val="00804D29"/>
    <w:rsid w:val="00820FDF"/>
    <w:rsid w:val="0085727E"/>
    <w:rsid w:val="008711F1"/>
    <w:rsid w:val="00882213"/>
    <w:rsid w:val="00887553"/>
    <w:rsid w:val="008A5070"/>
    <w:rsid w:val="008B0DCB"/>
    <w:rsid w:val="008E421B"/>
    <w:rsid w:val="00912564"/>
    <w:rsid w:val="009475AA"/>
    <w:rsid w:val="00965076"/>
    <w:rsid w:val="009734E3"/>
    <w:rsid w:val="00983A2E"/>
    <w:rsid w:val="00987E18"/>
    <w:rsid w:val="0099191C"/>
    <w:rsid w:val="009930AB"/>
    <w:rsid w:val="009A5F42"/>
    <w:rsid w:val="009B4021"/>
    <w:rsid w:val="009C6AD1"/>
    <w:rsid w:val="009D0713"/>
    <w:rsid w:val="00A0313F"/>
    <w:rsid w:val="00A03D1F"/>
    <w:rsid w:val="00A057AD"/>
    <w:rsid w:val="00A21F66"/>
    <w:rsid w:val="00A4395B"/>
    <w:rsid w:val="00A8579B"/>
    <w:rsid w:val="00A97B5D"/>
    <w:rsid w:val="00AB06BB"/>
    <w:rsid w:val="00AB1CD6"/>
    <w:rsid w:val="00AB4A33"/>
    <w:rsid w:val="00AB5992"/>
    <w:rsid w:val="00AF7845"/>
    <w:rsid w:val="00B21E29"/>
    <w:rsid w:val="00B22F1A"/>
    <w:rsid w:val="00B2418B"/>
    <w:rsid w:val="00B35003"/>
    <w:rsid w:val="00B75F50"/>
    <w:rsid w:val="00B82F73"/>
    <w:rsid w:val="00BB391A"/>
    <w:rsid w:val="00BB3BEA"/>
    <w:rsid w:val="00BD051C"/>
    <w:rsid w:val="00BE3128"/>
    <w:rsid w:val="00BF3350"/>
    <w:rsid w:val="00BF4F9E"/>
    <w:rsid w:val="00C054AA"/>
    <w:rsid w:val="00C14553"/>
    <w:rsid w:val="00C15F67"/>
    <w:rsid w:val="00C3485F"/>
    <w:rsid w:val="00C415D2"/>
    <w:rsid w:val="00C77DFB"/>
    <w:rsid w:val="00C827AB"/>
    <w:rsid w:val="00C85355"/>
    <w:rsid w:val="00CA6DFE"/>
    <w:rsid w:val="00CB0F97"/>
    <w:rsid w:val="00CB2D1C"/>
    <w:rsid w:val="00CE0CC2"/>
    <w:rsid w:val="00CE7F4A"/>
    <w:rsid w:val="00CF4750"/>
    <w:rsid w:val="00D16D8E"/>
    <w:rsid w:val="00D34DBA"/>
    <w:rsid w:val="00D368B7"/>
    <w:rsid w:val="00D52E9B"/>
    <w:rsid w:val="00D6175E"/>
    <w:rsid w:val="00D65C2F"/>
    <w:rsid w:val="00D70533"/>
    <w:rsid w:val="00D74117"/>
    <w:rsid w:val="00D877BE"/>
    <w:rsid w:val="00D92404"/>
    <w:rsid w:val="00D942BC"/>
    <w:rsid w:val="00DA231E"/>
    <w:rsid w:val="00DC5378"/>
    <w:rsid w:val="00DC7643"/>
    <w:rsid w:val="00DE6537"/>
    <w:rsid w:val="00E02522"/>
    <w:rsid w:val="00E06716"/>
    <w:rsid w:val="00E16E07"/>
    <w:rsid w:val="00E2244C"/>
    <w:rsid w:val="00E33CF7"/>
    <w:rsid w:val="00E43BCA"/>
    <w:rsid w:val="00E45720"/>
    <w:rsid w:val="00E63F45"/>
    <w:rsid w:val="00E84889"/>
    <w:rsid w:val="00E94FAF"/>
    <w:rsid w:val="00EC7616"/>
    <w:rsid w:val="00EE06F9"/>
    <w:rsid w:val="00F0505B"/>
    <w:rsid w:val="00F12506"/>
    <w:rsid w:val="00F30033"/>
    <w:rsid w:val="00F36D82"/>
    <w:rsid w:val="00F3755E"/>
    <w:rsid w:val="00F404ED"/>
    <w:rsid w:val="00F82C6F"/>
    <w:rsid w:val="00F854D9"/>
    <w:rsid w:val="00F87279"/>
    <w:rsid w:val="00FA7529"/>
    <w:rsid w:val="00FC3107"/>
    <w:rsid w:val="00FE1B87"/>
    <w:rsid w:val="00FF13EA"/>
    <w:rsid w:val="00FF503E"/>
    <w:rsid w:val="00FF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882213"/>
    <w:pPr>
      <w:spacing w:after="0" w:line="240" w:lineRule="auto"/>
    </w:pPr>
    <w:rPr>
      <w:rFonts w:ascii="Times New Roman" w:eastAsia="Times New Roman" w:hAnsi="Times New Roman" w:cs="Times New Roman"/>
      <w:b/>
      <w:bCs/>
      <w:caps/>
      <w:sz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85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3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D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06BB"/>
    <w:pPr>
      <w:ind w:left="720"/>
      <w:contextualSpacing/>
    </w:pPr>
  </w:style>
  <w:style w:type="paragraph" w:customStyle="1" w:styleId="texto">
    <w:name w:val="texto"/>
    <w:basedOn w:val="Normal"/>
    <w:rsid w:val="0056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65966"/>
  </w:style>
  <w:style w:type="character" w:styleId="Forte">
    <w:name w:val="Strong"/>
    <w:basedOn w:val="Fontepargpadro"/>
    <w:uiPriority w:val="22"/>
    <w:qFormat/>
    <w:rsid w:val="00565966"/>
    <w:rPr>
      <w:b/>
      <w:bCs/>
    </w:rPr>
  </w:style>
  <w:style w:type="character" w:styleId="nfase">
    <w:name w:val="Emphasis"/>
    <w:basedOn w:val="Fontepargpadro"/>
    <w:uiPriority w:val="20"/>
    <w:qFormat/>
    <w:rsid w:val="00565966"/>
    <w:rPr>
      <w:i/>
      <w:iCs/>
    </w:rPr>
  </w:style>
  <w:style w:type="character" w:styleId="Hyperlink">
    <w:name w:val="Hyperlink"/>
    <w:basedOn w:val="Fontepargpadro"/>
    <w:uiPriority w:val="99"/>
    <w:unhideWhenUsed/>
    <w:rsid w:val="0056596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1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857"/>
  </w:style>
  <w:style w:type="paragraph" w:styleId="Rodap">
    <w:name w:val="footer"/>
    <w:basedOn w:val="Normal"/>
    <w:link w:val="RodapChar"/>
    <w:uiPriority w:val="99"/>
    <w:unhideWhenUsed/>
    <w:rsid w:val="004A1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8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qFormat/>
    <w:rsid w:val="00882213"/>
    <w:pPr>
      <w:spacing w:after="0" w:line="240" w:lineRule="auto"/>
    </w:pPr>
    <w:rPr>
      <w:rFonts w:ascii="Times New Roman" w:eastAsia="Times New Roman" w:hAnsi="Times New Roman" w:cs="Times New Roman"/>
      <w:b/>
      <w:bCs/>
      <w:caps/>
      <w:sz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E68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685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23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D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06BB"/>
    <w:pPr>
      <w:ind w:left="720"/>
      <w:contextualSpacing/>
    </w:pPr>
  </w:style>
  <w:style w:type="paragraph" w:customStyle="1" w:styleId="texto">
    <w:name w:val="texto"/>
    <w:basedOn w:val="Normal"/>
    <w:rsid w:val="00565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65966"/>
  </w:style>
  <w:style w:type="character" w:styleId="Forte">
    <w:name w:val="Strong"/>
    <w:basedOn w:val="Fontepargpadro"/>
    <w:uiPriority w:val="22"/>
    <w:qFormat/>
    <w:rsid w:val="00565966"/>
    <w:rPr>
      <w:b/>
      <w:bCs/>
    </w:rPr>
  </w:style>
  <w:style w:type="character" w:styleId="nfase">
    <w:name w:val="Emphasis"/>
    <w:basedOn w:val="Fontepargpadro"/>
    <w:uiPriority w:val="20"/>
    <w:qFormat/>
    <w:rsid w:val="00565966"/>
    <w:rPr>
      <w:i/>
      <w:iCs/>
    </w:rPr>
  </w:style>
  <w:style w:type="character" w:styleId="Hyperlink">
    <w:name w:val="Hyperlink"/>
    <w:basedOn w:val="Fontepargpadro"/>
    <w:uiPriority w:val="99"/>
    <w:unhideWhenUsed/>
    <w:rsid w:val="00565966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A1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1857"/>
  </w:style>
  <w:style w:type="paragraph" w:styleId="Rodap">
    <w:name w:val="footer"/>
    <w:basedOn w:val="Normal"/>
    <w:link w:val="RodapChar"/>
    <w:uiPriority w:val="99"/>
    <w:unhideWhenUsed/>
    <w:rsid w:val="004A18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1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9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80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0389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90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57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59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9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2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1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4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2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9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7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3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23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691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950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0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63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6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9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26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962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986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931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40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8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11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55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6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59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6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18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3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4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85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9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60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97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15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65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7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55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89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4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4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6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5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8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29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6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36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2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6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6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3664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 </cp:lastModifiedBy>
  <cp:revision>2</cp:revision>
  <cp:lastPrinted>2018-05-16T15:21:00Z</cp:lastPrinted>
  <dcterms:created xsi:type="dcterms:W3CDTF">2018-06-06T02:07:00Z</dcterms:created>
  <dcterms:modified xsi:type="dcterms:W3CDTF">2018-06-06T02:07:00Z</dcterms:modified>
</cp:coreProperties>
</file>