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theme/themeOverride1.xml" ContentType="application/vnd.openxmlformats-officedocument.themeOverride+xml"/>
  <Override PartName="/word/theme/themeOverride2.xml" ContentType="application/vnd.openxmlformats-officedocument.themeOverrid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CCD0C" w14:textId="3A2C3C27" w:rsidR="009E0269" w:rsidRPr="009E0269" w:rsidRDefault="009E0269" w:rsidP="007B7B6D">
      <w:pPr>
        <w:tabs>
          <w:tab w:val="left" w:pos="1695"/>
          <w:tab w:val="left" w:pos="1770"/>
        </w:tabs>
        <w:rPr>
          <w:b/>
          <w:sz w:val="4"/>
          <w:szCs w:val="4"/>
        </w:rPr>
      </w:pPr>
    </w:p>
    <w:tbl>
      <w:tblPr>
        <w:tblW w:w="9923" w:type="dxa"/>
        <w:tblInd w:w="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629"/>
        <w:gridCol w:w="509"/>
        <w:gridCol w:w="1892"/>
        <w:gridCol w:w="2126"/>
        <w:gridCol w:w="725"/>
        <w:gridCol w:w="720"/>
        <w:gridCol w:w="678"/>
        <w:gridCol w:w="732"/>
        <w:gridCol w:w="738"/>
        <w:gridCol w:w="1174"/>
      </w:tblGrid>
      <w:tr w:rsidR="0015572F" w:rsidRPr="00A96E05" w14:paraId="07C18060" w14:textId="77777777" w:rsidTr="00F36F63">
        <w:trPr>
          <w:cantSplit/>
          <w:trHeight w:hRule="exact" w:val="369"/>
        </w:trPr>
        <w:tc>
          <w:tcPr>
            <w:tcW w:w="9923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03402B" w14:textId="77777777" w:rsidR="0015572F" w:rsidRPr="00A96E05" w:rsidRDefault="007B7B6D" w:rsidP="00F36F63">
            <w:pPr>
              <w:jc w:val="center"/>
              <w:rPr>
                <w:rFonts w:cs="Arial"/>
                <w:b/>
                <w:bCs/>
                <w:sz w:val="20"/>
                <w:lang w:val="en-US"/>
              </w:rPr>
            </w:pPr>
            <w:r>
              <w:rPr>
                <w:b/>
                <w:sz w:val="4"/>
                <w:szCs w:val="4"/>
              </w:rPr>
              <w:tab/>
            </w:r>
            <w:r>
              <w:rPr>
                <w:rFonts w:cs="Arial"/>
                <w:b/>
                <w:bCs/>
                <w:sz w:val="20"/>
                <w:lang w:val="en-US"/>
              </w:rPr>
              <w:t>REVISÕES</w:t>
            </w:r>
          </w:p>
        </w:tc>
      </w:tr>
      <w:tr w:rsidR="0015572F" w:rsidRPr="003A7EC1" w14:paraId="1D50C458" w14:textId="77777777" w:rsidTr="00F36F63">
        <w:trPr>
          <w:cantSplit/>
          <w:trHeight w:val="550"/>
        </w:trPr>
        <w:tc>
          <w:tcPr>
            <w:tcW w:w="113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256692AE" w14:textId="77777777" w:rsidR="0015572F" w:rsidRDefault="0015572F" w:rsidP="00F36F63">
            <w:pPr>
              <w:tabs>
                <w:tab w:val="left" w:pos="213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TE:</w:t>
            </w:r>
            <w:r>
              <w:rPr>
                <w:rFonts w:cs="Arial"/>
                <w:sz w:val="14"/>
              </w:rPr>
              <w:t xml:space="preserve"> TIPO</w:t>
            </w:r>
          </w:p>
          <w:p w14:paraId="6B15F2B4" w14:textId="77777777" w:rsidR="0015572F" w:rsidRDefault="0015572F" w:rsidP="00F36F63">
            <w:pPr>
              <w:tabs>
                <w:tab w:val="left" w:pos="213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EMISSÃO</w:t>
            </w:r>
          </w:p>
        </w:tc>
        <w:tc>
          <w:tcPr>
            <w:tcW w:w="189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440CC6E5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A</w:t>
              <w:tab/>
              <w:t>-</w:t>
              <w:tab/>
              <w:t>PRELIMINAR</w:t>
            </w:r>
          </w:p>
          <w:p w14:paraId="3937216C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B</w:t>
              <w:tab/>
              <w:t>-</w:t>
              <w:tab/>
              <w:t>PARA APROVAÇÃO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130A0B19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C</w:t>
              <w:tab/>
              <w:t>-</w:t>
              <w:tab/>
              <w:t>PARA CONHECIMENTO</w:t>
            </w:r>
          </w:p>
          <w:p w14:paraId="03586FEA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D</w:t>
              <w:tab/>
              <w:t>-</w:t>
              <w:tab/>
              <w:t>PARA COTAÇÃO</w:t>
            </w:r>
          </w:p>
        </w:tc>
        <w:tc>
          <w:tcPr>
            <w:tcW w:w="212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72CA0F77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E</w:t>
              <w:tab/>
              <w:t>-</w:t>
              <w:tab/>
              <w:t>PARA CONSTRUÇÃO</w:t>
            </w:r>
          </w:p>
          <w:p w14:paraId="4CC02F8E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F</w:t>
              <w:tab/>
              <w:t>-</w:t>
              <w:tab/>
              <w:t>CONFORME COMPRADO</w:t>
            </w:r>
          </w:p>
        </w:tc>
        <w:tc>
          <w:tcPr>
            <w:tcW w:w="264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03ED4703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G</w:t>
              <w:tab/>
              <w:t>-</w:t>
              <w:tab/>
              <w:t>CONFORME CONSTRUÍDO</w:t>
            </w:r>
          </w:p>
          <w:p w14:paraId="40C9EB32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H</w:t>
              <w:tab/>
              <w:t>-</w:t>
              <w:tab/>
              <w:t>CANCELADO</w:t>
            </w:r>
          </w:p>
        </w:tc>
      </w:tr>
      <w:tr w:rsidR="0015572F" w:rsidRPr="00A96E05" w14:paraId="30CF74CA" w14:textId="77777777" w:rsidTr="00F36F63">
        <w:trPr>
          <w:cantSplit/>
          <w:trHeight w:hRule="exact" w:val="369"/>
        </w:trPr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E891C04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>
              <w:rPr>
                <w:lang w:val="en-US"/>
              </w:rPr>
              <w:t>Rev.</w:t>
            </w:r>
          </w:p>
        </w:tc>
        <w:tc>
          <w:tcPr>
            <w:tcW w:w="50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2D049A33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>
              <w:rPr>
                <w:lang w:val="en-US"/>
              </w:rPr>
              <w:t>TE</w:t>
            </w:r>
          </w:p>
        </w:tc>
        <w:tc>
          <w:tcPr>
            <w:tcW w:w="4743" w:type="dxa"/>
            <w:gridSpan w:val="3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249C5AB7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>
              <w:rPr>
                <w:lang w:val="en-US"/>
              </w:rPr>
              <w:t>Descrição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1D50DD33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>
              <w:rPr>
                <w:lang w:val="en-US"/>
              </w:rPr>
              <w:t>Por</w:t>
            </w:r>
          </w:p>
        </w:tc>
        <w:tc>
          <w:tcPr>
            <w:tcW w:w="67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4242A247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>
              <w:rPr>
                <w:lang w:val="en-US"/>
              </w:rPr>
              <w:t>Ver.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115852D7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>
              <w:rPr>
                <w:lang w:val="en-US"/>
              </w:rPr>
              <w:t>Apr.</w:t>
            </w:r>
          </w:p>
        </w:tc>
        <w:tc>
          <w:tcPr>
            <w:tcW w:w="73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46EBBCE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>
              <w:rPr>
                <w:lang w:val="en-US"/>
              </w:rPr>
              <w:t>Aut.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277C12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>
              <w:rPr>
                <w:lang w:val="en-US"/>
              </w:rPr>
              <w:t>Data</w:t>
            </w:r>
          </w:p>
        </w:tc>
      </w:tr>
      <w:tr w:rsidR="00B567D5" w:rsidRPr="00A96E05" w14:paraId="2B0BEE39" w14:textId="77777777" w:rsidTr="00F36F63">
        <w:trPr>
          <w:cantSplit/>
          <w:trHeight w:hRule="exact" w:val="595"/>
        </w:trPr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1C03058" w14:textId="5C556072" w:rsidR="00B567D5" w:rsidRPr="00F13EC2" w:rsidRDefault="00A565E9" w:rsidP="00F13EC2">
            <w:pPr>
              <w:pStyle w:val="ValeTabela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509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50B53F8" w14:textId="5261D998" w:rsidR="00B567D5" w:rsidRPr="00F13EC2" w:rsidRDefault="00A565E9" w:rsidP="00F13EC2">
            <w:pPr>
              <w:pStyle w:val="ValeTabela"/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4743" w:type="dxa"/>
            <w:gridSpan w:val="3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EA12D2D" w14:textId="2EF47948" w:rsidR="00B567D5" w:rsidRPr="00F13EC2" w:rsidRDefault="00A565E9" w:rsidP="00F13EC2">
            <w:pPr>
              <w:pStyle w:val="ValeTabela"/>
              <w:jc w:val="left"/>
              <w:rPr>
                <w:lang w:val="en-US"/>
              </w:rPr>
            </w:pPr>
            <w:r>
              <w:rPr>
                <w:lang w:val="en-US"/>
              </w:rPr>
              <w:t>EMISSÃO INICIAL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4F209F" w14:textId="022D25A0" w:rsidR="00B567D5" w:rsidRPr="00F13EC2" w:rsidRDefault="00A565E9" w:rsidP="00F13EC2">
            <w:pPr>
              <w:pStyle w:val="ValeTabela"/>
              <w:jc w:val="center"/>
              <w:rPr>
                <w:lang w:val="en-US"/>
              </w:rPr>
            </w:pPr>
            <w:r>
              <w:rPr>
                <w:lang w:val="en-US"/>
              </w:rPr>
              <w:t>RHC</w:t>
            </w:r>
          </w:p>
        </w:tc>
        <w:tc>
          <w:tcPr>
            <w:tcW w:w="678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A31E3F" w14:textId="0B6108B9" w:rsidR="00B567D5" w:rsidRPr="00F13EC2" w:rsidRDefault="00A565E9" w:rsidP="00F13EC2">
            <w:pPr>
              <w:pStyle w:val="ValeTabela"/>
              <w:jc w:val="center"/>
              <w:rPr>
                <w:lang w:val="en-US"/>
              </w:rPr>
            </w:pPr>
            <w:r>
              <w:rPr>
                <w:lang w:val="en-US"/>
              </w:rPr>
              <w:t>MG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2CC305A" w14:textId="6A3B9446" w:rsidR="00B567D5" w:rsidRPr="00F13EC2" w:rsidRDefault="00A565E9" w:rsidP="00F13EC2">
            <w:pPr>
              <w:pStyle w:val="ValeTabela"/>
              <w:jc w:val="center"/>
              <w:rPr>
                <w:lang w:val="en-US"/>
              </w:rPr>
            </w:pPr>
            <w:r>
              <w:rPr>
                <w:lang w:val="en-US"/>
              </w:rPr>
              <w:t>RHC</w:t>
            </w:r>
          </w:p>
        </w:tc>
        <w:tc>
          <w:tcPr>
            <w:tcW w:w="738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67C1E3" w14:textId="58154D52" w:rsidR="00B567D5" w:rsidRPr="00F13EC2" w:rsidRDefault="00A565E9" w:rsidP="00F13EC2">
            <w:pPr>
              <w:pStyle w:val="ValeTabela"/>
              <w:jc w:val="center"/>
              <w:rPr>
                <w:lang w:val="en-US"/>
              </w:rPr>
            </w:pPr>
            <w:r>
              <w:rPr>
                <w:lang w:val="en-US"/>
              </w:rPr>
              <w:t>RHC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D860F76" w14:textId="52483BE9" w:rsidR="00B567D5" w:rsidRPr="00F13EC2" w:rsidRDefault="00A565E9" w:rsidP="00F13EC2">
            <w:pPr>
              <w:pStyle w:val="ValeTabela"/>
              <w:jc w:val="center"/>
              <w:rPr>
                <w:lang w:val="en-US"/>
              </w:rPr>
            </w:pPr>
            <w:r>
              <w:rPr>
                <w:lang w:val="en-US"/>
              </w:rPr>
              <w:t>25/09/26</w:t>
            </w:r>
          </w:p>
        </w:tc>
      </w:tr>
      <w:tr w:rsidR="00B567D5" w:rsidRPr="00A96E05" w14:paraId="7F66EE7A" w14:textId="77777777" w:rsidTr="00F36F63">
        <w:trPr>
          <w:cantSplit/>
          <w:trHeight w:hRule="exact" w:val="595"/>
        </w:trPr>
        <w:tc>
          <w:tcPr>
            <w:tcW w:w="629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BEB7B5" w14:textId="77777777" w:rsidR="00B567D5" w:rsidRPr="00F13EC2" w:rsidRDefault="00B567D5" w:rsidP="00F13EC2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69A5AAB" w14:textId="77777777" w:rsidR="00B567D5" w:rsidRPr="00F13EC2" w:rsidRDefault="00B567D5" w:rsidP="00F13EC2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A9529A4" w14:textId="77777777" w:rsidR="00B567D5" w:rsidRPr="00F13EC2" w:rsidRDefault="00B567D5" w:rsidP="00F13EC2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76B320D" w14:textId="77777777" w:rsidR="00B567D5" w:rsidRPr="00F13EC2" w:rsidRDefault="00B567D5" w:rsidP="00F13EC2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66BDC6A" w14:textId="77777777" w:rsidR="00B567D5" w:rsidRPr="00F13EC2" w:rsidRDefault="00B567D5" w:rsidP="00F13EC2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2F3911F" w14:textId="77777777" w:rsidR="00B567D5" w:rsidRPr="00F13EC2" w:rsidRDefault="00B567D5" w:rsidP="00F13EC2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131819" w14:textId="77777777" w:rsidR="00B567D5" w:rsidRPr="00F13EC2" w:rsidRDefault="00B567D5" w:rsidP="00F13EC2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11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89035A5" w14:textId="77777777" w:rsidR="00B567D5" w:rsidRPr="00F13EC2" w:rsidRDefault="00B567D5" w:rsidP="00F13EC2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B567D5" w:rsidRPr="00A96E05" w14:paraId="0AD19E53" w14:textId="77777777" w:rsidTr="00F36F63">
        <w:trPr>
          <w:cantSplit/>
          <w:trHeight w:hRule="exact" w:val="595"/>
        </w:trPr>
        <w:tc>
          <w:tcPr>
            <w:tcW w:w="629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AD7C1F9" w14:textId="77777777" w:rsidR="00B567D5" w:rsidRPr="00F13EC2" w:rsidRDefault="00B567D5" w:rsidP="00F13EC2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239267B" w14:textId="77777777" w:rsidR="00B567D5" w:rsidRPr="00F13EC2" w:rsidRDefault="00B567D5" w:rsidP="00F13EC2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85F8ED" w14:textId="7677C61B" w:rsidR="00B567D5" w:rsidRPr="00F13EC2" w:rsidRDefault="00B567D5" w:rsidP="00F13EC2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FAB7770" w14:textId="77777777" w:rsidR="00B567D5" w:rsidRPr="00F13EC2" w:rsidRDefault="00B567D5" w:rsidP="00F13EC2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011C746" w14:textId="77777777" w:rsidR="00B567D5" w:rsidRPr="00F13EC2" w:rsidRDefault="00B567D5" w:rsidP="00F13EC2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169C21" w14:textId="77777777" w:rsidR="00B567D5" w:rsidRPr="00F13EC2" w:rsidRDefault="00B567D5" w:rsidP="00F13EC2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704D58" w14:textId="77777777" w:rsidR="00B567D5" w:rsidRPr="00F13EC2" w:rsidRDefault="00B567D5" w:rsidP="00F13EC2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11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2253FB04" w14:textId="77777777" w:rsidR="00B567D5" w:rsidRPr="00F13EC2" w:rsidRDefault="00B567D5" w:rsidP="00F13EC2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E74CDC" w:rsidRPr="00A96E05" w14:paraId="741074D6" w14:textId="77777777" w:rsidTr="00F36F63">
        <w:trPr>
          <w:cantSplit/>
          <w:trHeight w:hRule="exact" w:val="595"/>
        </w:trPr>
        <w:tc>
          <w:tcPr>
            <w:tcW w:w="629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6B38FC6" w14:textId="77777777" w:rsidR="00E74CDC" w:rsidRPr="00A96E05" w:rsidRDefault="00E74CDC" w:rsidP="00F36F63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9F6C8E" w14:textId="77777777" w:rsidR="00E74CDC" w:rsidRPr="00A96E05" w:rsidRDefault="00E74CDC" w:rsidP="00F36F63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146451" w14:textId="77777777" w:rsidR="00E74CDC" w:rsidRPr="00A96E05" w:rsidRDefault="00E74CDC" w:rsidP="00F36F63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559645F" w14:textId="77777777" w:rsidR="00E74CDC" w:rsidRPr="00F13EC2" w:rsidRDefault="00E74CDC" w:rsidP="00F36F63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16C6E8C" w14:textId="77777777" w:rsidR="00E74CDC" w:rsidRPr="00F13EC2" w:rsidRDefault="00E74CDC" w:rsidP="00F36F63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D9C920" w14:textId="77777777" w:rsidR="00E74CDC" w:rsidRPr="00F13EC2" w:rsidRDefault="00E74CDC" w:rsidP="00F36F63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05A96A" w14:textId="77777777" w:rsidR="00E74CDC" w:rsidRPr="00F13EC2" w:rsidRDefault="00E74CDC" w:rsidP="00F36F63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11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9412AB7" w14:textId="77777777" w:rsidR="00E74CDC" w:rsidRPr="00A96E05" w:rsidRDefault="00E74CDC" w:rsidP="00F36F63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B567D5" w:rsidRPr="00A96E05" w14:paraId="301E32A9" w14:textId="77777777" w:rsidTr="00F36F63">
        <w:trPr>
          <w:cantSplit/>
          <w:trHeight w:hRule="exact" w:val="595"/>
        </w:trPr>
        <w:tc>
          <w:tcPr>
            <w:tcW w:w="629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5F2516" w14:textId="77777777" w:rsidR="00B567D5" w:rsidRPr="00A96E05" w:rsidRDefault="00B567D5" w:rsidP="00F36F63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B1E93D5" w14:textId="77777777" w:rsidR="00B567D5" w:rsidRPr="00A96E05" w:rsidRDefault="00B567D5" w:rsidP="00F36F63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1A4039" w14:textId="77777777" w:rsidR="00B567D5" w:rsidRPr="00A96E05" w:rsidRDefault="00B567D5" w:rsidP="00F36F63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1EAFA4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44CD63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88529E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D6306C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1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70C5B79" w14:textId="77777777" w:rsidR="00B567D5" w:rsidRPr="00A96E05" w:rsidRDefault="00B567D5" w:rsidP="00F36F63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B567D5" w:rsidRPr="00A96E05" w14:paraId="6B228725" w14:textId="77777777" w:rsidTr="00F36F63">
        <w:trPr>
          <w:cantSplit/>
          <w:trHeight w:hRule="exact" w:val="595"/>
        </w:trPr>
        <w:tc>
          <w:tcPr>
            <w:tcW w:w="629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8A410F" w14:textId="77777777" w:rsidR="00B567D5" w:rsidRPr="00A96E05" w:rsidRDefault="00B567D5" w:rsidP="00F36F63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EE90BF" w14:textId="77777777" w:rsidR="00B567D5" w:rsidRPr="00A96E05" w:rsidRDefault="00B567D5" w:rsidP="00F36F63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E33E758" w14:textId="77777777" w:rsidR="00B567D5" w:rsidRPr="00A96E05" w:rsidRDefault="00B567D5" w:rsidP="00F36F63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3F13D4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E88568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52B501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CF6D97C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1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5020FBC" w14:textId="77777777" w:rsidR="00B567D5" w:rsidRPr="00A96E05" w:rsidRDefault="00B567D5" w:rsidP="00F36F63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B567D5" w:rsidRPr="00A96E05" w14:paraId="7CFED7ED" w14:textId="77777777" w:rsidTr="00F36F63">
        <w:trPr>
          <w:cantSplit/>
          <w:trHeight w:hRule="exact" w:val="595"/>
        </w:trPr>
        <w:tc>
          <w:tcPr>
            <w:tcW w:w="629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6A78D5B" w14:textId="77777777" w:rsidR="00B567D5" w:rsidRPr="00A96E05" w:rsidRDefault="00B567D5" w:rsidP="00F36F63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E699BA" w14:textId="77777777" w:rsidR="00B567D5" w:rsidRPr="00A96E05" w:rsidRDefault="00B567D5" w:rsidP="00F36F63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DA43ADB" w14:textId="77777777" w:rsidR="00B567D5" w:rsidRPr="00A96E05" w:rsidRDefault="00B567D5" w:rsidP="00F36F63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072A592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946ACDB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76206BA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A8FE1E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1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C2971C8" w14:textId="77777777" w:rsidR="00B567D5" w:rsidRPr="00A96E05" w:rsidRDefault="00B567D5" w:rsidP="00F36F63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B567D5" w:rsidRPr="00A96E05" w14:paraId="3151DE98" w14:textId="77777777" w:rsidTr="00F36F63">
        <w:trPr>
          <w:cantSplit/>
          <w:trHeight w:hRule="exact" w:val="595"/>
        </w:trPr>
        <w:tc>
          <w:tcPr>
            <w:tcW w:w="629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AE89DF" w14:textId="77777777" w:rsidR="00B567D5" w:rsidRPr="00A96E05" w:rsidRDefault="00B567D5" w:rsidP="00F36F63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DEC03B5" w14:textId="77777777" w:rsidR="00B567D5" w:rsidRPr="00A96E05" w:rsidRDefault="00B567D5" w:rsidP="00F36F63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570C79" w14:textId="77777777" w:rsidR="00B567D5" w:rsidRPr="00A96E05" w:rsidRDefault="00B567D5" w:rsidP="00F36F63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865001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BB80C3B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BA136B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87BD80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1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097D91DF" w14:textId="77777777" w:rsidR="00B567D5" w:rsidRPr="00A96E05" w:rsidRDefault="00B567D5" w:rsidP="00F36F63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B567D5" w:rsidRPr="00A96E05" w14:paraId="3CF095F1" w14:textId="77777777" w:rsidTr="00F36F63">
        <w:trPr>
          <w:cantSplit/>
          <w:trHeight w:hRule="exact" w:val="595"/>
        </w:trPr>
        <w:tc>
          <w:tcPr>
            <w:tcW w:w="629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CD54B1B" w14:textId="77777777" w:rsidR="00B567D5" w:rsidRPr="00A96E05" w:rsidRDefault="00B567D5" w:rsidP="00F36F63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AF1524" w14:textId="77777777" w:rsidR="00B567D5" w:rsidRPr="00A96E05" w:rsidRDefault="00B567D5" w:rsidP="00F36F63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0CAC0C0" w14:textId="77777777" w:rsidR="00B567D5" w:rsidRPr="00A96E05" w:rsidRDefault="00B567D5" w:rsidP="00F36F63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5141D8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57C8DF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C1DED6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8EB10D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1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C2B1C7D" w14:textId="77777777" w:rsidR="00B567D5" w:rsidRPr="00A96E05" w:rsidRDefault="00B567D5" w:rsidP="00F36F63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B567D5" w:rsidRPr="00A96E05" w14:paraId="723D7507" w14:textId="77777777" w:rsidTr="00F36F63">
        <w:trPr>
          <w:cantSplit/>
          <w:trHeight w:hRule="exact" w:val="595"/>
        </w:trPr>
        <w:tc>
          <w:tcPr>
            <w:tcW w:w="629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4B510AB" w14:textId="77777777" w:rsidR="00B567D5" w:rsidRPr="00A96E05" w:rsidRDefault="00B567D5" w:rsidP="00F36F63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14D7352" w14:textId="77777777" w:rsidR="00B567D5" w:rsidRPr="00A96E05" w:rsidRDefault="00B567D5" w:rsidP="00F36F63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4DECB9" w14:textId="77777777" w:rsidR="00B567D5" w:rsidRPr="00A96E05" w:rsidRDefault="00B567D5" w:rsidP="00F36F63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F7F708B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0D3760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121E2A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1C0540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1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210259D8" w14:textId="77777777" w:rsidR="00B567D5" w:rsidRPr="00A96E05" w:rsidRDefault="00B567D5" w:rsidP="00F36F63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B567D5" w:rsidRPr="00A96E05" w14:paraId="5AAE8BCE" w14:textId="77777777" w:rsidTr="00F36F63">
        <w:trPr>
          <w:cantSplit/>
          <w:trHeight w:hRule="exact" w:val="595"/>
        </w:trPr>
        <w:tc>
          <w:tcPr>
            <w:tcW w:w="629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BF8B46" w14:textId="77777777" w:rsidR="00B567D5" w:rsidRPr="00A96E05" w:rsidRDefault="00B567D5" w:rsidP="00F36F63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14ECE79" w14:textId="77777777" w:rsidR="00B567D5" w:rsidRPr="00A96E05" w:rsidRDefault="00B567D5" w:rsidP="00F36F63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53F431" w14:textId="77777777" w:rsidR="00B567D5" w:rsidRPr="00A96E05" w:rsidRDefault="00B567D5" w:rsidP="00F36F63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CBB56B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3FBBDDC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BAF81A7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0DD09E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1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0808F513" w14:textId="77777777" w:rsidR="00B567D5" w:rsidRPr="00A96E05" w:rsidRDefault="00B567D5" w:rsidP="00F36F63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B567D5" w:rsidRPr="00A96E05" w14:paraId="5D2E3A85" w14:textId="77777777" w:rsidTr="00F36F63">
        <w:trPr>
          <w:cantSplit/>
          <w:trHeight w:hRule="exact" w:val="595"/>
        </w:trPr>
        <w:tc>
          <w:tcPr>
            <w:tcW w:w="629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36369F" w14:textId="77777777" w:rsidR="00B567D5" w:rsidRPr="00A96E05" w:rsidRDefault="00B567D5" w:rsidP="00F36F63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DA7B55" w14:textId="77777777" w:rsidR="00B567D5" w:rsidRPr="00A96E05" w:rsidRDefault="00B567D5" w:rsidP="00F36F63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BA323D" w14:textId="77777777" w:rsidR="00B567D5" w:rsidRPr="00A96E05" w:rsidRDefault="00B567D5" w:rsidP="00F36F63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261724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5296C5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6EE37B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1985FA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1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2335ACAD" w14:textId="77777777" w:rsidR="00B567D5" w:rsidRPr="00A96E05" w:rsidRDefault="00B567D5" w:rsidP="00F36F63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B567D5" w:rsidRPr="00A96E05" w14:paraId="724754CA" w14:textId="77777777" w:rsidTr="00F36F63">
        <w:trPr>
          <w:cantSplit/>
          <w:trHeight w:hRule="exact" w:val="595"/>
        </w:trPr>
        <w:tc>
          <w:tcPr>
            <w:tcW w:w="629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87D9B5" w14:textId="77777777" w:rsidR="00B567D5" w:rsidRPr="00A96E05" w:rsidRDefault="00B567D5" w:rsidP="00F36F63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3B7C2FA" w14:textId="77777777" w:rsidR="00B567D5" w:rsidRPr="00A96E05" w:rsidRDefault="00B567D5" w:rsidP="00F36F63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BBFE2F0" w14:textId="77777777" w:rsidR="00B567D5" w:rsidRPr="00A96E05" w:rsidRDefault="00B567D5" w:rsidP="00F36F63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71DD2B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3E7524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920BA99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A35539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1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0095D26" w14:textId="77777777" w:rsidR="00B567D5" w:rsidRPr="00A96E05" w:rsidRDefault="00B567D5" w:rsidP="00F36F63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B567D5" w:rsidRPr="00A96E05" w14:paraId="098FC002" w14:textId="77777777" w:rsidTr="00F36F63">
        <w:trPr>
          <w:cantSplit/>
          <w:trHeight w:hRule="exact" w:val="595"/>
        </w:trPr>
        <w:tc>
          <w:tcPr>
            <w:tcW w:w="629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58CCF5B" w14:textId="77777777" w:rsidR="00B567D5" w:rsidRPr="00A96E05" w:rsidRDefault="00B567D5" w:rsidP="00F36F63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FBA734" w14:textId="77777777" w:rsidR="00B567D5" w:rsidRPr="00A96E05" w:rsidRDefault="00B567D5" w:rsidP="00F36F63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24A6B3A" w14:textId="77777777" w:rsidR="00B567D5" w:rsidRPr="00A96E05" w:rsidRDefault="00B567D5" w:rsidP="00F36F63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C007B4C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986C351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FFB074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210432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1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22AAB288" w14:textId="77777777" w:rsidR="00B567D5" w:rsidRPr="00A96E05" w:rsidRDefault="00B567D5" w:rsidP="00F36F63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B567D5" w:rsidRPr="00A96E05" w14:paraId="08FD62E6" w14:textId="77777777" w:rsidTr="00F36F63">
        <w:trPr>
          <w:cantSplit/>
          <w:trHeight w:hRule="exact" w:val="595"/>
        </w:trPr>
        <w:tc>
          <w:tcPr>
            <w:tcW w:w="629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C5D3D5" w14:textId="77777777" w:rsidR="00B567D5" w:rsidRPr="00A96E05" w:rsidRDefault="00B567D5" w:rsidP="00F36F63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5C7AAE" w14:textId="77777777" w:rsidR="00B567D5" w:rsidRPr="00A96E05" w:rsidRDefault="00B567D5" w:rsidP="00F36F63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DB390E" w14:textId="77777777" w:rsidR="00B567D5" w:rsidRPr="00A96E05" w:rsidRDefault="00B567D5" w:rsidP="00F36F63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28B1BE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378FFB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9B4E5F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41A8992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1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91C97EE" w14:textId="77777777" w:rsidR="00B567D5" w:rsidRPr="00A96E05" w:rsidRDefault="00B567D5" w:rsidP="00F36F63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B567D5" w:rsidRPr="00A96E05" w14:paraId="7111FC73" w14:textId="77777777" w:rsidTr="00F36F63">
        <w:trPr>
          <w:cantSplit/>
          <w:trHeight w:hRule="exact" w:val="595"/>
        </w:trPr>
        <w:tc>
          <w:tcPr>
            <w:tcW w:w="629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BC7D86F" w14:textId="77777777" w:rsidR="00B567D5" w:rsidRPr="00A96E05" w:rsidRDefault="00B567D5" w:rsidP="00F36F63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C71415" w14:textId="77777777" w:rsidR="00B567D5" w:rsidRPr="00A96E05" w:rsidRDefault="00B567D5" w:rsidP="00F36F63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5A49EA" w14:textId="77777777" w:rsidR="00B567D5" w:rsidRPr="00A96E05" w:rsidRDefault="00B567D5" w:rsidP="00F36F63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ED25924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B2B0B1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0313E75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35E545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1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AA96EF2" w14:textId="77777777" w:rsidR="00B567D5" w:rsidRPr="00A96E05" w:rsidRDefault="00B567D5" w:rsidP="00F36F63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B567D5" w:rsidRPr="00A96E05" w14:paraId="3ABEAB62" w14:textId="77777777" w:rsidTr="00F36F63">
        <w:trPr>
          <w:cantSplit/>
          <w:trHeight w:hRule="exact" w:val="595"/>
        </w:trPr>
        <w:tc>
          <w:tcPr>
            <w:tcW w:w="629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0EAD01" w14:textId="77777777" w:rsidR="00B567D5" w:rsidRPr="00A96E05" w:rsidRDefault="00B567D5" w:rsidP="00F36F63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0FE87E" w14:textId="77777777" w:rsidR="00B567D5" w:rsidRPr="00A96E05" w:rsidRDefault="00B567D5" w:rsidP="00F36F63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56D72D" w14:textId="77777777" w:rsidR="00B567D5" w:rsidRPr="00A96E05" w:rsidRDefault="00B567D5" w:rsidP="00F36F63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789DC67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ED910B1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6235C2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B53D0C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1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5F3F304" w14:textId="77777777" w:rsidR="00B567D5" w:rsidRPr="00A96E05" w:rsidRDefault="00B567D5" w:rsidP="00F36F63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B567D5" w:rsidRPr="00A96E05" w14:paraId="253A6F84" w14:textId="77777777" w:rsidTr="00F36F63">
        <w:trPr>
          <w:cantSplit/>
          <w:trHeight w:hRule="exact" w:val="595"/>
        </w:trPr>
        <w:tc>
          <w:tcPr>
            <w:tcW w:w="629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FC19AA7" w14:textId="77777777" w:rsidR="00B567D5" w:rsidRPr="00A96E05" w:rsidRDefault="00B567D5" w:rsidP="00F36F63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156E086" w14:textId="77777777" w:rsidR="00B567D5" w:rsidRPr="00A96E05" w:rsidRDefault="00B567D5" w:rsidP="00F36F63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CF01EB6" w14:textId="77777777" w:rsidR="00B567D5" w:rsidRPr="00A96E05" w:rsidRDefault="00B567D5" w:rsidP="00F36F63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D72880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398999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6076EB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CBEE206" w14:textId="77777777" w:rsidR="00B567D5" w:rsidRPr="00A96E05" w:rsidRDefault="00B567D5" w:rsidP="00F36F63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1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1F1D30D" w14:textId="77777777" w:rsidR="00B567D5" w:rsidRPr="00A96E05" w:rsidRDefault="00B567D5" w:rsidP="00F36F63">
            <w:pPr>
              <w:pStyle w:val="ValeTabela"/>
              <w:jc w:val="center"/>
              <w:rPr>
                <w:lang w:val="en-US"/>
              </w:rPr>
            </w:pPr>
          </w:p>
        </w:tc>
      </w:tr>
    </w:tbl>
    <w:p w14:paraId="4DD4F3F8" w14:textId="77777777" w:rsidR="007B7B6D" w:rsidRDefault="007B7B6D">
      <w:pPr>
        <w:jc w:val="center"/>
        <w:rPr>
          <w:rFonts w:cs="Arial"/>
          <w:b/>
          <w:bCs/>
          <w:u w:val="single"/>
        </w:rPr>
      </w:pPr>
    </w:p>
    <w:p w14:paraId="7DA042D6" w14:textId="77777777" w:rsidR="00E74CDC" w:rsidRDefault="00E74CDC">
      <w:pPr>
        <w:jc w:val="center"/>
        <w:rPr>
          <w:rFonts w:cs="Arial"/>
          <w:b/>
          <w:bCs/>
          <w:u w:val="single"/>
        </w:rPr>
      </w:pPr>
    </w:p>
    <w:p w14:paraId="08311278" w14:textId="77777777" w:rsidR="00863673" w:rsidRDefault="00863673">
      <w:pPr>
        <w:jc w:val="center"/>
      </w:pPr>
      <w:r>
        <w:rPr>
          <w:rFonts w:cs="Arial"/>
          <w:b/>
          <w:bCs/>
          <w:u w:val="single"/>
        </w:rPr>
        <w:lastRenderedPageBreak/>
        <w:t>ÍNDICE</w:t>
      </w:r>
    </w:p>
    <w:p w14:paraId="5D9E297C" w14:textId="77777777" w:rsidR="00863673" w:rsidRDefault="00863673"/>
    <w:tbl>
      <w:tblPr>
        <w:tblW w:w="9925" w:type="dxa"/>
        <w:tblInd w:w="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1"/>
        <w:gridCol w:w="7899"/>
        <w:gridCol w:w="1175"/>
      </w:tblGrid>
      <w:tr w:rsidR="00FE3D12" w:rsidRPr="0044537B" w14:paraId="300827A5" w14:textId="77777777">
        <w:tc>
          <w:tcPr>
            <w:tcW w:w="851" w:type="dxa"/>
          </w:tcPr>
          <w:p w14:paraId="17AA541D" w14:textId="77777777" w:rsidR="00FE3D12" w:rsidRPr="0044537B" w:rsidRDefault="00FE3D12" w:rsidP="0028147D">
            <w:pPr>
              <w:ind w:left="-7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ITEM</w:t>
            </w:r>
          </w:p>
        </w:tc>
        <w:tc>
          <w:tcPr>
            <w:tcW w:w="7899" w:type="dxa"/>
          </w:tcPr>
          <w:p w14:paraId="7C699CBF" w14:textId="77777777" w:rsidR="00FE3D12" w:rsidRPr="0044537B" w:rsidRDefault="00FE3D12" w:rsidP="0028147D">
            <w:pPr>
              <w:ind w:left="-7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DESCRIÇÃO</w:t>
            </w:r>
          </w:p>
        </w:tc>
        <w:tc>
          <w:tcPr>
            <w:tcW w:w="1175" w:type="dxa"/>
          </w:tcPr>
          <w:p w14:paraId="7AAF3EC6" w14:textId="77777777" w:rsidR="00FE3D12" w:rsidRPr="0044537B" w:rsidRDefault="00FE3D12" w:rsidP="003204E4">
            <w:pPr>
              <w:ind w:left="-70" w:right="-68"/>
              <w:jc w:val="right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PÁGINA</w:t>
            </w:r>
          </w:p>
        </w:tc>
      </w:tr>
    </w:tbl>
    <w:p w14:paraId="43E5A634" w14:textId="77777777" w:rsidR="009B0D84" w:rsidRPr="003204E4" w:rsidRDefault="009B0D84" w:rsidP="003204E4">
      <w:pPr>
        <w:pStyle w:val="Sumrio1"/>
        <w:rPr>
          <w:b w:val="0"/>
        </w:rPr>
      </w:pPr>
    </w:p>
    <w:p w14:paraId="14E8B0F9" w14:textId="4372DA05" w:rsidR="00CE368A" w:rsidRDefault="001A3BAA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r>
        <w:fldChar w:fldCharType="begin"/>
        <w:instrText xml:space="preserve"> TOC \o "1-1" \h \z \t "ANEXO;1;Título I.I_VALE_;2" </w:instrText>
        <w:fldChar w:fldCharType="separate"/>
      </w:r>
      <w:hyperlink w:anchor="_Toc241226932" w:history="1">
        <w:r>
          <w:rPr>
            <w:rStyle w:val="Hyperlink"/>
            <w:noProof/>
          </w:rPr>
          <w:t>1.0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>
          <w:rPr>
            <w:rStyle w:val="Hyperlink"/>
            <w:noProof/>
          </w:rPr>
          <w:t>OBJETIVO</w:t>
        </w:r>
        <w:r>
          <w:rPr>
            <w:noProof/>
            <w:webHidden/>
          </w:rPr>
          <w:tab/>
          <w:fldChar w:fldCharType="begin"/>
          <w:instrText xml:space="preserve"> PAGEREF _Toc241226932 \h </w:instrText>
          <w:fldChar w:fldCharType="separate"/>
        </w:r>
        <w:r>
          <w:rPr>
            <w:b w:val="0"/>
            <w:bCs w:val="0"/>
            <w:noProof/>
            <w:webHidden/>
          </w:rPr>
          <w:t>Erro! Indicador não definido.</w:t>
        </w:r>
        <w:r>
          <w:rPr>
            <w:noProof/>
            <w:webHidden/>
          </w:rPr>
          <w:fldChar w:fldCharType="end"/>
        </w:r>
      </w:hyperlink>
    </w:p>
    <w:p w14:paraId="3DDA0624" w14:textId="2C55026A" w:rsidR="00CE368A" w:rsidRDefault="00E8735D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41226933" w:history="1">
        <w:r>
          <w:rPr>
            <w:rStyle w:val="Hyperlink"/>
            <w:noProof/>
          </w:rPr>
          <w:t>2.0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>
          <w:rPr>
            <w:rStyle w:val="Hyperlink"/>
            <w:rFonts w:eastAsia="Arial"/>
            <w:noProof/>
          </w:rPr>
          <w:t>DOCUMENTOS DE REFERÊNCIA</w:t>
        </w:r>
        <w:r>
          <w:rPr>
            <w:noProof/>
            <w:webHidden/>
          </w:rPr>
          <w:tab/>
          <w:fldChar w:fldCharType="begin"/>
          <w:instrText xml:space="preserve"> PAGEREF _Toc241226933 \h </w:instrText>
          <w:fldChar w:fldCharType="separate"/>
        </w:r>
        <w:r>
          <w:rPr>
            <w:b w:val="0"/>
            <w:bCs w:val="0"/>
            <w:noProof/>
            <w:webHidden/>
          </w:rPr>
          <w:t>Erro! Indicador não definido.</w:t>
        </w:r>
        <w:r>
          <w:rPr>
            <w:noProof/>
            <w:webHidden/>
          </w:rPr>
          <w:fldChar w:fldCharType="end"/>
        </w:r>
      </w:hyperlink>
    </w:p>
    <w:p w14:paraId="702A6A11" w14:textId="700142C5" w:rsidR="00CE368A" w:rsidRDefault="00E8735D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41226934" w:history="1">
        <w:r>
          <w:rPr>
            <w:rStyle w:val="Hyperlink"/>
            <w:noProof/>
          </w:rPr>
          <w:t>3.0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>
          <w:rPr>
            <w:rStyle w:val="Hyperlink"/>
            <w:rFonts w:eastAsia="Arial"/>
            <w:noProof/>
          </w:rPr>
          <w:t>PREMISSAS ADOTADAS</w:t>
        </w:r>
        <w:r>
          <w:rPr>
            <w:noProof/>
            <w:webHidden/>
          </w:rPr>
          <w:tab/>
          <w:fldChar w:fldCharType="begin"/>
          <w:instrText xml:space="preserve"> PAGEREF _Toc241226934 \h </w:instrText>
          <w:fldChar w:fldCharType="separate"/>
        </w:r>
        <w:r>
          <w:rPr>
            <w:b w:val="0"/>
            <w:bCs w:val="0"/>
            <w:noProof/>
            <w:webHidden/>
          </w:rPr>
          <w:t>Erro! Indicador não definido.</w:t>
        </w:r>
        <w:r>
          <w:rPr>
            <w:noProof/>
            <w:webHidden/>
          </w:rPr>
          <w:fldChar w:fldCharType="end"/>
        </w:r>
      </w:hyperlink>
    </w:p>
    <w:p w14:paraId="263409F6" w14:textId="3615B379" w:rsidR="00CE368A" w:rsidRDefault="00E8735D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41226935" w:history="1">
        <w:r>
          <w:rPr>
            <w:rStyle w:val="Hyperlink"/>
            <w:noProof/>
          </w:rPr>
          <w:t>4.0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>
          <w:rPr>
            <w:rStyle w:val="Hyperlink"/>
            <w:rFonts w:eastAsia="Arial"/>
            <w:noProof/>
          </w:rPr>
          <w:t>RISCO TOLERÁVEL</w:t>
        </w:r>
        <w:r>
          <w:rPr>
            <w:noProof/>
            <w:webHidden/>
          </w:rPr>
          <w:tab/>
          <w:fldChar w:fldCharType="begin"/>
          <w:instrText xml:space="preserve"> PAGEREF _Toc241226935 \h </w:instrText>
          <w:fldChar w:fldCharType="separate"/>
        </w:r>
        <w:r>
          <w:rPr>
            <w:b w:val="0"/>
            <w:bCs w:val="0"/>
            <w:noProof/>
            <w:webHidden/>
          </w:rPr>
          <w:t>Erro! Indicador não definido.</w:t>
        </w:r>
        <w:r>
          <w:rPr>
            <w:noProof/>
            <w:webHidden/>
          </w:rPr>
          <w:fldChar w:fldCharType="end"/>
        </w:r>
      </w:hyperlink>
    </w:p>
    <w:p w14:paraId="356ED88B" w14:textId="03A23279" w:rsidR="00CE368A" w:rsidRDefault="00E8735D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41226936" w:history="1">
        <w:r>
          <w:rPr>
            <w:rStyle w:val="Hyperlink"/>
            <w:noProof/>
          </w:rPr>
          <w:t>5.0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>
          <w:rPr>
            <w:rStyle w:val="Hyperlink"/>
            <w:rFonts w:eastAsia="Arial"/>
            <w:noProof/>
          </w:rPr>
          <w:t>RISCOS CALCULADOS</w:t>
        </w:r>
        <w:r>
          <w:rPr>
            <w:noProof/>
            <w:webHidden/>
          </w:rPr>
          <w:tab/>
          <w:fldChar w:fldCharType="begin"/>
          <w:instrText xml:space="preserve"> PAGEREF _Toc241226936 \h </w:instrText>
          <w:fldChar w:fldCharType="separate"/>
        </w:r>
        <w:r>
          <w:rPr>
            <w:b w:val="0"/>
            <w:bCs w:val="0"/>
            <w:noProof/>
            <w:webHidden/>
          </w:rPr>
          <w:t>Erro! Indicador não definido.</w:t>
        </w:r>
        <w:r>
          <w:rPr>
            <w:noProof/>
            <w:webHidden/>
          </w:rPr>
          <w:fldChar w:fldCharType="end"/>
        </w:r>
      </w:hyperlink>
    </w:p>
    <w:p w14:paraId="78760C7B" w14:textId="54A1F59A" w:rsidR="00CE368A" w:rsidRDefault="00E8735D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41226937" w:history="1">
        <w:r>
          <w:rPr>
            <w:rStyle w:val="Hyperlink"/>
            <w:noProof/>
          </w:rPr>
          <w:t>6.0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>
          <w:rPr>
            <w:rStyle w:val="Hyperlink"/>
            <w:rFonts w:eastAsia="Arial"/>
            <w:noProof/>
          </w:rPr>
          <w:t>MEMORIAL DE CÁLCULO DOS VALORES DE RISCO OBTIDOS</w:t>
        </w:r>
        <w:r>
          <w:rPr>
            <w:noProof/>
            <w:webHidden/>
          </w:rPr>
          <w:tab/>
          <w:fldChar w:fldCharType="begin"/>
          <w:instrText xml:space="preserve"> PAGEREF _Toc241226937 \h </w:instrText>
          <w:fldChar w:fldCharType="separate"/>
        </w:r>
        <w:r>
          <w:rPr>
            <w:b w:val="0"/>
            <w:bCs w:val="0"/>
            <w:noProof/>
            <w:webHidden/>
          </w:rPr>
          <w:t>Erro! Indicador não definido.</w:t>
        </w:r>
        <w:r>
          <w:rPr>
            <w:noProof/>
            <w:webHidden/>
          </w:rPr>
          <w:fldChar w:fldCharType="end"/>
        </w:r>
      </w:hyperlink>
    </w:p>
    <w:p w14:paraId="63C9CF88" w14:textId="658A51B3" w:rsidR="00CE368A" w:rsidRDefault="00E8735D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41226938" w:history="1">
        <w:r>
          <w:rPr>
            <w:rStyle w:val="Hyperlink"/>
            <w:noProof/>
          </w:rPr>
          <w:t>7.0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>
          <w:rPr>
            <w:rStyle w:val="Hyperlink"/>
            <w:rFonts w:eastAsia="Arial"/>
            <w:noProof/>
          </w:rPr>
          <w:t>SISTEMA DE PROTEÇÃO ADOTADO/RECOMENDADO</w:t>
        </w:r>
        <w:r>
          <w:rPr>
            <w:noProof/>
            <w:webHidden/>
          </w:rPr>
          <w:tab/>
          <w:fldChar w:fldCharType="begin"/>
          <w:instrText xml:space="preserve"> PAGEREF _Toc241226938 \h </w:instrText>
          <w:fldChar w:fldCharType="separate"/>
        </w:r>
        <w:r>
          <w:rPr>
            <w:b w:val="0"/>
            <w:bCs w:val="0"/>
            <w:noProof/>
            <w:webHidden/>
          </w:rPr>
          <w:t>Erro! Indicador não definido.</w:t>
        </w:r>
        <w:r>
          <w:rPr>
            <w:noProof/>
            <w:webHidden/>
          </w:rPr>
          <w:fldChar w:fldCharType="end"/>
        </w:r>
      </w:hyperlink>
    </w:p>
    <w:p w14:paraId="502B7031" w14:textId="12008923" w:rsidR="00CE368A" w:rsidRDefault="00E8735D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41226939" w:history="1">
        <w:r>
          <w:rPr>
            <w:rStyle w:val="Hyperlink"/>
            <w:noProof/>
          </w:rPr>
          <w:t>8.0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>
          <w:rPr>
            <w:rStyle w:val="Hyperlink"/>
            <w:rFonts w:eastAsia="Arial"/>
            <w:noProof/>
          </w:rPr>
          <w:t>CONCLUSÃO</w:t>
        </w:r>
        <w:r>
          <w:rPr>
            <w:noProof/>
            <w:webHidden/>
          </w:rPr>
          <w:tab/>
          <w:fldChar w:fldCharType="begin"/>
          <w:instrText xml:space="preserve"> PAGEREF _Toc241226939 \h </w:instrText>
          <w:fldChar w:fldCharType="separate"/>
        </w:r>
        <w:r>
          <w:rPr>
            <w:b w:val="0"/>
            <w:bCs w:val="0"/>
            <w:noProof/>
            <w:webHidden/>
          </w:rPr>
          <w:t>Erro! Indicador não definido.</w:t>
        </w:r>
        <w:r>
          <w:rPr>
            <w:noProof/>
            <w:webHidden/>
          </w:rPr>
          <w:fldChar w:fldCharType="end"/>
        </w:r>
      </w:hyperlink>
    </w:p>
    <w:p w14:paraId="2D7BF533" w14:textId="72985513" w:rsidR="00CE368A" w:rsidRDefault="00E8735D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41226940" w:history="1">
        <w:r>
          <w:rPr>
            <w:rStyle w:val="Hyperlink"/>
            <w:noProof/>
          </w:rPr>
          <w:t>9.0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>
          <w:rPr>
            <w:rStyle w:val="Hyperlink"/>
            <w:rFonts w:eastAsia="Arial"/>
            <w:noProof/>
          </w:rPr>
          <w:t>ANEXOS</w:t>
        </w:r>
        <w:r>
          <w:rPr>
            <w:noProof/>
            <w:webHidden/>
          </w:rPr>
          <w:tab/>
          <w:fldChar w:fldCharType="begin"/>
          <w:instrText xml:space="preserve"> PAGEREF _Toc241226940 \h </w:instrText>
          <w:fldChar w:fldCharType="separate"/>
        </w:r>
        <w:r>
          <w:rPr>
            <w:b w:val="0"/>
            <w:bCs w:val="0"/>
            <w:noProof/>
            <w:webHidden/>
          </w:rPr>
          <w:t>Erro! Indicador não definido.</w:t>
        </w:r>
        <w:r>
          <w:rPr>
            <w:noProof/>
            <w:webHidden/>
          </w:rPr>
          <w:fldChar w:fldCharType="end"/>
        </w:r>
      </w:hyperlink>
    </w:p>
    <w:p w14:paraId="28FA70D3" w14:textId="077A6080" w:rsidR="00863673" w:rsidRDefault="001A3BAA" w:rsidP="003204E4">
      <w:pPr>
        <w:tabs>
          <w:tab w:val="left" w:pos="1266"/>
          <w:tab w:val="right" w:pos="9504"/>
        </w:tabs>
        <w:spacing w:before="200"/>
        <w:jc w:val="both"/>
      </w:pPr>
      <w:r>
        <w:rPr>
          <w:b/>
          <w:bCs/>
          <w:caps/>
          <w:szCs w:val="28"/>
        </w:rPr>
        <w:fldChar w:fldCharType="end"/>
      </w:r>
    </w:p>
    <w:p w14:paraId="2AC71EAD" w14:textId="77777777" w:rsidR="00863673" w:rsidRDefault="00863673">
      <w:pPr>
        <w:pStyle w:val="CVRDNORMAL"/>
        <w:tabs>
          <w:tab w:val="left" w:pos="1296"/>
        </w:tabs>
        <w:ind w:left="1284" w:hanging="1284"/>
      </w:pPr>
    </w:p>
    <w:p w14:paraId="054163D2" w14:textId="77777777" w:rsidR="00B93C34" w:rsidRPr="00A61F8C" w:rsidRDefault="00863673" w:rsidP="00B93C34">
      <w:pPr>
        <w:pStyle w:val="TtuloIVALE"/>
      </w:pPr>
      <w:r>
        <w:br w:type="page"/>
      </w:r>
      <w:bookmarkStart w:id="0" w:name="_Toc409164943"/>
      <w:bookmarkStart w:id="1" w:name="_Toc506877313"/>
      <w:bookmarkStart w:id="2" w:name="_Toc82605179"/>
      <w:bookmarkStart w:id="3" w:name="_Toc144815018"/>
      <w:bookmarkStart w:id="4" w:name="_Toc231049334"/>
      <w:bookmarkStart w:id="5" w:name="_Toc433356218"/>
      <w:bookmarkStart w:id="6" w:name="_Toc506877312"/>
      <w:r>
        <w:lastRenderedPageBreak/>
        <w:t>OBJETIVO</w:t>
      </w:r>
      <w:bookmarkEnd w:id="0"/>
      <w:bookmarkEnd w:id="1"/>
      <w:bookmarkEnd w:id="2"/>
      <w:bookmarkEnd w:id="3"/>
      <w:bookmarkEnd w:id="4"/>
    </w:p>
    <w:p w14:paraId="389F14FB" w14:textId="748697E8" w:rsidR="00B93C34" w:rsidRDefault="00B93C34" w:rsidP="00B93C34">
      <w:r>
        <w:t xml:space="preserve">Registrar a avaliação e o cálculo dos riscos de perda de vida humana (R1) e de perda de serviço ao público (R2) devidos às descargas atmosféricas, de acordo com a norma NBR 5419-2, da estrutura [NOME DA ESTRUTURA], de propriedade de [NOME DO CLIENTE], localizada em [LOCALIZAÇÃO DA ESTRUTURA].</w:t>
      </w:r>
    </w:p>
    <w:p w14:paraId="47A94DAC" w14:textId="77777777" w:rsidR="00B93C34" w:rsidRPr="009540DA" w:rsidRDefault="00B93C34" w:rsidP="00B93C34">
      <w:pPr>
        <w:rPr>
          <w:rStyle w:val="fontstyle01"/>
          <w:rFonts w:ascii="Arial" w:hAnsi="Arial"/>
          <w:sz w:val="24"/>
          <w:szCs w:val="24"/>
        </w:rPr>
      </w:pPr>
    </w:p>
    <w:p>
      <w:pPr>
        <w:pStyle w:val="TtuloIVALE"/>
      </w:pPr>
      <w:r>
        <w:t>DOCUMENTOS DE REFERÊNCIA</w:t>
      </w:r>
    </w:p>
    <w:p>
      <w:r>
        <w:t xml:space="preserve">Este memorial de cálculo foi elaborado com base nos seguintes documentos de referência:</w:t>
      </w:r>
    </w:p>
    <w:p>
      <w:pPr>
        <w:pStyle w:val="MarcadorIVALE"/>
      </w:pPr>
      <w:r>
        <w:t xml:space="preserve">ABNT NBR 5419-1 — Proteção contra descargas atmosféricas — Parte 1: Princípios gerais;</w:t>
      </w:r>
    </w:p>
    <w:p>
      <w:pPr>
        <w:pStyle w:val="MarcadorIVALE"/>
      </w:pPr>
      <w:r>
        <w:t xml:space="preserve">ABNT NBR 5419-2 — Proteção contra descargas atmosféricas — Parte 2: Gerenciamento de risco;</w:t>
      </w:r>
    </w:p>
    <w:p>
      <w:pPr>
        <w:pStyle w:val="MarcadorIVALE"/>
      </w:pPr>
      <w:r>
        <w:t xml:space="preserve">ABNT NBR 5419-3 — Proteção contra descargas atmosféricas — Parte 3: Danos físicos a estruturas e perigos à vida;</w:t>
      </w:r>
    </w:p>
    <w:p>
      <w:pPr>
        <w:pStyle w:val="MarcadorIVALE"/>
      </w:pPr>
      <w:r>
        <w:t xml:space="preserve">ABNT NBR 5419-4 — Proteção contra descargas atmosféricas — Parte 4: Sistemas elétricos e eletrônicos internos na estrutura;</w:t>
      </w:r>
    </w:p>
    <w:p>
      <w:pPr>
        <w:pStyle w:val="MarcadorIVALE"/>
      </w:pPr>
      <w:r>
        <w:t xml:space="preserve">NR-10 — Segurança em Instalações e Serviços em Eletricidade, do Ministério do Trabalho e Emprego;</w:t>
      </w:r>
    </w:p>
    <w:p>
      <w:pPr>
        <w:pStyle w:val="MarcadorIVALE"/>
      </w:pPr>
      <w:r>
        <w:t xml:space="preserve">[Incluir aqui normas, projetos, plantas ou especificações técnicas específicas do cliente/projeto, quando aplicável.]</w:t>
      </w:r>
    </w:p>
    <w:p w14:paraId="49F4A2AC" w14:textId="77777777" w:rsidR="00B93C34" w:rsidRPr="00833571" w:rsidRDefault="00B93C34" w:rsidP="00B93C34">
      <w:pPr>
        <w:pStyle w:val="TtuloIVALE"/>
      </w:pPr>
      <w:bookmarkStart w:id="7" w:name="_Toc82605180"/>
      <w:bookmarkStart w:id="8" w:name="_Toc144815019"/>
      <w:bookmarkStart w:id="9" w:name="_Toc231049335"/>
      <w:r>
        <w:t>INTRODUÇÃO</w:t>
      </w:r>
      <w:bookmarkEnd w:id="5"/>
      <w:bookmarkEnd w:id="6"/>
      <w:bookmarkEnd w:id="7"/>
      <w:bookmarkEnd w:id="8"/>
      <w:bookmarkEnd w:id="9"/>
    </w:p>
    <w:p w14:paraId="491170E2" w14:textId="77777777" w:rsidR="00B93C34" w:rsidRPr="009D494A" w:rsidRDefault="00B93C34" w:rsidP="00B93C34">
      <w:r>
        <w:t>A avaliação dos riscos relacionados às descargas atmosféricas tendo como base a norma técnica pertinente, NBR 5419-2:2018, conforme preconizado pela Norma Regulamentadora número 10 – NR 10 – do Ministério do Trabalho e Emprego.</w:t>
      </w:r>
    </w:p>
    <w:p w14:paraId="3D24641F" w14:textId="77777777" w:rsidR="00B93C34" w:rsidRDefault="00B93C34" w:rsidP="00B93C34">
      <w:r>
        <w:t>A avaliação e o cálculo de risco apresentados neste documento, têm por objetivo, primeiramente atender à NR10 (trecho transcrito a seguir), verificar se o SPDA atende à norma brasileira de SPDA, conforme item 7.5 da NBR 5419:2018, transcrito abaixo e orientar as futuras ações de projeto e instalações no SPDA da estrutura de forma a se obter níveis de riscos aceitáveis.</w:t>
      </w:r>
    </w:p>
    <w:p w14:paraId="6C61B68C" w14:textId="77777777" w:rsidR="00B93C34" w:rsidRPr="009D494A" w:rsidRDefault="00B93C34" w:rsidP="00B93C34"/>
    <w:p w14:paraId="3821C0D2" w14:textId="77777777" w:rsidR="00B93C34" w:rsidRPr="00B93C34" w:rsidRDefault="00B93C34" w:rsidP="00B93C34">
      <w:pPr>
        <w:pStyle w:val="Ttulo2"/>
        <w:rPr>
          <w:rFonts w:eastAsia="Arial"/>
        </w:rPr>
      </w:pPr>
      <w:r>
        <w:rPr>
          <w:rFonts w:eastAsia="Arial"/>
        </w:rPr>
        <w:t>Trechos da NR 10</w:t>
      </w:r>
    </w:p>
    <w:p w14:paraId="01EEFDAD" w14:textId="77777777" w:rsidR="00B93C34" w:rsidRPr="00B93C34" w:rsidRDefault="00B93C34" w:rsidP="00B93C34">
      <w:pPr>
        <w:pStyle w:val="MarcadorIVALE"/>
        <w:tabs>
          <w:tab w:val="clear" w:pos="720"/>
        </w:tabs>
        <w:ind w:left="1701" w:hanging="567"/>
        <w:rPr>
          <w:rStyle w:val="nfaseSutil"/>
        </w:rPr>
      </w:pPr>
      <w:r>
        <w:rPr>
          <w:rStyle w:val="nfaseSutil"/>
        </w:rPr>
        <w:t>10.1.1 Esta Norma Regulamentadora – NR estabelece os requisitos e condições mínimas objetivando a implementação de medidas de controle e sistemas preventivos, de forma a garantir a segurança e a saúde dos trabalhadores que, direta ou indiretamente, interajam em instalações elétricas e serviços com eletricidade.</w:t>
      </w:r>
    </w:p>
    <w:p w14:paraId="488690F7" w14:textId="77777777" w:rsidR="00B93C34" w:rsidRPr="00B93C34" w:rsidRDefault="00B93C34" w:rsidP="00B93C34">
      <w:pPr>
        <w:pStyle w:val="MarcadorIVALE"/>
        <w:tabs>
          <w:tab w:val="clear" w:pos="720"/>
        </w:tabs>
        <w:ind w:left="1701" w:hanging="567"/>
        <w:rPr>
          <w:rStyle w:val="nfaseSutil"/>
        </w:rPr>
      </w:pPr>
      <w:r>
        <w:rPr>
          <w:rStyle w:val="nfaseSutil"/>
        </w:rPr>
        <w:t>10.2.3 As empresas estão obrigadas a manter esquemas unifilares atualizados das instalações elétricas dos seus estabelecimentos com as especificações do sistema de aterramento e demais equipamentos e dispositivos de proteção.</w:t>
      </w:r>
    </w:p>
    <w:p w14:paraId="6D7439A2" w14:textId="77777777" w:rsidR="00B93C34" w:rsidRPr="00B93C34" w:rsidRDefault="00B93C34" w:rsidP="00B93C34">
      <w:pPr>
        <w:pStyle w:val="MarcadorIVALE"/>
        <w:tabs>
          <w:tab w:val="clear" w:pos="720"/>
        </w:tabs>
        <w:ind w:left="1701" w:hanging="567"/>
        <w:rPr>
          <w:rStyle w:val="nfaseSutil"/>
        </w:rPr>
      </w:pPr>
      <w:r>
        <w:rPr>
          <w:rStyle w:val="nfaseSutil"/>
        </w:rPr>
        <w:t xml:space="preserve">10.2.4 Os estabelecimentos com carga instalada superior a 75 kW devem constituir e manter o Prontuário de Instalações Elétricas, contendo, além do disposto no subitem 10.2.3, no mínimo: </w:t>
      </w:r>
    </w:p>
    <w:p w14:paraId="1ED3EDE5" w14:textId="77777777" w:rsidR="00B93C34" w:rsidRPr="00B93C34" w:rsidRDefault="00B93C34" w:rsidP="00B93C34">
      <w:pPr>
        <w:pStyle w:val="Citao"/>
        <w:rPr>
          <w:rStyle w:val="nfaseSutil"/>
        </w:rPr>
      </w:pPr>
      <w:r>
        <w:rPr>
          <w:rStyle w:val="nfaseSutil"/>
        </w:rPr>
        <w:t xml:space="preserve">b) documentação das inspeções e medições do sistema de proteção contra descargas atmosféricas e aterramentos elétricos; </w:t>
      </w:r>
    </w:p>
    <w:p w14:paraId="435A2F5A" w14:textId="77777777" w:rsidR="00B93C34" w:rsidRPr="009D494A" w:rsidRDefault="00B93C34" w:rsidP="00B93C34">
      <w:pPr>
        <w:spacing w:before="120" w:after="120"/>
        <w:jc w:val="both"/>
        <w:rPr>
          <w:b/>
          <w:u w:val="single"/>
        </w:rPr>
      </w:pPr>
      <w:r>
        <w:rPr>
          <w:b/>
          <w:u w:val="single"/>
        </w:rPr>
        <w:t>Trecho da NBR 5419-3:2018</w:t>
      </w:r>
    </w:p>
    <w:p w14:paraId="75D75C45" w14:textId="77777777" w:rsidR="00B93C34" w:rsidRPr="009D494A" w:rsidRDefault="00B93C34" w:rsidP="00B93C34">
      <w:pPr>
        <w:spacing w:before="240" w:after="240"/>
        <w:jc w:val="both"/>
        <w:rPr>
          <w:rFonts w:eastAsia="Calibri"/>
          <w:i/>
        </w:rPr>
      </w:pPr>
      <w:r>
        <w:rPr>
          <w:rFonts w:eastAsia="Calibri"/>
          <w:i/>
        </w:rPr>
        <w:t xml:space="preserve">7.5 Documentação </w:t>
      </w:r>
    </w:p>
    <w:p w14:paraId="61FBB555" w14:textId="77777777" w:rsidR="00B93C34" w:rsidRPr="009D494A" w:rsidRDefault="00B93C34" w:rsidP="00B93C34">
      <w:pPr>
        <w:spacing w:before="240" w:after="240"/>
        <w:jc w:val="both"/>
        <w:rPr>
          <w:rFonts w:eastAsia="Calibri"/>
          <w:i/>
        </w:rPr>
      </w:pPr>
      <w:r>
        <w:rPr>
          <w:rFonts w:eastAsia="Calibri"/>
          <w:i/>
        </w:rPr>
        <w:t>a) verificação da necessidade do SPDA (externo e interno), além da seleção do respectivo nível de proteção para a estrutura, por meio de um relatório de uma análise de risco;</w:t>
      </w:r>
    </w:p>
    <w:p w14:paraId="106857DF" w14:textId="248D7D71" w:rsidR="00B93C34" w:rsidRPr="009D494A" w:rsidRDefault="00B93C34" w:rsidP="00B93C34">
      <w:pPr>
        <w:pStyle w:val="TtuloIVALE"/>
      </w:pPr>
      <w:bookmarkStart w:id="10" w:name="_Toc506877315"/>
      <w:bookmarkStart w:id="11" w:name="_Toc82605181"/>
      <w:bookmarkStart w:id="12" w:name="_Toc144815020"/>
      <w:bookmarkStart w:id="13" w:name="_Toc231049336"/>
      <w:r>
        <w:t>Introdução à NBR 5419-2:20</w:t>
      </w:r>
      <w:bookmarkEnd w:id="10"/>
      <w:bookmarkEnd w:id="11"/>
      <w:bookmarkEnd w:id="12"/>
      <w:bookmarkEnd w:id="13"/>
      <w:r>
        <w:t>26</w:t>
      </w:r>
    </w:p>
    <w:p w14:paraId="0DFFBF43" w14:textId="39858026" w:rsidR="00B93C34" w:rsidRPr="009D494A" w:rsidRDefault="00B93C34" w:rsidP="00B93C34">
      <w:r>
        <w:lastRenderedPageBreak/>
        <w:t xml:space="preserve">A Parte 2 – Gerenciamento de Risco – da NBR 5419:2026 trata especificamente do gerenciamento de riscos relacionados às descargas atmosféricas.</w:t>
      </w:r>
    </w:p>
    <w:p w14:paraId="27591820" w14:textId="77777777" w:rsidR="00B93C34" w:rsidRPr="009D494A" w:rsidRDefault="00B93C34" w:rsidP="00B93C34">
      <w:r>
        <w:t xml:space="preserve">Sempre que é citado o termo “risco” no presente documento significa risco relacionado às descargas atmosféricas que corresponde ao valor de uma perda anual média provável. </w:t>
      </w:r>
    </w:p>
    <w:p w14:paraId="1FFF529A" w14:textId="77777777" w:rsidR="00B93C34" w:rsidRPr="009D494A" w:rsidRDefault="00B93C34" w:rsidP="00B93C34">
      <w:r>
        <w:t>Os riscos quantificados são comparados a valores de riscos toleráveis, possibilitando a conclusão sobre a necessidade ou não da implantação de ações adicionais visando a minimização dos riscos.</w:t>
      </w:r>
    </w:p>
    <w:p w14:paraId="2110A2A8" w14:textId="77777777" w:rsidR="00B93C34" w:rsidRPr="009D494A" w:rsidRDefault="00B93C34" w:rsidP="00B93C34">
      <w:r>
        <w:t>O risco é calculado baseando-se na probabilidade anual da área sob análise ser influenciada por uma descarga atmosférica multiplicada por fatores de aumento ou de redução do risco, que estão relacionados com as características da estrutura e com as medidas de proteção adotadas.</w:t>
      </w:r>
    </w:p>
    <w:p w14:paraId="163CD02A" w14:textId="77777777" w:rsidR="00B93C34" w:rsidRDefault="00B93C34" w:rsidP="00B93C34">
      <w:r>
        <w:t>A NBR 5419-2:2018 identifica a existência de 4 tipos de riscos:</w:t>
      </w:r>
    </w:p>
    <w:p w14:paraId="360A9986" w14:textId="77777777" w:rsidR="00B93C34" w:rsidRPr="009D494A" w:rsidRDefault="00B93C34" w:rsidP="00B93C34">
      <w:pPr>
        <w:spacing w:before="120" w:after="120"/>
        <w:jc w:val="both"/>
      </w:pPr>
    </w:p>
    <w:p w14:paraId="4FB08158" w14:textId="77777777" w:rsidR="00B93C34" w:rsidRPr="00B93C34" w:rsidRDefault="00B93C34" w:rsidP="00B93C34">
      <w:pPr>
        <w:pStyle w:val="MarcadorIVALE"/>
        <w:tabs>
          <w:tab w:val="clear" w:pos="720"/>
        </w:tabs>
        <w:ind w:left="1701" w:hanging="567"/>
        <w:rPr>
          <w:rStyle w:val="nfaseSutil"/>
        </w:rPr>
      </w:pPr>
      <w:r>
        <w:rPr>
          <w:rStyle w:val="nfaseSutil"/>
        </w:rPr>
        <w:t xml:space="preserve">R1: risco de perda de vida humana (incluindo ferimentos permanentes); </w:t>
      </w:r>
    </w:p>
    <w:p w14:paraId="415EFABD" w14:textId="77777777" w:rsidR="00B93C34" w:rsidRPr="00B93C34" w:rsidRDefault="00B93C34" w:rsidP="00B93C34">
      <w:pPr>
        <w:pStyle w:val="MarcadorIVALE"/>
        <w:tabs>
          <w:tab w:val="clear" w:pos="720"/>
        </w:tabs>
        <w:ind w:left="1701" w:hanging="567"/>
        <w:rPr>
          <w:rStyle w:val="nfaseSutil"/>
        </w:rPr>
      </w:pPr>
      <w:r>
        <w:rPr>
          <w:rStyle w:val="nfaseSutil"/>
        </w:rPr>
        <w:t xml:space="preserve">R2: risco de perda de serviço ao público; </w:t>
      </w:r>
    </w:p>
    <w:p w14:paraId="73C60278" w14:textId="77777777" w:rsidR="00B93C34" w:rsidRPr="00B93C34" w:rsidRDefault="00B93C34" w:rsidP="00B93C34">
      <w:pPr>
        <w:pStyle w:val="MarcadorIVALE"/>
        <w:tabs>
          <w:tab w:val="clear" w:pos="720"/>
        </w:tabs>
        <w:ind w:left="1701" w:hanging="567"/>
        <w:rPr>
          <w:rStyle w:val="nfaseSutil"/>
        </w:rPr>
      </w:pPr>
      <w:r>
        <w:rPr>
          <w:rStyle w:val="nfaseSutil"/>
        </w:rPr>
        <w:t xml:space="preserve">R3: risco de perda de patrimônio cultural; </w:t>
      </w:r>
    </w:p>
    <w:p w14:paraId="0E599F52" w14:textId="77777777" w:rsidR="00B93C34" w:rsidRPr="00B93C34" w:rsidRDefault="00B93C34" w:rsidP="00B93C34">
      <w:pPr>
        <w:pStyle w:val="MarcadorIVALE"/>
        <w:tabs>
          <w:tab w:val="clear" w:pos="720"/>
        </w:tabs>
        <w:ind w:left="1701" w:hanging="567"/>
        <w:rPr>
          <w:rStyle w:val="nfaseSutil"/>
        </w:rPr>
      </w:pPr>
      <w:r>
        <w:rPr>
          <w:rStyle w:val="nfaseSutil"/>
        </w:rPr>
        <w:t>R4: risco de perda de valores econômicos.</w:t>
      </w:r>
    </w:p>
    <w:p w14:paraId="1F41CBA8" w14:textId="77777777" w:rsidR="00B93C34" w:rsidRPr="009D494A" w:rsidRDefault="00B93C34" w:rsidP="00B93C34">
      <w:pPr>
        <w:spacing w:before="120" w:after="120"/>
        <w:ind w:left="720"/>
        <w:jc w:val="both"/>
      </w:pPr>
    </w:p>
    <w:p w14:paraId="3A2EAEB8" w14:textId="77777777" w:rsidR="00B93C34" w:rsidRPr="009D494A" w:rsidRDefault="00B93C34" w:rsidP="00B93C34">
      <w:r>
        <w:t>Para cada instalação, os Riscos aplicáveis devem ser identificados, de acordo com a avaliação do conteúdo, da utilização e das características da estrutura.  Desta forma, na análise específica do presente trabalho, os Riscos avaliados são R1 e R2, que consistem, respectivamente, no risco de perda de vida humana e risco de perda de serviço ao público.</w:t>
      </w:r>
    </w:p>
    <w:p w14:paraId="6E06BBBF" w14:textId="0A78CFF0" w:rsidR="00B93C34" w:rsidRDefault="00B93C34" w:rsidP="00B93C34"/>
    <w:p>
      <w:pPr>
        <w:pStyle w:val="TtuloIVALE"/>
      </w:pPr>
      <w:r>
        <w:t>PREMISSAS ADOTADAS</w:t>
      </w:r>
    </w:p>
    <w:p>
      <w:r>
        <w:t xml:space="preserve">Para a realização da análise de risco, foram adotadas as seguintes premissas:</w:t>
      </w:r>
    </w:p>
    <w:p>
      <w:pPr>
        <w:pStyle w:val="MarcadorIVALE"/>
      </w:pPr>
      <w:r>
        <w:t xml:space="preserve">[Descrever a fonte dos dados de entrada: levantamento em campo, projeto arquitetônico/elétrico de referência, informações fornecidas pelo cliente etc.]</w:t>
      </w:r>
    </w:p>
    <w:p>
      <w:pPr>
        <w:pStyle w:val="MarcadorIVALE"/>
      </w:pPr>
      <w:r>
        <w:t xml:space="preserve">[Indicar a densidade de descargas atmosféricas (NG) adotada e sua fonte — ex.: mapa isoceráunico regional.]</w:t>
      </w:r>
    </w:p>
    <w:p>
      <w:pPr>
        <w:pStyle w:val="MarcadorIVALE"/>
      </w:pPr>
      <w:r>
        <w:t xml:space="preserve">[Indicar o(s) tipo(s) de estrutura, ocupação e uso considerados para a definição dos fatores de perda.]</w:t>
      </w:r>
    </w:p>
    <w:p>
      <w:pPr>
        <w:pStyle w:val="MarcadorIVALE"/>
      </w:pPr>
      <w:r>
        <w:t xml:space="preserve">[Indicar se a estrutura possui risco de explosão, sistemas de combate a incêndio, e outras características relevantes para a análise.]</w:t>
      </w:r>
    </w:p>
    <w:p>
      <w:pPr>
        <w:pStyle w:val="MarcadorIVALE"/>
      </w:pPr>
      <w:r>
        <w:t xml:space="preserve">[Indicar as medidas de proteção existentes e/ou propostas consideradas no cálculo (SPDA, DPS, blindagens, equipotencialização).]</w:t>
      </w:r>
    </w:p>
    <w:p w14:paraId="135D824E" w14:textId="77777777" w:rsidR="00B93C34" w:rsidRPr="009D494A" w:rsidRDefault="00B93C34" w:rsidP="00B93C34">
      <w:pPr>
        <w:pStyle w:val="TtuloIVALE"/>
      </w:pPr>
      <w:bookmarkStart w:id="14" w:name="_Toc506877316"/>
      <w:bookmarkStart w:id="15" w:name="_Toc82605182"/>
      <w:bookmarkStart w:id="16" w:name="_Toc144815021"/>
      <w:bookmarkStart w:id="17" w:name="_Toc231049337"/>
      <w:r>
        <w:t>RISCO TOLERÁVEL</w:t>
      </w:r>
      <w:bookmarkEnd w:id="14"/>
      <w:bookmarkEnd w:id="15"/>
      <w:bookmarkEnd w:id="16"/>
      <w:bookmarkEnd w:id="17"/>
    </w:p>
    <w:p w14:paraId="055C9DD1" w14:textId="77777777" w:rsidR="00B93C34" w:rsidRPr="009D494A" w:rsidRDefault="00B93C34" w:rsidP="00B93C34">
      <w:r>
        <w:t>O Risco Tolerável representa o valor limite de risco aceitável para que a instalação possa ser considerada protegida contra descargas atmosféricas.</w:t>
      </w:r>
    </w:p>
    <w:p w14:paraId="4D1F063C" w14:textId="77777777" w:rsidR="00B93C34" w:rsidRPr="009D494A" w:rsidRDefault="00B93C34" w:rsidP="00B93C34">
      <w:r>
        <w:t>A NBR 5419-2:2018, em seu item 5.3, define que a determinação do nível de risco tolerável é de responsabilidade da autoridade local constituída. Segue transcrição da Tabela 4 da NBR5419-2:2018 que apresenta valores sugeridos de Riscos Toleráveis.</w:t>
      </w:r>
    </w:p>
    <w:p w14:paraId="3A3F0530" w14:textId="77777777" w:rsidR="00B93C34" w:rsidRPr="00A61F8C" w:rsidRDefault="00B93C34" w:rsidP="00B93C34">
      <w:pPr>
        <w:ind w:left="1174"/>
        <w:jc w:val="both"/>
        <w:rPr>
          <w:b/>
          <w:bCs/>
        </w:rPr>
      </w:pPr>
    </w:p>
    <w:p w14:paraId="1EB6D0AA" w14:textId="77777777" w:rsidR="00B93C34" w:rsidRPr="00A61F8C" w:rsidRDefault="00B93C34" w:rsidP="00B93C34">
      <w:pPr>
        <w:keepNext/>
        <w:jc w:val="center"/>
        <w:rPr>
          <w:sz w:val="18"/>
          <w:szCs w:val="20"/>
        </w:rPr>
      </w:pPr>
      <w:r>
        <w:rPr>
          <w:b/>
          <w:bCs/>
          <w:noProof/>
          <w:color w:val="FF0000"/>
        </w:rPr>
        <w:drawing>
          <wp:inline distT="0" distB="0" distL="0" distR="0" wp14:anchorId="495005E9" wp14:editId="1DFF9C14">
            <wp:extent cx="4095750" cy="1076325"/>
            <wp:effectExtent l="0" t="0" r="0" b="9525"/>
            <wp:docPr id="191119138" name="Imagem 191119138" descr="Texto, Tabela  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Texto, Tabela  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FD582" w14:textId="77777777" w:rsidR="00B93C34" w:rsidRDefault="00B93C34" w:rsidP="00B93C34">
      <w:pPr>
        <w:spacing w:after="200"/>
        <w:jc w:val="center"/>
        <w:rPr>
          <w:sz w:val="18"/>
          <w:szCs w:val="18"/>
        </w:rPr>
      </w:pPr>
      <w:r>
        <w:rPr>
          <w:sz w:val="18"/>
          <w:szCs w:val="18"/>
        </w:rPr>
        <w:t>Tabela 01 – Valores típicos de risco tolerável – transcritos da NBR 5419</w:t>
      </w:r>
    </w:p>
    <w:p w14:paraId="6B5ECE91" w14:textId="77777777" w:rsidR="00B93C34" w:rsidRPr="008A2B8C" w:rsidRDefault="00B93C34" w:rsidP="00B93C34">
      <w:pPr>
        <w:spacing w:after="200"/>
        <w:jc w:val="center"/>
        <w:rPr>
          <w:sz w:val="18"/>
          <w:szCs w:val="18"/>
        </w:rPr>
      </w:pPr>
    </w:p>
    <w:p w14:paraId="2F27718F" w14:textId="77777777" w:rsidR="00B93C34" w:rsidRPr="001C23DB" w:rsidRDefault="00B93C34" w:rsidP="00B93C34">
      <w:pPr>
        <w:pStyle w:val="TtuloIVALE"/>
      </w:pPr>
      <w:bookmarkStart w:id="18" w:name="_Toc506877317"/>
      <w:bookmarkStart w:id="19" w:name="_Ref71711645"/>
      <w:bookmarkStart w:id="20" w:name="_Ref71711668"/>
      <w:bookmarkStart w:id="21" w:name="_Ref71711672"/>
      <w:bookmarkStart w:id="22" w:name="_Ref71711676"/>
      <w:bookmarkStart w:id="23" w:name="_Ref71711679"/>
      <w:bookmarkStart w:id="24" w:name="_Ref71711682"/>
      <w:bookmarkStart w:id="25" w:name="_Ref71711706"/>
      <w:bookmarkStart w:id="26" w:name="_Toc82605183"/>
      <w:bookmarkStart w:id="27" w:name="_Toc144815022"/>
      <w:bookmarkStart w:id="28" w:name="_Toc231049338"/>
      <w:r>
        <w:t>RISCOS CALCULADOS</w:t>
      </w:r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</w:p>
    <w:p w14:paraId="173C4F8C" w14:textId="725415A4" w:rsidR="00B93C34" w:rsidRPr="001C23DB" w:rsidRDefault="00B93C34" w:rsidP="00B93C34">
      <w:pPr>
        <w:spacing w:before="120" w:after="120"/>
        <w:jc w:val="both"/>
      </w:pPr>
      <w:r>
        <w:lastRenderedPageBreak/>
        <w:t>De acordo com a NBR 5419-2, para avaliar cada componente de risco, a estrutura pode ser dividida em zonas ZS, cada uma com suas características homogêneas. Diante desta premissa, a avaliação da análise de risco devido a descargas atmosféricas considerou a(s) zona(s) descrita(s) nos itens a seguir.</w:t>
      </w:r>
    </w:p>
    <w:p w14:paraId="1F67E69A" w14:textId="77777777" w:rsidR="00B93C34" w:rsidRPr="00B93C34" w:rsidRDefault="00B93C34" w:rsidP="00B93C34">
      <w:pPr>
        <w:pStyle w:val="Ttulo2"/>
        <w:rPr>
          <w:rFonts w:eastAsia="Arial"/>
        </w:rPr>
      </w:pPr>
      <w:bookmarkStart w:id="29" w:name="_Toc144815023"/>
      <w:bookmarkStart w:id="30" w:name="_Toc231049339"/>
      <w:bookmarkStart w:id="31" w:name="_Toc82605223"/>
      <w:bookmarkStart w:id="32" w:name="_Toc82606875"/>
      <w:bookmarkStart w:id="33" w:name="_Toc82690386"/>
      <w:bookmarkStart w:id="34" w:name="_Toc82763782"/>
      <w:r>
        <w:rPr>
          <w:rFonts w:eastAsia="Arial"/>
        </w:rPr>
        <w:t>[NOME DA ESTRUTURA / ZONA]</w:t>
      </w:r>
      <w:bookmarkEnd w:id="29"/>
      <w:bookmarkEnd w:id="30"/>
    </w:p>
    <w:p w14:paraId="70065E69" w14:textId="77777777" w:rsidR="00B93C34" w:rsidRPr="001C23DB" w:rsidRDefault="00B93C34" w:rsidP="00B93C34">
      <w:pPr>
        <w:pStyle w:val="Ttulo3"/>
      </w:pPr>
      <w:bookmarkStart w:id="35" w:name="_Toc144815024"/>
      <w:bookmarkStart w:id="36" w:name="_Toc231049340"/>
      <w:r>
        <w:t>SITUAÇÃO DE CÁLCULO</w:t>
      </w:r>
      <w:bookmarkEnd w:id="31"/>
      <w:bookmarkEnd w:id="32"/>
      <w:bookmarkEnd w:id="33"/>
      <w:bookmarkEnd w:id="34"/>
      <w:bookmarkEnd w:id="35"/>
      <w:bookmarkEnd w:id="36"/>
      <w:r>
        <w:t xml:space="preserve"> </w:t>
      </w:r>
    </w:p>
    <w:p w14:paraId="3F60D263" w14:textId="77777777" w:rsidR="00B93C34" w:rsidRPr="001C23DB" w:rsidRDefault="00B93C34" w:rsidP="00B93C34">
      <w:pPr>
        <w:spacing w:before="120" w:after="120"/>
        <w:jc w:val="both"/>
      </w:pPr>
      <w:r>
        <w:t>Foram calculados valores de risco de perda de vida humana (R1) e risco de perda de serviço ao público (R2) considerando as seguintes situações da instalação:</w:t>
      </w:r>
    </w:p>
    <w:p w14:paraId="0073FDB4" w14:textId="77777777" w:rsidR="00B93C34" w:rsidRPr="001C23DB" w:rsidRDefault="00B93C34" w:rsidP="00B93C34">
      <w:pPr>
        <w:spacing w:before="120" w:after="120"/>
        <w:jc w:val="both"/>
      </w:pPr>
      <w:r>
        <w:t>Estrutura com captação e descida não naturais.</w:t>
      </w:r>
    </w:p>
    <w:p w14:paraId="7CD89EC8" w14:textId="77777777" w:rsidR="00B93C34" w:rsidRPr="001C23DB" w:rsidRDefault="00B93C34" w:rsidP="00B93C34">
      <w:pPr>
        <w:pStyle w:val="Ttulo3"/>
      </w:pPr>
      <w:bookmarkStart w:id="37" w:name="_Toc82605224"/>
      <w:bookmarkStart w:id="38" w:name="_Toc82606876"/>
      <w:bookmarkStart w:id="39" w:name="_Toc82690387"/>
      <w:bookmarkStart w:id="40" w:name="_Toc82763783"/>
      <w:bookmarkStart w:id="41" w:name="_Toc144815025"/>
      <w:bookmarkStart w:id="42" w:name="_Toc231049341"/>
      <w:r>
        <w:t>VALORES CALCULADOS</w:t>
      </w:r>
      <w:bookmarkEnd w:id="37"/>
      <w:bookmarkEnd w:id="38"/>
      <w:bookmarkEnd w:id="39"/>
      <w:bookmarkEnd w:id="40"/>
      <w:bookmarkEnd w:id="41"/>
      <w:bookmarkEnd w:id="42"/>
    </w:p>
    <w:p w14:paraId="1D5047EF" w14:textId="77777777" w:rsidR="00B93C34" w:rsidRPr="001C23DB" w:rsidRDefault="00B93C34" w:rsidP="00B93C34">
      <w:pPr>
        <w:spacing w:before="120" w:after="120"/>
        <w:jc w:val="both"/>
      </w:pPr>
      <w:r>
        <w:t>Os valores encontrados nos cálculos demonstrados no ITEM 6.1 deste relatório estão apresentados na tabela abaixo:</w:t>
      </w:r>
    </w:p>
    <w:tbl>
      <w:tblPr>
        <w:tblW w:w="500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04"/>
        <w:gridCol w:w="3305"/>
        <w:gridCol w:w="3303"/>
      </w:tblGrid>
      <w:tr w:rsidR="00B93C34" w:rsidRPr="00A61F8C" w14:paraId="618F64E6" w14:textId="77777777" w:rsidTr="00552D37">
        <w:trPr>
          <w:trHeight w:val="300"/>
          <w:jc w:val="center"/>
        </w:trPr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BE462C8" w14:textId="77777777" w:rsidR="00B93C34" w:rsidRPr="001C23DB" w:rsidRDefault="00B93C34" w:rsidP="00552D37">
            <w:pPr>
              <w:spacing w:before="240" w:after="24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Situação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3AE6D04" w14:textId="77777777" w:rsidR="00B93C34" w:rsidRPr="001C23DB" w:rsidRDefault="00B93C34" w:rsidP="00552D37">
            <w:pPr>
              <w:spacing w:before="240" w:after="24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Risco de Vida Humana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59934E8" w14:textId="77777777" w:rsidR="00B93C34" w:rsidRPr="001C23DB" w:rsidRDefault="00B93C34" w:rsidP="00552D37">
            <w:pPr>
              <w:spacing w:before="240" w:after="24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Risco de Perda de Serviço</w:t>
            </w:r>
          </w:p>
        </w:tc>
      </w:tr>
      <w:tr w:rsidR="00B93C34" w:rsidRPr="00A61F8C" w14:paraId="262FE91A" w14:textId="77777777" w:rsidTr="00552D37">
        <w:trPr>
          <w:trHeight w:val="300"/>
          <w:jc w:val="center"/>
        </w:trPr>
        <w:tc>
          <w:tcPr>
            <w:tcW w:w="1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EA35F" w14:textId="77777777" w:rsidR="00B93C34" w:rsidRPr="001C23DB" w:rsidRDefault="00B93C34" w:rsidP="00552D37">
            <w:pPr>
              <w:spacing w:before="240" w:after="24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Risco tolerável NBR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E48DC" w14:textId="77777777" w:rsidR="00B93C34" w:rsidRPr="001C23DB" w:rsidRDefault="00B93C34" w:rsidP="00552D37">
            <w:pPr>
              <w:spacing w:before="240" w:after="24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</w:t>
            </w:r>
            <w:r>
              <w:rPr>
                <w:rFonts w:eastAsia="Calibri"/>
                <w:color w:val="000000"/>
                <w:sz w:val="20"/>
                <w:szCs w:val="20"/>
                <w:vertAlign w:val="subscript"/>
              </w:rPr>
              <w:t>T</w:t>
            </w:r>
            <w:r>
              <w:rPr>
                <w:rFonts w:eastAsia="Calibri"/>
                <w:color w:val="000000"/>
                <w:sz w:val="20"/>
                <w:szCs w:val="20"/>
              </w:rPr>
              <w:t xml:space="preserve"> = 1,00E-05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DCF21" w14:textId="77777777" w:rsidR="00B93C34" w:rsidRPr="001C23DB" w:rsidRDefault="00B93C34" w:rsidP="00552D37">
            <w:pPr>
              <w:spacing w:before="240" w:after="24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</w:t>
            </w:r>
            <w:r>
              <w:rPr>
                <w:rFonts w:eastAsia="Calibri"/>
                <w:color w:val="000000"/>
                <w:sz w:val="20"/>
                <w:szCs w:val="20"/>
                <w:vertAlign w:val="subscript"/>
              </w:rPr>
              <w:t>T</w:t>
            </w:r>
            <w:r>
              <w:rPr>
                <w:rFonts w:eastAsia="Calibri"/>
                <w:color w:val="000000"/>
                <w:sz w:val="20"/>
                <w:szCs w:val="20"/>
              </w:rPr>
              <w:t xml:space="preserve"> = 1,00E-03</w:t>
            </w:r>
          </w:p>
        </w:tc>
      </w:tr>
      <w:tr w:rsidR="00B93C34" w:rsidRPr="00A61F8C" w14:paraId="3F56ACC4" w14:textId="77777777" w:rsidTr="00552D37">
        <w:trPr>
          <w:trHeight w:val="300"/>
          <w:jc w:val="center"/>
        </w:trPr>
        <w:tc>
          <w:tcPr>
            <w:tcW w:w="1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E4232" w14:textId="77777777" w:rsidR="00B93C34" w:rsidRPr="00E4622C" w:rsidRDefault="00B93C34" w:rsidP="00552D37">
            <w:pPr>
              <w:spacing w:before="240" w:after="24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Risco calculado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R1 = [VALOR CALCULADO]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R2 = [VALOR CALCULADO]</w:t>
            </w:r>
          </w:p>
        </w:tc>
      </w:tr>
    </w:tbl>
    <w:p w14:paraId="7B2EC466" w14:textId="77777777" w:rsidR="00B93C34" w:rsidRPr="00E61085" w:rsidRDefault="00B93C34" w:rsidP="00B93C34">
      <w:pPr>
        <w:spacing w:before="120" w:after="120"/>
        <w:jc w:val="center"/>
        <w:rPr>
          <w:sz w:val="20"/>
          <w:szCs w:val="20"/>
        </w:rPr>
      </w:pPr>
      <w:r>
        <w:rPr>
          <w:sz w:val="20"/>
          <w:szCs w:val="20"/>
        </w:rPr>
        <w:t>Tabela 02 - Riscos calculados</w:t>
      </w:r>
    </w:p>
    <w:p w14:paraId="4C317E28" w14:textId="77777777" w:rsidR="00B93C34" w:rsidRPr="00A61F8C" w:rsidRDefault="00B93C34" w:rsidP="00B93C34">
      <w:pPr>
        <w:jc w:val="center"/>
        <w:rPr>
          <w:sz w:val="18"/>
          <w:szCs w:val="20"/>
        </w:rPr>
      </w:pPr>
    </w:p>
    <w:p w14:paraId="21C19D2C" w14:textId="77777777" w:rsidR="00B93C34" w:rsidRDefault="00B93C34" w:rsidP="00B93C34">
      <w:pPr>
        <w:spacing w:before="240" w:after="240"/>
        <w:jc w:val="center"/>
        <w:rPr>
          <w:rFonts w:ascii="Verdana" w:eastAsia="Calibri" w:hAnsi="Verdana" w:cs="Calibri"/>
          <w:noProof/>
          <w:sz w:val="20"/>
          <w:szCs w:val="20"/>
        </w:rPr>
      </w:pPr>
      <w:r>
        <w:rPr>
          <w:rFonts w:ascii="Verdana" w:eastAsia="Calibri" w:hAnsi="Verdana" w:cs="Calibri"/>
          <w:noProof/>
          <w:sz w:val="20"/>
          <w:szCs w:val="20"/>
        </w:rPr>
        <w:drawing>
          <wp:inline distT="0" distB="0" distL="0" distR="0" wp14:anchorId="72137C56" wp14:editId="0AB6E9B3">
            <wp:extent cx="4600575" cy="2943225"/>
            <wp:effectExtent l="0" t="0" r="9525" b="9525"/>
            <wp:docPr id="687252416" name="Gráfico 6872524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1BB77641" w14:textId="77777777" w:rsidR="00B93C34" w:rsidRPr="00E61085" w:rsidRDefault="00B93C34" w:rsidP="00B93C34">
      <w:pPr>
        <w:spacing w:before="120" w:after="120"/>
        <w:jc w:val="center"/>
        <w:rPr>
          <w:sz w:val="20"/>
          <w:szCs w:val="20"/>
        </w:rPr>
      </w:pPr>
      <w:r>
        <w:rPr>
          <w:sz w:val="20"/>
          <w:szCs w:val="20"/>
        </w:rPr>
        <w:t>Gráfico 01 - Comparação dos valores de Risco R1</w:t>
      </w:r>
    </w:p>
    <w:p w14:paraId="68406A36" w14:textId="77777777" w:rsidR="00B93C34" w:rsidRPr="00A61F8C" w:rsidRDefault="00B93C34" w:rsidP="00B93C34">
      <w:pPr>
        <w:spacing w:before="120" w:after="120"/>
        <w:jc w:val="center"/>
        <w:rPr>
          <w:sz w:val="20"/>
          <w:szCs w:val="20"/>
        </w:rPr>
      </w:pPr>
    </w:p>
    <w:p w14:paraId="0A378837" w14:textId="77777777" w:rsidR="00B93C34" w:rsidRPr="00A61F8C" w:rsidRDefault="00B93C34" w:rsidP="00B93C34">
      <w:pPr>
        <w:keepNext/>
        <w:spacing w:before="120" w:after="120"/>
        <w:jc w:val="center"/>
        <w:rPr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 wp14:anchorId="406398F1" wp14:editId="26F64CF1">
            <wp:extent cx="4600575" cy="2314575"/>
            <wp:effectExtent l="0" t="0" r="9525" b="9525"/>
            <wp:docPr id="874408158" name="Gráfico 87440815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0F715D5B" w14:textId="77777777" w:rsidR="00B93C34" w:rsidRDefault="00B93C34" w:rsidP="00B93C34">
      <w:pPr>
        <w:spacing w:before="120" w:after="120"/>
        <w:jc w:val="center"/>
        <w:rPr>
          <w:sz w:val="20"/>
          <w:szCs w:val="20"/>
        </w:rPr>
      </w:pPr>
      <w:r>
        <w:rPr>
          <w:sz w:val="20"/>
          <w:szCs w:val="20"/>
        </w:rPr>
        <w:t>Gráfico 02 - Comparação dos valores de Risco R2</w:t>
      </w:r>
    </w:p>
    <w:p w14:paraId="0B172874" w14:textId="77777777" w:rsidR="00B93C34" w:rsidRPr="001C23DB" w:rsidRDefault="00B93C34" w:rsidP="00B93C34">
      <w:pPr>
        <w:spacing w:before="120" w:after="120"/>
        <w:jc w:val="center"/>
        <w:rPr>
          <w:sz w:val="20"/>
          <w:szCs w:val="20"/>
        </w:rPr>
      </w:pPr>
    </w:p>
    <w:p w14:paraId="1277AD0E" w14:textId="30A3797F" w:rsidR="00B93C34" w:rsidRDefault="00B93C34" w:rsidP="00B93C34">
      <w:pPr>
        <w:spacing w:before="120" w:after="120"/>
        <w:jc w:val="both"/>
      </w:pPr>
      <w:r>
        <w:t xml:space="preserve">Portanto R1 &lt; RT e R2 &lt; RT, conforme ITEM 6.1 da ABNT NBR 5419-1:2026, não há necessidade de medidas adicionais de proteções contra a descargas atmosféricas. </w:t>
      </w:r>
    </w:p>
    <w:p w14:paraId="1436AD6F" w14:textId="77777777" w:rsidR="00B93C34" w:rsidRDefault="00B93C34" w:rsidP="00B93C34">
      <w:r>
        <w:br w:type="page"/>
      </w:r>
    </w:p>
    <w:p w14:paraId="10A82969" w14:textId="77777777" w:rsidR="00B93C34" w:rsidRPr="001C23DB" w:rsidRDefault="00B93C34" w:rsidP="00B93C34">
      <w:pPr>
        <w:pStyle w:val="TtuloIVALE"/>
      </w:pPr>
      <w:bookmarkStart w:id="43" w:name="_Toc506877320"/>
      <w:bookmarkStart w:id="44" w:name="_Toc82605184"/>
      <w:bookmarkStart w:id="45" w:name="_Toc144815026"/>
      <w:bookmarkStart w:id="46" w:name="_Toc231049342"/>
      <w:r>
        <w:lastRenderedPageBreak/>
        <w:t>MEMORIAL DE CÁLCULO DOS VALORES DE RISCO OBTIDOS</w:t>
      </w:r>
      <w:bookmarkEnd w:id="43"/>
      <w:bookmarkEnd w:id="44"/>
      <w:bookmarkEnd w:id="45"/>
      <w:bookmarkEnd w:id="46"/>
    </w:p>
    <w:p w14:paraId="1E494975" w14:textId="77777777" w:rsidR="00B93C34" w:rsidRPr="001C23DB" w:rsidRDefault="00B93C34" w:rsidP="00B93C34">
      <w:pPr>
        <w:spacing w:before="120" w:after="120"/>
        <w:jc w:val="both"/>
      </w:pPr>
      <w:r>
        <w:t>Nos itens abaixo são apresentadas as considerações assumidas para realização dos cálculos de risco que resultaram nos valores apresentados no Item 5 desse relatório.</w:t>
      </w:r>
    </w:p>
    <w:p w14:paraId="7C93DCB3" w14:textId="77777777" w:rsidR="00B93C34" w:rsidRPr="001C23DB" w:rsidRDefault="00B93C34" w:rsidP="00B93C34">
      <w:pPr>
        <w:spacing w:before="120" w:after="120"/>
        <w:jc w:val="both"/>
      </w:pPr>
      <w:r>
        <w:t>Foi calculado o risco referente à área de exposição equivalente das edificações</w:t>
      </w:r>
    </w:p>
    <w:p w14:paraId="4F86BF01" w14:textId="77777777" w:rsidR="00B93C34" w:rsidRDefault="00B93C34" w:rsidP="00B93C34">
      <w:pPr>
        <w:spacing w:before="120" w:after="120"/>
        <w:jc w:val="both"/>
      </w:pPr>
      <w:r>
        <w:t>Apresentamos nas tabelas a seguir os dados de entrada considerados para o cálculo.</w:t>
      </w:r>
    </w:p>
    <w:p w14:paraId="4B010387" w14:textId="77777777" w:rsidR="00B93C34" w:rsidRPr="00B93C34" w:rsidRDefault="00B93C34" w:rsidP="00B93C34">
      <w:pPr>
        <w:widowControl w:val="0"/>
        <w:tabs>
          <w:tab w:val="left" w:pos="696"/>
        </w:tabs>
        <w:autoSpaceDE w:val="0"/>
        <w:autoSpaceDN w:val="0"/>
        <w:spacing w:before="159"/>
        <w:rPr>
          <w:rFonts w:eastAsia="Verdana"/>
          <w:b/>
          <w:vanish/>
          <w:lang w:val="pt-PT"/>
        </w:rPr>
      </w:pPr>
      <w:bookmarkStart w:id="47" w:name="_Toc144815027"/>
    </w:p>
    <w:p w14:paraId="00F11F4C" w14:textId="77777777" w:rsidR="00B93C34" w:rsidRPr="00B93C34" w:rsidRDefault="00B93C34" w:rsidP="00B93C34">
      <w:pPr>
        <w:pStyle w:val="Ttulo2"/>
        <w:rPr>
          <w:rFonts w:eastAsia="Arial"/>
        </w:rPr>
      </w:pPr>
      <w:bookmarkStart w:id="48" w:name="_Toc231049343"/>
      <w:r>
        <w:rPr>
          <w:rFonts w:eastAsia="Arial"/>
        </w:rPr>
        <w:t>ZONA Z1</w:t>
      </w:r>
      <w:bookmarkEnd w:id="47"/>
      <w:bookmarkEnd w:id="48"/>
    </w:p>
    <w:p w14:paraId="3D4A6480" w14:textId="77777777" w:rsidR="00B93C34" w:rsidRPr="001C23DB" w:rsidRDefault="00B93C34" w:rsidP="00B93C34">
      <w:pPr>
        <w:spacing w:before="120" w:after="120"/>
        <w:jc w:val="center"/>
        <w:rPr>
          <w:sz w:val="20"/>
          <w:szCs w:val="20"/>
        </w:rPr>
      </w:pPr>
      <w:r>
        <w:rPr>
          <w:sz w:val="20"/>
          <w:szCs w:val="20"/>
        </w:rPr>
        <w:t>Tabela 40 - Características Físicas da Estrutura</w:t>
      </w:r>
    </w:p>
    <w:tbl>
      <w:tblPr>
        <w:tblW w:w="974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61"/>
        <w:gridCol w:w="4091"/>
        <w:gridCol w:w="3138"/>
        <w:gridCol w:w="1752"/>
      </w:tblGrid>
      <w:tr w:rsidR="00B93C34" w:rsidRPr="00A61F8C" w14:paraId="4E6FC664" w14:textId="77777777" w:rsidTr="00552D37">
        <w:trPr>
          <w:jc w:val="center"/>
        </w:trPr>
        <w:tc>
          <w:tcPr>
            <w:tcW w:w="761" w:type="dxa"/>
            <w:shd w:val="clear" w:color="auto" w:fill="BFBFBF"/>
            <w:vAlign w:val="center"/>
          </w:tcPr>
          <w:p w14:paraId="69FE5DB0" w14:textId="77777777" w:rsidR="00B93C34" w:rsidRPr="00E61085" w:rsidRDefault="00B93C34" w:rsidP="00552D37">
            <w:pPr>
              <w:tabs>
                <w:tab w:val="center" w:pos="4252"/>
                <w:tab w:val="right" w:pos="8504"/>
              </w:tabs>
              <w:spacing w:before="240" w:after="240"/>
              <w:jc w:val="both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Sigla</w:t>
            </w:r>
          </w:p>
        </w:tc>
        <w:tc>
          <w:tcPr>
            <w:tcW w:w="4091" w:type="dxa"/>
            <w:shd w:val="clear" w:color="auto" w:fill="BFBFBF"/>
            <w:vAlign w:val="center"/>
          </w:tcPr>
          <w:p w14:paraId="5E5D1069" w14:textId="77777777" w:rsidR="00B93C34" w:rsidRPr="00E61085" w:rsidRDefault="00B93C34" w:rsidP="00552D37">
            <w:pPr>
              <w:tabs>
                <w:tab w:val="center" w:pos="4252"/>
                <w:tab w:val="right" w:pos="8504"/>
              </w:tabs>
              <w:spacing w:before="240" w:after="24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Significado</w:t>
            </w:r>
          </w:p>
        </w:tc>
        <w:tc>
          <w:tcPr>
            <w:tcW w:w="3138" w:type="dxa"/>
            <w:shd w:val="clear" w:color="auto" w:fill="BFBFBF"/>
            <w:vAlign w:val="center"/>
          </w:tcPr>
          <w:p w14:paraId="334B866E" w14:textId="77777777" w:rsidR="00B93C34" w:rsidRPr="00E61085" w:rsidRDefault="00B93C34" w:rsidP="00552D37">
            <w:pPr>
              <w:tabs>
                <w:tab w:val="center" w:pos="4252"/>
                <w:tab w:val="right" w:pos="8504"/>
              </w:tabs>
              <w:spacing w:before="240" w:after="24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Comentário</w:t>
            </w:r>
          </w:p>
        </w:tc>
        <w:tc>
          <w:tcPr>
            <w:tcW w:w="1752" w:type="dxa"/>
            <w:shd w:val="clear" w:color="auto" w:fill="BFBFBF"/>
            <w:vAlign w:val="center"/>
          </w:tcPr>
          <w:p w14:paraId="7370EE38" w14:textId="77777777" w:rsidR="00B93C34" w:rsidRPr="00E61085" w:rsidRDefault="00B93C34" w:rsidP="00552D37">
            <w:pPr>
              <w:tabs>
                <w:tab w:val="center" w:pos="4252"/>
                <w:tab w:val="right" w:pos="8504"/>
              </w:tabs>
              <w:spacing w:before="240" w:after="24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Valor assumido</w:t>
            </w:r>
          </w:p>
        </w:tc>
      </w:tr>
      <w:tr w:rsidR="00B93C34" w:rsidRPr="00A61F8C" w14:paraId="305D7985" w14:textId="77777777" w:rsidTr="00552D37">
        <w:trPr>
          <w:jc w:val="center"/>
        </w:trPr>
        <w:tc>
          <w:tcPr>
            <w:tcW w:w="761" w:type="dxa"/>
            <w:vAlign w:val="center"/>
          </w:tcPr>
          <w:p w14:paraId="311AC179" w14:textId="77777777" w:rsidR="00B93C34" w:rsidRPr="00E61085" w:rsidRDefault="00B93C34" w:rsidP="00552D37">
            <w:pPr>
              <w:tabs>
                <w:tab w:val="center" w:pos="4252"/>
                <w:tab w:val="right" w:pos="8504"/>
              </w:tabs>
              <w:jc w:val="both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P</w:t>
            </w:r>
            <w:r>
              <w:rPr>
                <w:rFonts w:eastAsia="Calibri"/>
                <w:sz w:val="20"/>
                <w:szCs w:val="20"/>
                <w:vertAlign w:val="subscript"/>
              </w:rPr>
              <w:t>TA</w:t>
            </w:r>
          </w:p>
        </w:tc>
        <w:tc>
          <w:tcPr>
            <w:tcW w:w="4091" w:type="dxa"/>
            <w:vAlign w:val="center"/>
          </w:tcPr>
          <w:p w14:paraId="6A7CFBF2" w14:textId="77777777" w:rsidR="00B93C34" w:rsidRPr="00847ED3" w:rsidRDefault="00B93C34" w:rsidP="00552D37">
            <w:pPr>
              <w:tabs>
                <w:tab w:val="center" w:pos="4252"/>
                <w:tab w:val="right" w:pos="8504"/>
              </w:tabs>
              <w:ind w:right="34"/>
              <w:jc w:val="both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Probabilidade de um raio na estrutura causar choque nos seres vivos por potenciais de toque e passo</w:t>
            </w:r>
          </w:p>
        </w:tc>
        <w:tc>
          <w:tcPr>
            <w:tcW w:w="3138" w:type="dxa"/>
            <w:vAlign w:val="center"/>
          </w:tcPr>
          <w:p>
            <w:r>
              <w:t>[Descrever a hipótese/premissa adotada para este projeto]</w:t>
            </w:r>
          </w:p>
        </w:tc>
        <w:tc>
          <w:tcPr>
            <w:tcW w:w="1752" w:type="dxa"/>
            <w:vAlign w:val="center"/>
          </w:tcPr>
          <w:p>
            <w:r>
              <w:t>[Valor]</w:t>
            </w:r>
          </w:p>
        </w:tc>
      </w:tr>
      <w:tr w:rsidR="00B93C34" w:rsidRPr="00A61F8C" w14:paraId="297ABBEE" w14:textId="77777777" w:rsidTr="00552D37">
        <w:trPr>
          <w:jc w:val="center"/>
        </w:trPr>
        <w:tc>
          <w:tcPr>
            <w:tcW w:w="761" w:type="dxa"/>
            <w:vAlign w:val="center"/>
          </w:tcPr>
          <w:p w14:paraId="0D0BBC42" w14:textId="77777777" w:rsidR="00B93C34" w:rsidRPr="00E61085" w:rsidRDefault="00B93C34" w:rsidP="00552D37">
            <w:pPr>
              <w:tabs>
                <w:tab w:val="center" w:pos="4252"/>
                <w:tab w:val="right" w:pos="8504"/>
              </w:tabs>
              <w:jc w:val="both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</w:t>
            </w:r>
            <w:r>
              <w:rPr>
                <w:rFonts w:eastAsia="Calibri"/>
                <w:sz w:val="20"/>
                <w:szCs w:val="20"/>
                <w:vertAlign w:val="subscript"/>
              </w:rPr>
              <w:t>t</w:t>
            </w:r>
          </w:p>
        </w:tc>
        <w:tc>
          <w:tcPr>
            <w:tcW w:w="4091" w:type="dxa"/>
            <w:vAlign w:val="center"/>
          </w:tcPr>
          <w:p w14:paraId="1641FAC2" w14:textId="77777777" w:rsidR="00B93C34" w:rsidRPr="00847ED3" w:rsidRDefault="00B93C34" w:rsidP="00552D37">
            <w:pPr>
              <w:tabs>
                <w:tab w:val="center" w:pos="4252"/>
                <w:tab w:val="right" w:pos="8504"/>
              </w:tabs>
              <w:ind w:right="34"/>
              <w:jc w:val="both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Fator de redução de perda de vida humana dependente do tipo de superfície do solo ou piso</w:t>
            </w:r>
          </w:p>
        </w:tc>
        <w:tc>
          <w:tcPr>
            <w:tcW w:w="3138" w:type="dxa"/>
            <w:vAlign w:val="center"/>
          </w:tcPr>
          <w:p>
            <w:r>
              <w:t>[Descrever a hipótese/premissa adotada para este projeto]</w:t>
            </w:r>
          </w:p>
        </w:tc>
        <w:tc>
          <w:tcPr>
            <w:tcW w:w="1752" w:type="dxa"/>
            <w:vAlign w:val="center"/>
          </w:tcPr>
          <w:p>
            <w:r>
              <w:t>[Valor]</w:t>
            </w:r>
          </w:p>
        </w:tc>
      </w:tr>
      <w:tr w:rsidR="00B93C34" w:rsidRPr="00A61F8C" w14:paraId="3D93DB81" w14:textId="77777777" w:rsidTr="00552D37">
        <w:trPr>
          <w:jc w:val="center"/>
        </w:trPr>
        <w:tc>
          <w:tcPr>
            <w:tcW w:w="761" w:type="dxa"/>
            <w:vAlign w:val="center"/>
          </w:tcPr>
          <w:p w14:paraId="64885028" w14:textId="77777777" w:rsidR="00B93C34" w:rsidRPr="00E61085" w:rsidRDefault="00B93C34" w:rsidP="00552D37">
            <w:pPr>
              <w:tabs>
                <w:tab w:val="center" w:pos="4252"/>
                <w:tab w:val="right" w:pos="8504"/>
              </w:tabs>
              <w:jc w:val="both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N</w:t>
            </w:r>
            <w:r>
              <w:rPr>
                <w:rFonts w:eastAsia="Calibri"/>
                <w:sz w:val="20"/>
                <w:szCs w:val="20"/>
                <w:vertAlign w:val="subscript"/>
              </w:rPr>
              <w:t>G</w:t>
            </w:r>
          </w:p>
        </w:tc>
        <w:tc>
          <w:tcPr>
            <w:tcW w:w="4091" w:type="dxa"/>
            <w:vAlign w:val="center"/>
          </w:tcPr>
          <w:p w14:paraId="5C77FF4C" w14:textId="77777777" w:rsidR="00B93C34" w:rsidRPr="00847ED3" w:rsidRDefault="00B93C34" w:rsidP="00552D37">
            <w:pPr>
              <w:tabs>
                <w:tab w:val="center" w:pos="4252"/>
                <w:tab w:val="right" w:pos="8504"/>
              </w:tabs>
              <w:ind w:right="34"/>
              <w:jc w:val="both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Densidade de descargas atmosféricas – n°/km² x ano</w:t>
            </w:r>
          </w:p>
        </w:tc>
        <w:tc>
          <w:tcPr>
            <w:tcW w:w="3138" w:type="dxa"/>
            <w:vAlign w:val="center"/>
          </w:tcPr>
          <w:p>
            <w:r>
              <w:t>[Descrever a hipótese/premissa adotada para este projeto]</w:t>
            </w:r>
          </w:p>
        </w:tc>
        <w:tc>
          <w:tcPr>
            <w:tcW w:w="1752" w:type="dxa"/>
            <w:vAlign w:val="center"/>
          </w:tcPr>
          <w:p>
            <w:r>
              <w:t>[Valor]</w:t>
            </w:r>
          </w:p>
        </w:tc>
      </w:tr>
      <w:tr w:rsidR="00B93C34" w:rsidRPr="00A61F8C" w14:paraId="3BD3B911" w14:textId="77777777" w:rsidTr="00552D37">
        <w:trPr>
          <w:jc w:val="center"/>
        </w:trPr>
        <w:tc>
          <w:tcPr>
            <w:tcW w:w="761" w:type="dxa"/>
            <w:vAlign w:val="center"/>
          </w:tcPr>
          <w:p w14:paraId="6C58C32A" w14:textId="77777777" w:rsidR="00B93C34" w:rsidRPr="00E61085" w:rsidRDefault="00B93C34" w:rsidP="00552D37">
            <w:pPr>
              <w:tabs>
                <w:tab w:val="center" w:pos="4252"/>
                <w:tab w:val="right" w:pos="8504"/>
              </w:tabs>
              <w:jc w:val="both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A</w:t>
            </w:r>
            <w:r>
              <w:rPr>
                <w:rFonts w:eastAsia="Calibri"/>
                <w:sz w:val="20"/>
                <w:szCs w:val="20"/>
                <w:vertAlign w:val="subscript"/>
              </w:rPr>
              <w:t>D</w:t>
            </w:r>
          </w:p>
        </w:tc>
        <w:tc>
          <w:tcPr>
            <w:tcW w:w="4091" w:type="dxa"/>
            <w:vAlign w:val="center"/>
          </w:tcPr>
          <w:p w14:paraId="24441127" w14:textId="77777777" w:rsidR="00B93C34" w:rsidRPr="00847ED3" w:rsidRDefault="00B93C34" w:rsidP="00552D37">
            <w:pPr>
              <w:tabs>
                <w:tab w:val="center" w:pos="4252"/>
                <w:tab w:val="right" w:pos="8504"/>
              </w:tabs>
              <w:ind w:right="34"/>
              <w:jc w:val="both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Área de exposição equivalente para descargas atmosféricas diretas na estrutura </w:t>
            </w:r>
          </w:p>
        </w:tc>
        <w:tc>
          <w:tcPr>
            <w:tcW w:w="3138" w:type="dxa"/>
            <w:vAlign w:val="center"/>
          </w:tcPr>
          <w:p>
            <w:r>
              <w:t>[Descrever a hipótese/premissa adotada para este projeto]</w:t>
            </w:r>
          </w:p>
        </w:tc>
        <w:tc>
          <w:tcPr>
            <w:tcW w:w="1752" w:type="dxa"/>
            <w:vAlign w:val="center"/>
          </w:tcPr>
          <w:p>
            <w:r>
              <w:t>[Valor]</w:t>
            </w:r>
          </w:p>
        </w:tc>
      </w:tr>
      <w:tr w:rsidR="00B93C34" w:rsidRPr="00A61F8C" w14:paraId="032AA56A" w14:textId="77777777" w:rsidTr="00552D37">
        <w:trPr>
          <w:jc w:val="center"/>
        </w:trPr>
        <w:tc>
          <w:tcPr>
            <w:tcW w:w="761" w:type="dxa"/>
            <w:vAlign w:val="center"/>
          </w:tcPr>
          <w:p w14:paraId="446F94CC" w14:textId="77777777" w:rsidR="00B93C34" w:rsidRPr="00E61085" w:rsidRDefault="00B93C34" w:rsidP="00552D37">
            <w:pPr>
              <w:tabs>
                <w:tab w:val="center" w:pos="4252"/>
                <w:tab w:val="right" w:pos="8504"/>
              </w:tabs>
              <w:jc w:val="both"/>
              <w:rPr>
                <w:rFonts w:eastAsia="Calibri"/>
                <w:sz w:val="20"/>
                <w:szCs w:val="20"/>
                <w:vertAlign w:val="subscript"/>
              </w:rPr>
            </w:pPr>
            <w:r>
              <w:rPr>
                <w:rFonts w:eastAsia="Calibri"/>
                <w:sz w:val="20"/>
                <w:szCs w:val="20"/>
              </w:rPr>
              <w:t>C</w:t>
            </w:r>
            <w:r>
              <w:rPr>
                <w:rFonts w:eastAsia="Calibri"/>
                <w:sz w:val="20"/>
                <w:szCs w:val="20"/>
                <w:vertAlign w:val="subscript"/>
              </w:rPr>
              <w:t xml:space="preserve">D </w:t>
            </w:r>
          </w:p>
        </w:tc>
        <w:tc>
          <w:tcPr>
            <w:tcW w:w="4091" w:type="dxa"/>
            <w:vAlign w:val="center"/>
          </w:tcPr>
          <w:p w14:paraId="07AC24DD" w14:textId="77777777" w:rsidR="00B93C34" w:rsidRPr="00847ED3" w:rsidRDefault="00B93C34" w:rsidP="00552D37">
            <w:pPr>
              <w:tabs>
                <w:tab w:val="center" w:pos="4252"/>
                <w:tab w:val="right" w:pos="8504"/>
              </w:tabs>
              <w:ind w:right="34"/>
              <w:jc w:val="both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Fator de localização da estrutura</w:t>
            </w:r>
          </w:p>
        </w:tc>
        <w:tc>
          <w:tcPr>
            <w:tcW w:w="3138" w:type="dxa"/>
            <w:vAlign w:val="center"/>
          </w:tcPr>
          <w:p>
            <w:r>
              <w:t>[Descrever a hipótese/premissa adotada para este projeto]</w:t>
            </w:r>
          </w:p>
        </w:tc>
        <w:tc>
          <w:tcPr>
            <w:tcW w:w="1752" w:type="dxa"/>
            <w:vAlign w:val="center"/>
          </w:tcPr>
          <w:p>
            <w:r>
              <w:t>[Valor]</w:t>
            </w:r>
          </w:p>
        </w:tc>
      </w:tr>
      <w:tr w:rsidR="00B93C34" w:rsidRPr="00A61F8C" w14:paraId="13675983" w14:textId="77777777" w:rsidTr="00552D37">
        <w:trPr>
          <w:jc w:val="center"/>
        </w:trPr>
        <w:tc>
          <w:tcPr>
            <w:tcW w:w="761" w:type="dxa"/>
            <w:vAlign w:val="center"/>
          </w:tcPr>
          <w:p w14:paraId="16189659" w14:textId="77777777" w:rsidR="00B93C34" w:rsidRPr="00E61085" w:rsidRDefault="00B93C34" w:rsidP="00552D37">
            <w:pPr>
              <w:tabs>
                <w:tab w:val="center" w:pos="4252"/>
                <w:tab w:val="right" w:pos="8504"/>
              </w:tabs>
              <w:jc w:val="both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L</w:t>
            </w:r>
            <w:r>
              <w:rPr>
                <w:rFonts w:eastAsia="Calibri"/>
                <w:sz w:val="20"/>
                <w:szCs w:val="20"/>
                <w:vertAlign w:val="subscript"/>
              </w:rPr>
              <w:t>T</w:t>
            </w:r>
          </w:p>
        </w:tc>
        <w:tc>
          <w:tcPr>
            <w:tcW w:w="4091" w:type="dxa"/>
            <w:vAlign w:val="center"/>
          </w:tcPr>
          <w:p w14:paraId="484C88B6" w14:textId="77777777" w:rsidR="00B93C34" w:rsidRPr="00AF55BC" w:rsidRDefault="00B93C34" w:rsidP="00552D37">
            <w:pPr>
              <w:tabs>
                <w:tab w:val="center" w:pos="4252"/>
                <w:tab w:val="right" w:pos="8504"/>
              </w:tabs>
              <w:ind w:right="34"/>
              <w:jc w:val="both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Média relativa típica do número de vítimas lesadas por choque elétrico (D1) devido a um evento perigoso</w:t>
            </w:r>
          </w:p>
        </w:tc>
        <w:tc>
          <w:tcPr>
            <w:tcW w:w="3138" w:type="dxa"/>
            <w:vAlign w:val="center"/>
          </w:tcPr>
          <w:p>
            <w:r>
              <w:t>[Descrever a hipótese/premissa adotada para este projeto]</w:t>
            </w:r>
          </w:p>
        </w:tc>
        <w:tc>
          <w:tcPr>
            <w:tcW w:w="1752" w:type="dxa"/>
            <w:vAlign w:val="center"/>
          </w:tcPr>
          <w:p>
            <w:r>
              <w:t>[Valor]</w:t>
            </w:r>
          </w:p>
        </w:tc>
      </w:tr>
      <w:tr w:rsidR="00B93C34" w:rsidRPr="00A61F8C" w14:paraId="57276477" w14:textId="77777777" w:rsidTr="00552D37">
        <w:trPr>
          <w:trHeight w:val="572"/>
          <w:jc w:val="center"/>
        </w:trPr>
        <w:tc>
          <w:tcPr>
            <w:tcW w:w="761" w:type="dxa"/>
            <w:vAlign w:val="center"/>
          </w:tcPr>
          <w:p w14:paraId="7EE1BE5E" w14:textId="77777777" w:rsidR="00B93C34" w:rsidRPr="00E61085" w:rsidRDefault="00B93C34" w:rsidP="00552D37">
            <w:pPr>
              <w:tabs>
                <w:tab w:val="center" w:pos="4252"/>
                <w:tab w:val="right" w:pos="8504"/>
              </w:tabs>
              <w:jc w:val="both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P</w:t>
            </w:r>
            <w:r>
              <w:rPr>
                <w:rFonts w:eastAsia="Calibri"/>
                <w:sz w:val="20"/>
                <w:szCs w:val="20"/>
                <w:vertAlign w:val="subscript"/>
              </w:rPr>
              <w:t>B</w:t>
            </w:r>
          </w:p>
        </w:tc>
        <w:tc>
          <w:tcPr>
            <w:tcW w:w="4091" w:type="dxa"/>
            <w:vAlign w:val="center"/>
          </w:tcPr>
          <w:p w14:paraId="35511CCD" w14:textId="77777777" w:rsidR="00B93C34" w:rsidRPr="00AF55BC" w:rsidRDefault="00B93C34" w:rsidP="00552D37">
            <w:pPr>
              <w:tabs>
                <w:tab w:val="center" w:pos="4252"/>
                <w:tab w:val="right" w:pos="8504"/>
              </w:tabs>
              <w:ind w:right="34"/>
              <w:jc w:val="both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Probabilidade de um raio na estrutura causar dano físico à estrutura</w:t>
            </w:r>
          </w:p>
        </w:tc>
        <w:tc>
          <w:tcPr>
            <w:tcW w:w="3138" w:type="dxa"/>
            <w:vAlign w:val="center"/>
          </w:tcPr>
          <w:p>
            <w:r>
              <w:t>[Descrever a hipótese/premissa adotada para este projeto]</w:t>
            </w:r>
          </w:p>
        </w:tc>
        <w:tc>
          <w:tcPr>
            <w:tcW w:w="1752" w:type="dxa"/>
            <w:vAlign w:val="center"/>
          </w:tcPr>
          <w:p>
            <w:r>
              <w:t>[Valor]</w:t>
            </w:r>
          </w:p>
        </w:tc>
      </w:tr>
      <w:tr w:rsidR="00B93C34" w:rsidRPr="00A61F8C" w14:paraId="048098BD" w14:textId="77777777" w:rsidTr="00552D37">
        <w:trPr>
          <w:jc w:val="center"/>
        </w:trPr>
        <w:tc>
          <w:tcPr>
            <w:tcW w:w="761" w:type="dxa"/>
            <w:vAlign w:val="center"/>
          </w:tcPr>
          <w:p w14:paraId="1D460698" w14:textId="77777777" w:rsidR="00B93C34" w:rsidRPr="00E61085" w:rsidRDefault="00B93C34" w:rsidP="00552D37">
            <w:pPr>
              <w:tabs>
                <w:tab w:val="center" w:pos="4252"/>
                <w:tab w:val="right" w:pos="8504"/>
              </w:tabs>
              <w:jc w:val="both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</w:t>
            </w:r>
            <w:r>
              <w:rPr>
                <w:rFonts w:eastAsia="Calibri"/>
                <w:sz w:val="20"/>
                <w:szCs w:val="20"/>
                <w:vertAlign w:val="subscript"/>
              </w:rPr>
              <w:t>p</w:t>
            </w:r>
          </w:p>
        </w:tc>
        <w:tc>
          <w:tcPr>
            <w:tcW w:w="4091" w:type="dxa"/>
            <w:vAlign w:val="center"/>
          </w:tcPr>
          <w:p w14:paraId="2277B522" w14:textId="77777777" w:rsidR="00B93C34" w:rsidRPr="00AF55BC" w:rsidRDefault="00B93C34" w:rsidP="00552D37">
            <w:pPr>
              <w:tabs>
                <w:tab w:val="center" w:pos="4252"/>
                <w:tab w:val="right" w:pos="8504"/>
              </w:tabs>
              <w:ind w:right="34"/>
              <w:jc w:val="both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Fator de redução de perda devido a dano físico dependente das medidas tomadas para reduzir as consequências de incêndio</w:t>
            </w:r>
          </w:p>
        </w:tc>
        <w:tc>
          <w:tcPr>
            <w:tcW w:w="3138" w:type="dxa"/>
            <w:vAlign w:val="center"/>
          </w:tcPr>
          <w:p>
            <w:r>
              <w:t>[Descrever a hipótese/premissa adotada para este projeto]</w:t>
            </w:r>
          </w:p>
        </w:tc>
        <w:tc>
          <w:tcPr>
            <w:tcW w:w="1752" w:type="dxa"/>
            <w:vAlign w:val="center"/>
          </w:tcPr>
          <w:p>
            <w:r>
              <w:t>[Valor]</w:t>
            </w:r>
          </w:p>
        </w:tc>
      </w:tr>
      <w:tr w:rsidR="00B93C34" w:rsidRPr="00A61F8C" w14:paraId="11C3EEAF" w14:textId="77777777" w:rsidTr="00552D37">
        <w:trPr>
          <w:jc w:val="center"/>
        </w:trPr>
        <w:tc>
          <w:tcPr>
            <w:tcW w:w="761" w:type="dxa"/>
            <w:vAlign w:val="center"/>
          </w:tcPr>
          <w:p w14:paraId="54704D45" w14:textId="77777777" w:rsidR="00B93C34" w:rsidRPr="00E61085" w:rsidRDefault="00B93C34" w:rsidP="00552D37">
            <w:pPr>
              <w:tabs>
                <w:tab w:val="center" w:pos="4252"/>
                <w:tab w:val="right" w:pos="8504"/>
              </w:tabs>
              <w:jc w:val="both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h</w:t>
            </w:r>
            <w:r>
              <w:rPr>
                <w:rFonts w:eastAsia="Calibri"/>
                <w:sz w:val="20"/>
                <w:szCs w:val="20"/>
                <w:vertAlign w:val="subscript"/>
              </w:rPr>
              <w:t>z</w:t>
            </w:r>
          </w:p>
        </w:tc>
        <w:tc>
          <w:tcPr>
            <w:tcW w:w="4091" w:type="dxa"/>
            <w:vAlign w:val="center"/>
          </w:tcPr>
          <w:p w14:paraId="73513C43" w14:textId="77777777" w:rsidR="00B93C34" w:rsidRPr="00AF55BC" w:rsidRDefault="00B93C34" w:rsidP="00552D37">
            <w:pPr>
              <w:tabs>
                <w:tab w:val="center" w:pos="4252"/>
                <w:tab w:val="right" w:pos="8504"/>
              </w:tabs>
              <w:ind w:right="34"/>
              <w:jc w:val="both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Fator de incremento de perda devido a dano físico dependendo de perigo especial presente</w:t>
            </w:r>
          </w:p>
        </w:tc>
        <w:tc>
          <w:tcPr>
            <w:tcW w:w="3138" w:type="dxa"/>
            <w:vAlign w:val="center"/>
          </w:tcPr>
          <w:p>
            <w:r>
              <w:t>[Descrever a hipótese/premissa adotada para este projeto]</w:t>
            </w:r>
          </w:p>
        </w:tc>
        <w:tc>
          <w:tcPr>
            <w:tcW w:w="1752" w:type="dxa"/>
            <w:vAlign w:val="center"/>
          </w:tcPr>
          <w:p>
            <w:r>
              <w:t>[Valor]</w:t>
            </w:r>
          </w:p>
        </w:tc>
      </w:tr>
      <w:tr w:rsidR="00B93C34" w:rsidRPr="00A61F8C" w14:paraId="65196BD2" w14:textId="77777777" w:rsidTr="00552D37">
        <w:trPr>
          <w:jc w:val="center"/>
        </w:trPr>
        <w:tc>
          <w:tcPr>
            <w:tcW w:w="761" w:type="dxa"/>
            <w:vAlign w:val="center"/>
          </w:tcPr>
          <w:p w14:paraId="24A86467" w14:textId="77777777" w:rsidR="00B93C34" w:rsidRPr="00E61085" w:rsidRDefault="00B93C34" w:rsidP="00552D37">
            <w:pPr>
              <w:tabs>
                <w:tab w:val="center" w:pos="4252"/>
                <w:tab w:val="right" w:pos="8504"/>
              </w:tabs>
              <w:jc w:val="both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</w:t>
            </w:r>
            <w:r>
              <w:rPr>
                <w:rFonts w:eastAsia="Calibri"/>
                <w:sz w:val="20"/>
                <w:szCs w:val="20"/>
                <w:vertAlign w:val="subscript"/>
              </w:rPr>
              <w:t>f</w:t>
            </w:r>
          </w:p>
        </w:tc>
        <w:tc>
          <w:tcPr>
            <w:tcW w:w="4091" w:type="dxa"/>
            <w:vAlign w:val="center"/>
          </w:tcPr>
          <w:p w14:paraId="6B207910" w14:textId="77777777" w:rsidR="00B93C34" w:rsidRPr="00AF55BC" w:rsidRDefault="00B93C34" w:rsidP="00552D37">
            <w:pPr>
              <w:tabs>
                <w:tab w:val="center" w:pos="4252"/>
                <w:tab w:val="right" w:pos="8504"/>
              </w:tabs>
              <w:ind w:right="34"/>
              <w:jc w:val="both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Fator de redução de perda devido a dano físico dependente do risco de incêndio ou explosão da estrutura</w:t>
            </w:r>
          </w:p>
        </w:tc>
        <w:tc>
          <w:tcPr>
            <w:tcW w:w="3138" w:type="dxa"/>
            <w:vAlign w:val="center"/>
          </w:tcPr>
          <w:p>
            <w:r>
              <w:t>[Descrever a hipótese/premissa adotada para este projeto]</w:t>
            </w:r>
          </w:p>
        </w:tc>
        <w:tc>
          <w:tcPr>
            <w:tcW w:w="1752" w:type="dxa"/>
            <w:vAlign w:val="center"/>
          </w:tcPr>
          <w:p>
            <w:r>
              <w:t>[Valor]</w:t>
            </w:r>
          </w:p>
        </w:tc>
      </w:tr>
      <w:tr w:rsidR="00B93C34" w:rsidRPr="00A61F8C" w14:paraId="7FFE8ABB" w14:textId="77777777" w:rsidTr="00552D37">
        <w:trPr>
          <w:jc w:val="center"/>
        </w:trPr>
        <w:tc>
          <w:tcPr>
            <w:tcW w:w="761" w:type="dxa"/>
            <w:vAlign w:val="center"/>
          </w:tcPr>
          <w:p w14:paraId="1B4A5240" w14:textId="77777777" w:rsidR="00B93C34" w:rsidRPr="00E61085" w:rsidRDefault="00B93C34" w:rsidP="00552D37">
            <w:pPr>
              <w:tabs>
                <w:tab w:val="center" w:pos="4252"/>
                <w:tab w:val="right" w:pos="8504"/>
              </w:tabs>
              <w:jc w:val="both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L</w:t>
            </w:r>
            <w:r>
              <w:rPr>
                <w:rFonts w:eastAsia="Calibri"/>
                <w:sz w:val="20"/>
                <w:szCs w:val="20"/>
                <w:vertAlign w:val="subscript"/>
              </w:rPr>
              <w:t>F</w:t>
            </w:r>
          </w:p>
        </w:tc>
        <w:tc>
          <w:tcPr>
            <w:tcW w:w="4091" w:type="dxa"/>
            <w:vAlign w:val="center"/>
          </w:tcPr>
          <w:p w14:paraId="0D421780" w14:textId="77777777" w:rsidR="00B93C34" w:rsidRPr="00AF55BC" w:rsidRDefault="00B93C34" w:rsidP="00552D37">
            <w:pPr>
              <w:tabs>
                <w:tab w:val="center" w:pos="4252"/>
                <w:tab w:val="right" w:pos="8504"/>
              </w:tabs>
              <w:ind w:right="34"/>
              <w:jc w:val="both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Média relativa típica do número de vítimas por dano físico (D2) devido a um evento perigoso</w:t>
            </w:r>
          </w:p>
        </w:tc>
        <w:tc>
          <w:tcPr>
            <w:tcW w:w="3138" w:type="dxa"/>
            <w:vAlign w:val="center"/>
          </w:tcPr>
          <w:p>
            <w:r>
              <w:t>[Descrever a hipótese/premissa adotada para este projeto]</w:t>
            </w:r>
          </w:p>
        </w:tc>
        <w:tc>
          <w:tcPr>
            <w:tcW w:w="1752" w:type="dxa"/>
            <w:vAlign w:val="center"/>
          </w:tcPr>
          <w:p>
            <w:r>
              <w:t>[Valor]</w:t>
            </w:r>
          </w:p>
        </w:tc>
      </w:tr>
      <w:tr w:rsidR="00B93C34" w:rsidRPr="00A61F8C" w14:paraId="4633B3BD" w14:textId="77777777" w:rsidTr="00552D37">
        <w:trPr>
          <w:jc w:val="center"/>
        </w:trPr>
        <w:tc>
          <w:tcPr>
            <w:tcW w:w="761" w:type="dxa"/>
            <w:vAlign w:val="center"/>
          </w:tcPr>
          <w:p w14:paraId="631D3133" w14:textId="77777777" w:rsidR="00B93C34" w:rsidRPr="00E61085" w:rsidRDefault="00B93C34" w:rsidP="00552D37">
            <w:pPr>
              <w:tabs>
                <w:tab w:val="center" w:pos="4252"/>
                <w:tab w:val="right" w:pos="8504"/>
              </w:tabs>
              <w:jc w:val="both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</w:t>
            </w:r>
            <w:r>
              <w:rPr>
                <w:rFonts w:eastAsia="Calibri"/>
                <w:sz w:val="20"/>
                <w:szCs w:val="20"/>
                <w:vertAlign w:val="subscript"/>
              </w:rPr>
              <w:t>z</w:t>
            </w:r>
          </w:p>
        </w:tc>
        <w:tc>
          <w:tcPr>
            <w:tcW w:w="4091" w:type="dxa"/>
            <w:vAlign w:val="center"/>
          </w:tcPr>
          <w:p w14:paraId="71F568BC" w14:textId="77777777" w:rsidR="00B93C34" w:rsidRPr="00AF55BC" w:rsidRDefault="00B93C34" w:rsidP="00552D37">
            <w:pPr>
              <w:tabs>
                <w:tab w:val="center" w:pos="4252"/>
                <w:tab w:val="right" w:pos="8504"/>
              </w:tabs>
              <w:ind w:right="34"/>
              <w:jc w:val="both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Tempo, em horas por ano, em que há pessoas presentes na área equivalente (A</w:t>
            </w:r>
            <w:r>
              <w:rPr>
                <w:rFonts w:eastAsia="Calibri"/>
                <w:sz w:val="20"/>
                <w:szCs w:val="20"/>
                <w:vertAlign w:val="subscript"/>
              </w:rPr>
              <w:t>D</w:t>
            </w:r>
            <w:r>
              <w:rPr>
                <w:rFonts w:eastAsia="Calibri"/>
                <w:sz w:val="20"/>
                <w:szCs w:val="20"/>
              </w:rPr>
              <w:t>)</w:t>
            </w:r>
          </w:p>
        </w:tc>
        <w:tc>
          <w:tcPr>
            <w:tcW w:w="3138" w:type="dxa"/>
            <w:vAlign w:val="center"/>
          </w:tcPr>
          <w:p>
            <w:r>
              <w:t>[Descrever a hipótese/premissa adotada para este projeto]</w:t>
            </w:r>
          </w:p>
        </w:tc>
        <w:tc>
          <w:tcPr>
            <w:tcW w:w="1752" w:type="dxa"/>
            <w:vAlign w:val="center"/>
          </w:tcPr>
          <w:p>
            <w:r>
              <w:t>[Valor]</w:t>
            </w:r>
          </w:p>
        </w:tc>
      </w:tr>
    </w:tbl>
    <w:p w14:paraId="488324BD" w14:textId="77777777" w:rsidR="00B93C34" w:rsidRDefault="00B93C34" w:rsidP="00B93C34">
      <w:pPr>
        <w:keepNext/>
        <w:keepLines/>
        <w:tabs>
          <w:tab w:val="left" w:pos="-214"/>
          <w:tab w:val="left" w:pos="567"/>
          <w:tab w:val="left" w:pos="992"/>
          <w:tab w:val="left" w:pos="8717"/>
          <w:tab w:val="left" w:pos="9993"/>
        </w:tabs>
        <w:spacing w:before="120" w:after="240"/>
        <w:jc w:val="both"/>
        <w:outlineLvl w:val="0"/>
      </w:pPr>
    </w:p>
    <w:p w14:paraId="322DFFEA" w14:textId="04547807" w:rsidR="00B93C34" w:rsidRPr="00B93C34" w:rsidRDefault="00B93C34" w:rsidP="00B93C34">
      <w:pPr>
        <w:pStyle w:val="TtuloIVALE"/>
      </w:pPr>
      <w:bookmarkStart w:id="49" w:name="_Toc231049344"/>
      <w:r>
        <w:t>Sistema de Proteção</w:t>
      </w:r>
      <w:bookmarkEnd w:id="49"/>
    </w:p>
    <w:p w14:paraId="29BF8528" w14:textId="77777777" w:rsidR="00B93C34" w:rsidRPr="00B93C34" w:rsidRDefault="00B93C34" w:rsidP="00B93C34">
      <w:pPr>
        <w:pStyle w:val="Ttulo2"/>
        <w:rPr>
          <w:rFonts w:eastAsia="Arial"/>
        </w:rPr>
      </w:pPr>
      <w:bookmarkStart w:id="50" w:name="_Toc173852868"/>
      <w:bookmarkStart w:id="51" w:name="_Toc231049345"/>
      <w:r>
        <w:rPr>
          <w:rFonts w:eastAsia="Arial"/>
        </w:rPr>
        <w:lastRenderedPageBreak/>
        <w:t>SUBSISTEMA DE CAPTAÇÃO</w:t>
      </w:r>
      <w:bookmarkEnd w:id="50"/>
      <w:bookmarkEnd w:id="51"/>
    </w:p>
    <w:p w14:paraId="33641E82" w14:textId="77777777" w:rsidR="00B93C34" w:rsidRPr="00E61085" w:rsidRDefault="00B93C34" w:rsidP="00B93C34">
      <w:r>
        <w:t xml:space="preserve">O método escolhido para o subsistema de captação da edificação foi o de captação natural.</w:t>
      </w:r>
    </w:p>
    <w:p w14:paraId="22F325F0" w14:textId="77777777" w:rsidR="00B93C34" w:rsidRPr="00E61085" w:rsidRDefault="00B93C34" w:rsidP="00B93C34"/>
    <w:p w14:paraId="65033151" w14:textId="77777777" w:rsidR="00B93C34" w:rsidRPr="00B93C34" w:rsidRDefault="00B93C34" w:rsidP="00B93C34">
      <w:pPr>
        <w:pStyle w:val="Ttulo2"/>
        <w:rPr>
          <w:rFonts w:eastAsia="Arial"/>
        </w:rPr>
      </w:pPr>
      <w:bookmarkStart w:id="52" w:name="_Toc173852869"/>
      <w:bookmarkStart w:id="53" w:name="_Toc231049346"/>
      <w:r>
        <w:rPr>
          <w:rFonts w:eastAsia="Arial"/>
        </w:rPr>
        <w:t>SUBSISTEMA DE DESCIDA</w:t>
      </w:r>
      <w:bookmarkEnd w:id="52"/>
      <w:bookmarkEnd w:id="53"/>
    </w:p>
    <w:p w14:paraId="4687D50E" w14:textId="77777777" w:rsidR="00B93C34" w:rsidRDefault="00B93C34" w:rsidP="00B93C34">
      <w:r>
        <w:t xml:space="preserve">O método escolhido para o subsistema de descida da edificação foi o de descida natural.</w:t>
      </w:r>
    </w:p>
    <w:p w14:paraId="4AD42098" w14:textId="77777777" w:rsidR="00A565E9" w:rsidRPr="00E61085" w:rsidRDefault="00A565E9" w:rsidP="00B93C34"/>
    <w:p w14:paraId="640551C0" w14:textId="77777777" w:rsidR="00B93C34" w:rsidRPr="00B93C34" w:rsidRDefault="00B93C34" w:rsidP="00B93C34">
      <w:pPr>
        <w:pStyle w:val="Ttulo2"/>
        <w:rPr>
          <w:rFonts w:eastAsia="Arial"/>
        </w:rPr>
      </w:pPr>
      <w:bookmarkStart w:id="54" w:name="_Toc173852870"/>
      <w:bookmarkStart w:id="55" w:name="_Toc231049347"/>
      <w:r>
        <w:rPr>
          <w:rFonts w:eastAsia="Arial"/>
        </w:rPr>
        <w:t>SUBSISTEMA DE ATERRAMENTO</w:t>
      </w:r>
      <w:bookmarkEnd w:id="54"/>
      <w:bookmarkEnd w:id="55"/>
    </w:p>
    <w:p w14:paraId="3B1E2085" w14:textId="4AC71BA3" w:rsidR="00B93C34" w:rsidRDefault="00B93C34" w:rsidP="00B93C34">
      <w:r>
        <w:t xml:space="preserve">O comprimento mínimo do anel de aterramento, conforme o item 5.4.2 da norma NBR 5419-3:2026 é de 5 metros. Portanto não é necessário a inclusão de eletrodos de aterramento no subsistema.</w:t>
      </w:r>
    </w:p>
    <w:p w14:paraId="0DD26C21" w14:textId="77777777" w:rsidR="00B93C34" w:rsidRDefault="00B93C34" w:rsidP="00B93C34">
      <w:pPr>
        <w:spacing w:before="120" w:after="120"/>
        <w:rPr>
          <w:rFonts w:ascii="Verdana" w:hAnsi="Verdana"/>
          <w:sz w:val="20"/>
          <w:szCs w:val="20"/>
        </w:rPr>
      </w:pPr>
    </w:p>
    <w:p w14:paraId="5C8AF159" w14:textId="77777777" w:rsidR="00B93C34" w:rsidRPr="00E61085" w:rsidRDefault="00B93C34" w:rsidP="00B93C34">
      <w:pPr>
        <w:pStyle w:val="TtuloIVALE"/>
      </w:pPr>
      <w:bookmarkStart w:id="56" w:name="_Toc231049348"/>
      <w:r>
        <w:t>Conclusão</w:t>
      </w:r>
      <w:bookmarkEnd w:id="56"/>
      <w:r>
        <w:t xml:space="preserve"> </w:t>
      </w:r>
    </w:p>
    <w:p w14:paraId="5959C87C" w14:textId="77777777" w:rsidR="00B93C34" w:rsidRPr="00E61085" w:rsidRDefault="00B93C34" w:rsidP="00B93C34">
      <w:pPr>
        <w:spacing w:before="120" w:after="120"/>
        <w:jc w:val="both"/>
      </w:pPr>
      <w:r>
        <w:t>Conforme demostrado nos cálculos a possibilidade de risco para vida humana e para perdas do patrimônio, estão abaixo dos exigidos pela Norma para a instalação com os critérios adotados nos subsistemas de cobertura, descida e aterramento demonstrado no item.</w:t>
      </w:r>
    </w:p>
    <w:p>
      <w:pPr>
        <w:pStyle w:val="TtuloIVALE"/>
      </w:pPr>
      <w:r>
        <w:t>ANEXOS</w:t>
      </w:r>
    </w:p>
    <w:p>
      <w:r>
        <w:t xml:space="preserve">Compõem os anexos deste memorial de cálculo, quando aplicável:</w:t>
      </w:r>
    </w:p>
    <w:p>
      <w:pPr>
        <w:pStyle w:val="MarcadorIVALE"/>
      </w:pPr>
      <w:r>
        <w:t xml:space="preserve">Planilha/memória de cálculo detalhada dos componentes de risco (NX, PX, LX) por zona analisada;</w:t>
      </w:r>
    </w:p>
    <w:p>
      <w:pPr>
        <w:pStyle w:val="MarcadorIVALE"/>
      </w:pPr>
      <w:r>
        <w:t xml:space="preserve">Plantas, esquemas ou croquis da estrutura utilizados como base para o levantamento de dados;</w:t>
      </w:r>
    </w:p>
    <w:p>
      <w:pPr>
        <w:pStyle w:val="MarcadorIVALE"/>
      </w:pPr>
      <w:r>
        <w:t xml:space="preserve">Registro fotográfico da estrutura, quando pertinente;</w:t>
      </w:r>
    </w:p>
    <w:p>
      <w:pPr>
        <w:pStyle w:val="MarcadorIVALE"/>
      </w:pPr>
      <w:r>
        <w:t xml:space="preserve">Anotação de Responsabilidade Técnica (ART) do profissional responsável.</w:t>
      </w:r>
    </w:p>
    <w:p w14:paraId="3A904ED1" w14:textId="646D1F20" w:rsidR="00B93C34" w:rsidRDefault="00B93C34">
      <w:pPr>
        <w:rPr>
          <w:rFonts w:cs="Arial"/>
          <w:b/>
          <w:bCs/>
          <w:caps/>
          <w:kern w:val="28"/>
        </w:rPr>
      </w:pPr>
      <w:r>
        <w:br w:type="page"/>
      </w:r>
    </w:p>
    <w:sectPr w:rsidR="00B93C34" w:rsidSect="004815DC">
      <w:headerReference w:type="default" r:id="rId16"/>
      <w:footerReference w:type="default" r:id="rId17"/>
      <w:pgSz w:w="11907" w:h="16840" w:code="9"/>
      <w:pgMar w:top="851" w:right="567" w:bottom="567" w:left="1418" w:header="907" w:footer="0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</wne:acdManifest>
    <wne:toolbarData r:id="rId1"/>
  </wne:toolbars>
  <wne:acds>
    <wne:acd wne:acdName="acd0" wne:fciIndexBasedOn="0065"/>
    <wne:acd wne:acdName="acd1" wne:fciIndexBasedOn="0065"/>
    <wne:acd wne:acdName="acd2" wne:fciIndexBasedOn="0065"/>
    <wne:acd wne:acdName="acd3" wne:fciIndexBasedOn="0065"/>
    <wne:acd wne:argValue="AgBBAE4ARQBYAE8A" wne:acdName="acd4" wne:fciIndexBasedOn="0065"/>
    <wne:acd wne:acdName="acd5" wne:fciIndexBasedOn="0065"/>
    <wne:acd wne:acdName="acd6" wne:fciIndexBasedOn="0065"/>
    <wne:acd wne:argValue="AgBUAO0AdAB1AGwAbwAgAEkAXwBWAEEATABFAF8A" wne:acdName="acd7" wne:fciIndexBasedOn="0065"/>
    <wne:acd wne:argValue="AgBUAO0AdAB1AGwAbwAgAEkALgBJAC4ASQAuAEkAXwBWAEEATABFAF8A" wne:acdName="acd8" wne:fciIndexBasedOn="0065"/>
    <wne:acd wne:argValue="AgBUAO0AdAB1AGwAbwAgAEkALgBJAF8AVgBBAEwARQBfAA==" wne:acdName="acd9" wne:fciIndexBasedOn="0065"/>
    <wne:acd wne:argValue="AgBUAO0AdAB1AGwAbwAgAEkALgBJAC4ASQBfAFYAQQBMAEUAXwA=" wne:acdName="acd10" wne:fciIndexBasedOn="0065"/>
    <wne:acd wne:argValue="AgBQAGEAcgDhAGcAcgBhAGYAbwAgAE4AbwByAG0AYQBsAF8AVgBBAEwARQBfAA==" wne:acdName="acd11" wne:fciIndexBasedOn="0065"/>
    <wne:acd wne:argValue="AgCgJSAATQBhAHIAYwBhAGQAbwByACAASQAuAEkALgBJAF8A" wne:acdName="acd12" wne:fciIndexBasedOn="0065"/>
    <wne:acd wne:argValue="AgDPJSAATQBhAHIAYwBhAGQAbwByACAASQBfAFYAQQBMAEUAXwA=" wne:acdName="acd13" wne:fciIndexBasedOn="0065"/>
    <wne:acd wne:argValue="AgAtACAATQBhAHIAYwBhAGQAbwByACAASQAuAEkAXwBWAEEATABFAF8A" wne:acdName="acd14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2FCE35" w14:textId="77777777" w:rsidR="00E8735D" w:rsidRDefault="00E8735D">
      <w:r>
        <w:separator/>
      </w:r>
    </w:p>
  </w:endnote>
  <w:endnote w:type="continuationSeparator" w:id="0">
    <w:p w14:paraId="564F82FA" w14:textId="77777777" w:rsidR="00E8735D" w:rsidRDefault="00E87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37351D" w14:textId="77777777" w:rsidR="00832A89" w:rsidRDefault="00832A89">
    <w:pPr>
      <w:pStyle w:val="Rodap"/>
      <w:jc w:val="right"/>
      <w:rPr>
        <w:sz w:val="12"/>
        <w:szCs w:val="12"/>
      </w:rPr>
    </w:pPr>
  </w:p>
  <w:p w14:paraId="08FD76AD" w14:textId="77777777" w:rsidR="00832A89" w:rsidRPr="00620510" w:rsidRDefault="00620510" w:rsidP="007D3D4D">
    <w:pPr>
      <w:pStyle w:val="Rodap"/>
      <w:rPr>
        <w:sz w:val="12"/>
        <w:szCs w:val="12"/>
      </w:rPr>
    </w:pPr>
    <w:r w:rsidRPr="00620510">
      <w:rPr>
        <w:sz w:val="12"/>
        <w:szCs w:val="12"/>
      </w:rPr>
      <w:t>Anexo A_PR-E-019_R</w:t>
    </w:r>
    <w:r>
      <w:rPr>
        <w:sz w:val="12"/>
        <w:szCs w:val="12"/>
      </w:rPr>
      <w:t>ev_</w:t>
    </w:r>
    <w:r w:rsidR="00CA64E9">
      <w:rPr>
        <w:sz w:val="12"/>
        <w:szCs w:val="12"/>
      </w:rPr>
      <w:t>7</w:t>
    </w:r>
  </w:p>
  <w:p w14:paraId="7EBE75DA" w14:textId="77777777" w:rsidR="00832A89" w:rsidRDefault="00832A89">
    <w:pPr>
      <w:pStyle w:val="Rodap"/>
      <w:rPr>
        <w:sz w:val="12"/>
        <w:szCs w:val="12"/>
      </w:rPr>
    </w:pPr>
  </w:p>
  <w:p w14:paraId="6BBC3670" w14:textId="77777777" w:rsidR="00832A89" w:rsidRDefault="00832A89">
    <w:pPr>
      <w:pStyle w:val="Rodap"/>
      <w:rPr>
        <w:sz w:val="12"/>
        <w:szCs w:val="12"/>
      </w:rPr>
    </w:pPr>
  </w:p>
  <w:p w14:paraId="2E814579" w14:textId="77777777" w:rsidR="00832A89" w:rsidRDefault="00832A89">
    <w:pPr>
      <w:pStyle w:val="Rodap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BFFAB9" w14:textId="77777777" w:rsidR="00E8735D" w:rsidRDefault="00E8735D">
      <w:r>
        <w:separator/>
      </w:r>
    </w:p>
  </w:footnote>
  <w:footnote w:type="continuationSeparator" w:id="0">
    <w:p w14:paraId="00521C6A" w14:textId="77777777" w:rsidR="00E8735D" w:rsidRDefault="00E873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30" w:type="dxa"/>
      <w:tblInd w:w="71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2" w:space="0" w:color="auto"/>
        <w:insideV w:val="single" w:sz="2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35"/>
      <w:gridCol w:w="1905"/>
      <w:gridCol w:w="1856"/>
      <w:gridCol w:w="2842"/>
      <w:gridCol w:w="1092"/>
    </w:tblGrid>
    <w:tr w:rsidR="008C7C51" w14:paraId="19ABF6CD" w14:textId="77777777" w:rsidTr="008C7C51">
      <w:trPr>
        <w:cantSplit/>
        <w:trHeight w:hRule="exact" w:val="1082"/>
      </w:trPr>
      <w:tc>
        <w:tcPr>
          <w:tcW w:w="2235" w:type="dxa"/>
          <w:tcBorders>
            <w:right w:val="single" w:sz="4" w:space="0" w:color="auto"/>
          </w:tcBorders>
          <w:vAlign w:val="center"/>
        </w:tcPr>
        <w:p w14:paraId="6C7475C5" w14:textId="7FE2F769" w:rsidR="008C7C51" w:rsidRPr="005A0718" w:rsidRDefault="009851E9" w:rsidP="005A0718">
          <w:pPr>
            <w:pStyle w:val="Cabealho"/>
            <w:tabs>
              <w:tab w:val="clear" w:pos="4419"/>
              <w:tab w:val="clear" w:pos="8838"/>
              <w:tab w:val="left" w:pos="213"/>
            </w:tabs>
            <w:jc w:val="center"/>
            <w:rPr>
              <w:rFonts w:cs="Arial"/>
              <w:sz w:val="20"/>
            </w:rPr>
          </w:pPr>
          <w:r w:rsidRPr="00C15A68">
            <w:rPr>
              <w:noProof/>
            </w:rPr>
            <w:t>[LOGO DO CLIENTE]</w:t>
          </w:r>
        </w:p>
      </w:tc>
      <w:tc>
        <w:tcPr>
          <w:tcW w:w="1905" w:type="dxa"/>
          <w:tcBorders>
            <w:right w:val="single" w:sz="4" w:space="0" w:color="auto"/>
          </w:tcBorders>
          <w:vAlign w:val="center"/>
        </w:tcPr>
        <w:p w14:paraId="4AD6E93F" w14:textId="5AE7C610" w:rsidR="008C7C51" w:rsidRPr="008C7C51" w:rsidRDefault="00A565E9" w:rsidP="00F36F63">
          <w:pPr>
            <w:jc w:val="center"/>
            <w:rPr>
              <w:rFonts w:cs="Arial"/>
              <w:b/>
              <w:sz w:val="16"/>
              <w:szCs w:val="16"/>
            </w:rPr>
          </w:pPr>
          <w:r w:rsidRPr="00E20ADD">
            <w:rPr>
              <w:b/>
              <w:noProof/>
              <w:sz w:val="16"/>
              <w:szCs w:val="16"/>
              <w:lang w:val="en-US" w:eastAsia="en-US"/>
            </w:rPr>
            <w:drawing>
              <wp:inline distT="0" distB="0" distL="0" distR="0" wp14:anchorId="08A637FF" wp14:editId="6BBEDF7E">
                <wp:extent cx="1000760" cy="431165"/>
                <wp:effectExtent l="0" t="0" r="0" b="0"/>
                <wp:docPr id="5" name="Imagem 9231020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92310200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-8" t="-17" r="-8" b="-1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0760" cy="431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56" w:type="dxa"/>
          <w:tcBorders>
            <w:left w:val="single" w:sz="4" w:space="0" w:color="auto"/>
          </w:tcBorders>
        </w:tcPr>
        <w:p w14:paraId="31BEF845" w14:textId="77777777" w:rsidR="008C7C51" w:rsidRDefault="008C7C51" w:rsidP="008C7C51">
          <w:pPr>
            <w:jc w:val="center"/>
            <w:rPr>
              <w:rFonts w:cs="Arial"/>
              <w:sz w:val="16"/>
            </w:rPr>
          </w:pPr>
          <w:r w:rsidRPr="008C7C51">
            <w:rPr>
              <w:rFonts w:cs="Arial"/>
              <w:sz w:val="16"/>
            </w:rPr>
            <w:t>CLASSIFICAÇÃO</w:t>
          </w:r>
        </w:p>
        <w:p w14:paraId="06473581" w14:textId="77777777" w:rsidR="008C7C51" w:rsidRDefault="008C7C51" w:rsidP="008C7C51">
          <w:pPr>
            <w:jc w:val="center"/>
            <w:rPr>
              <w:rFonts w:cs="Arial"/>
              <w:sz w:val="20"/>
              <w:szCs w:val="20"/>
            </w:rPr>
          </w:pPr>
        </w:p>
        <w:p w14:paraId="74DC3F72" w14:textId="1FBF1BD8" w:rsidR="008C7C51" w:rsidRPr="008C7C51" w:rsidRDefault="00A565E9" w:rsidP="00100E9C">
          <w:pPr>
            <w:jc w:val="center"/>
            <w:rPr>
              <w:rFonts w:cs="Arial"/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RESTRITO</w:t>
          </w:r>
        </w:p>
      </w:tc>
      <w:tc>
        <w:tcPr>
          <w:tcW w:w="3934" w:type="dxa"/>
          <w:gridSpan w:val="2"/>
          <w:vAlign w:val="center"/>
        </w:tcPr>
        <w:p w14:paraId="0B280747" w14:textId="12F86849" w:rsidR="008C7C51" w:rsidRDefault="00A565E9" w:rsidP="00F36F63">
          <w:pPr>
            <w:jc w:val="center"/>
            <w:rPr>
              <w:rFonts w:cs="Arial"/>
              <w:b/>
            </w:rPr>
          </w:pPr>
          <w:r>
            <w:rPr>
              <w:b/>
            </w:rPr>
            <w:t>[NOME DO PROJETO / CLIENTE]</w:t>
          </w:r>
        </w:p>
      </w:tc>
    </w:tr>
    <w:tr w:rsidR="00DB31EF" w14:paraId="77E788D1" w14:textId="77777777" w:rsidTr="00F36F63">
      <w:trPr>
        <w:cantSplit/>
        <w:trHeight w:val="550"/>
      </w:trPr>
      <w:tc>
        <w:tcPr>
          <w:tcW w:w="5996" w:type="dxa"/>
          <w:gridSpan w:val="3"/>
          <w:vMerge w:val="restart"/>
        </w:tcPr>
        <w:p w14:paraId="05B99114" w14:textId="77777777" w:rsidR="00A565E9" w:rsidRPr="00A565E9" w:rsidRDefault="00A565E9" w:rsidP="00A565E9">
          <w:pPr>
            <w:jc w:val="both"/>
            <w:rPr>
              <w:rFonts w:cs="Arial"/>
              <w:b/>
              <w:bCs/>
              <w:sz w:val="20"/>
            </w:rPr>
          </w:pPr>
          <w:r w:rsidRPr="00A565E9">
            <w:rPr>
              <w:rFonts w:cs="Arial"/>
              <w:b/>
              <w:bCs/>
              <w:sz w:val="20"/>
            </w:rPr>
            <w:t>MEMORIAL DE CÁLCULO</w:t>
          </w:r>
        </w:p>
        <w:p w14:paraId="3AFF4E22" w14:textId="35C98A3E" w:rsidR="00A565E9" w:rsidRPr="00A565E9" w:rsidRDefault="00A565E9" w:rsidP="00A565E9">
          <w:pPr>
            <w:jc w:val="both"/>
            <w:rPr>
              <w:rFonts w:cs="Arial"/>
              <w:b/>
              <w:bCs/>
              <w:sz w:val="20"/>
            </w:rPr>
          </w:pPr>
          <w:r w:rsidRPr="00A565E9">
            <w:rPr>
              <w:rFonts w:cs="Arial"/>
              <w:b/>
              <w:bCs/>
              <w:sz w:val="20"/>
            </w:rPr>
            <w:t>ANÁLISE DE RISCO</w:t>
          </w:r>
          <w:r w:rsidR="00BC3FA6">
            <w:rPr>
              <w:rFonts w:cs="Arial"/>
              <w:b/>
              <w:bCs/>
              <w:sz w:val="20"/>
            </w:rPr>
            <w:t/>
          </w:r>
        </w:p>
        <w:p w14:paraId="6F654C16" w14:textId="77777777" w:rsidR="00A565E9" w:rsidRPr="00A565E9" w:rsidRDefault="00A565E9" w:rsidP="00A565E9">
          <w:pPr>
            <w:jc w:val="both"/>
            <w:rPr>
              <w:rFonts w:cs="Arial"/>
              <w:b/>
              <w:bCs/>
              <w:sz w:val="20"/>
            </w:rPr>
          </w:pPr>
          <w:r w:rsidRPr="00A565E9">
            <w:rPr>
              <w:rFonts w:cs="Arial"/>
              <w:b/>
              <w:bCs/>
              <w:sz w:val="20"/>
            </w:rPr>
            <w:t>PROTEÇÃO CONTRA DESCARGAS ATMOSFÉRICAS (SPDA)</w:t>
          </w:r>
        </w:p>
        <w:p w14:paraId="1C24CAC0" w14:textId="77777777" w:rsidR="00A565E9" w:rsidRPr="00A565E9" w:rsidRDefault="00A565E9" w:rsidP="00A565E9">
          <w:pPr>
            <w:jc w:val="both"/>
            <w:rPr>
              <w:rFonts w:cs="Arial"/>
              <w:b/>
              <w:bCs/>
              <w:sz w:val="20"/>
            </w:rPr>
          </w:pPr>
          <w:r w:rsidRPr="00A565E9">
            <w:rPr>
              <w:rFonts w:cs="Arial"/>
              <w:b/>
              <w:bCs/>
              <w:sz w:val="20"/>
            </w:rPr>
            <w:t>NBR 5419-2</w:t>
          </w:r>
        </w:p>
        <w:p w14:paraId="17472124" w14:textId="4A82EACF" w:rsidR="00DB31EF" w:rsidRDefault="00A565E9" w:rsidP="00A565E9">
          <w:pPr>
            <w:rPr>
              <w:rFonts w:cs="Arial"/>
              <w:sz w:val="20"/>
            </w:rPr>
          </w:pPr>
          <w:r w:rsidRPr="00A565E9">
            <w:rPr>
              <w:rFonts w:cs="Arial"/>
              <w:b/>
              <w:bCs/>
              <w:sz w:val="20"/>
            </w:rPr>
            <w:t>MEMORIAL DE CÁLCULO</w:t>
          </w:r>
        </w:p>
      </w:tc>
      <w:tc>
        <w:tcPr>
          <w:tcW w:w="2842" w:type="dxa"/>
        </w:tcPr>
        <w:p w14:paraId="1ECF2B83" w14:textId="77777777" w:rsidR="00DB31EF" w:rsidRDefault="00DB31EF" w:rsidP="00F36F63">
          <w:pPr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Nº CLIENTE</w:t>
          </w:r>
        </w:p>
        <w:p w14:paraId="0CC4F45E" w14:textId="5AB3C96A" w:rsidR="00DB31EF" w:rsidRDefault="00A565E9" w:rsidP="00F36F63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  <w:r w:rsidRPr="00A565E9">
            <w:rPr>
              <w:rFonts w:cs="Arial"/>
              <w:b/>
              <w:bCs/>
              <w:sz w:val="20"/>
              <w:lang w:val="en-US"/>
            </w:rPr>
            <w:t>[Nº DO DOCUMENTO DO CLIENTE]</w:t>
          </w:r>
        </w:p>
      </w:tc>
      <w:tc>
        <w:tcPr>
          <w:tcW w:w="1092" w:type="dxa"/>
        </w:tcPr>
        <w:p w14:paraId="7ADF8154" w14:textId="77777777" w:rsidR="00DB31EF" w:rsidRDefault="00DB31EF" w:rsidP="00F36F63">
          <w:pPr>
            <w:ind w:left="-71" w:right="-71"/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PÁGINA</w:t>
          </w:r>
        </w:p>
        <w:p w14:paraId="6B7162C8" w14:textId="77777777" w:rsidR="00DB31EF" w:rsidRDefault="00DB31EF" w:rsidP="00F36F63">
          <w:pPr>
            <w:spacing w:before="120"/>
            <w:ind w:left="-74" w:right="-74"/>
            <w:jc w:val="center"/>
            <w:rPr>
              <w:rFonts w:cs="Arial"/>
              <w:b/>
              <w:bCs/>
              <w:sz w:val="20"/>
            </w:rPr>
          </w:pPr>
          <w:r>
            <w:rPr>
              <w:rStyle w:val="Nmerodepgina"/>
              <w:rFonts w:cs="Arial"/>
              <w:b/>
              <w:bCs/>
              <w:sz w:val="20"/>
            </w:rPr>
            <w:fldChar w:fldCharType="begin"/>
          </w:r>
          <w:r>
            <w:rPr>
              <w:rStyle w:val="Nmerodepgina"/>
              <w:rFonts w:cs="Arial"/>
              <w:b/>
              <w:bCs/>
              <w:sz w:val="20"/>
            </w:rPr>
            <w:instrText xml:space="preserve"> PAGE </w:instrText>
          </w:r>
          <w:r>
            <w:rPr>
              <w:rStyle w:val="Nmerodepgina"/>
              <w:rFonts w:cs="Arial"/>
              <w:b/>
              <w:bCs/>
              <w:sz w:val="20"/>
            </w:rPr>
            <w:fldChar w:fldCharType="separate"/>
          </w:r>
          <w:r w:rsidR="006B4BFD">
            <w:rPr>
              <w:rStyle w:val="Nmerodepgina"/>
              <w:rFonts w:cs="Arial"/>
              <w:b/>
              <w:bCs/>
              <w:noProof/>
              <w:sz w:val="20"/>
            </w:rPr>
            <w:t>1</w:t>
          </w:r>
          <w:r>
            <w:rPr>
              <w:rStyle w:val="Nmerodepgina"/>
              <w:rFonts w:cs="Arial"/>
              <w:b/>
              <w:bCs/>
              <w:sz w:val="20"/>
            </w:rPr>
            <w:fldChar w:fldCharType="end"/>
          </w:r>
          <w:r>
            <w:rPr>
              <w:rStyle w:val="Nmerodepgina"/>
              <w:rFonts w:cs="Arial"/>
              <w:b/>
              <w:bCs/>
              <w:sz w:val="20"/>
            </w:rPr>
            <w:t>/</w:t>
          </w:r>
          <w:r>
            <w:rPr>
              <w:rStyle w:val="Nmerodepgina"/>
              <w:rFonts w:cs="Arial"/>
              <w:b/>
              <w:bCs/>
              <w:sz w:val="20"/>
            </w:rPr>
            <w:fldChar w:fldCharType="begin"/>
          </w:r>
          <w:r>
            <w:rPr>
              <w:rStyle w:val="Nmerodepgina"/>
              <w:rFonts w:cs="Arial"/>
              <w:b/>
              <w:bCs/>
              <w:sz w:val="20"/>
            </w:rPr>
            <w:instrText xml:space="preserve"> NUMPAGES </w:instrText>
          </w:r>
          <w:r>
            <w:rPr>
              <w:rStyle w:val="Nmerodepgina"/>
              <w:rFonts w:cs="Arial"/>
              <w:b/>
              <w:bCs/>
              <w:sz w:val="20"/>
            </w:rPr>
            <w:fldChar w:fldCharType="separate"/>
          </w:r>
          <w:r w:rsidR="006B4BFD">
            <w:rPr>
              <w:rStyle w:val="Nmerodepgina"/>
              <w:rFonts w:cs="Arial"/>
              <w:b/>
              <w:bCs/>
              <w:noProof/>
              <w:sz w:val="20"/>
            </w:rPr>
            <w:t>5</w:t>
          </w:r>
          <w:r>
            <w:rPr>
              <w:rStyle w:val="Nmerodepgina"/>
              <w:rFonts w:cs="Arial"/>
              <w:b/>
              <w:bCs/>
              <w:sz w:val="20"/>
            </w:rPr>
            <w:fldChar w:fldCharType="end"/>
          </w:r>
        </w:p>
      </w:tc>
    </w:tr>
    <w:tr w:rsidR="00DB31EF" w14:paraId="0739A550" w14:textId="77777777" w:rsidTr="00F36F63">
      <w:trPr>
        <w:cantSplit/>
        <w:trHeight w:val="550"/>
      </w:trPr>
      <w:tc>
        <w:tcPr>
          <w:tcW w:w="5996" w:type="dxa"/>
          <w:gridSpan w:val="3"/>
          <w:vMerge/>
        </w:tcPr>
        <w:p w14:paraId="0878A501" w14:textId="77777777" w:rsidR="00DB31EF" w:rsidRDefault="00DB31EF" w:rsidP="00F36F63">
          <w:pPr>
            <w:tabs>
              <w:tab w:val="left" w:pos="851"/>
            </w:tabs>
            <w:rPr>
              <w:rFonts w:cs="Arial"/>
              <w:sz w:val="20"/>
            </w:rPr>
          </w:pPr>
        </w:p>
      </w:tc>
      <w:tc>
        <w:tcPr>
          <w:tcW w:w="2842" w:type="dxa"/>
        </w:tcPr>
        <w:p w14:paraId="175EBA35" w14:textId="77777777" w:rsidR="00DB31EF" w:rsidRDefault="00DB31EF" w:rsidP="00F36F63">
          <w:pPr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Nº (CONTRATADA)</w:t>
          </w:r>
        </w:p>
        <w:p w14:paraId="281A487D" w14:textId="3822F64B" w:rsidR="00DB31EF" w:rsidRDefault="00A565E9" w:rsidP="00F36F63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  <w:r w:rsidRPr="00A565E9">
            <w:rPr>
              <w:rFonts w:cs="Arial"/>
              <w:b/>
              <w:bCs/>
              <w:sz w:val="20"/>
            </w:rPr>
            <w:t>[Nº DO DOCUMENTO DA CONTRATADA]</w:t>
          </w:r>
        </w:p>
      </w:tc>
      <w:tc>
        <w:tcPr>
          <w:tcW w:w="1092" w:type="dxa"/>
        </w:tcPr>
        <w:p w14:paraId="135BB6F5" w14:textId="77777777" w:rsidR="00DB31EF" w:rsidRDefault="00DB31EF" w:rsidP="00F36F63">
          <w:pPr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REV.</w:t>
          </w:r>
        </w:p>
        <w:p w14:paraId="40869CC9" w14:textId="3731D641" w:rsidR="00DB31EF" w:rsidRDefault="00A565E9" w:rsidP="00F36F63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</w:t>
          </w:r>
        </w:p>
      </w:tc>
    </w:tr>
  </w:tbl>
  <w:p w14:paraId="49879CD1" w14:textId="77777777" w:rsidR="00832A89" w:rsidRPr="00314946" w:rsidRDefault="00832A89" w:rsidP="00314946">
    <w:pPr>
      <w:rPr>
        <w:rFonts w:cs="Arial"/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56030"/>
    <w:multiLevelType w:val="hybridMultilevel"/>
    <w:tmpl w:val="BECE5F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F6BD1"/>
    <w:multiLevelType w:val="multilevel"/>
    <w:tmpl w:val="DDB62966"/>
    <w:lvl w:ilvl="0">
      <w:start w:val="1"/>
      <w:numFmt w:val="decimal"/>
      <w:pStyle w:val="CVRDTTULO1"/>
      <w:lvlText w:val="%1.0"/>
      <w:lvlJc w:val="left"/>
      <w:pPr>
        <w:tabs>
          <w:tab w:val="num" w:pos="1140"/>
        </w:tabs>
        <w:ind w:left="1140" w:hanging="11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48"/>
        </w:tabs>
        <w:ind w:left="1848" w:hanging="11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56"/>
        </w:tabs>
        <w:ind w:left="2556" w:hanging="11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4"/>
        </w:tabs>
        <w:ind w:left="3264" w:hanging="11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72"/>
        </w:tabs>
        <w:ind w:left="3972" w:hanging="11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2" w15:restartNumberingAfterBreak="0">
    <w:nsid w:val="17C228B6"/>
    <w:multiLevelType w:val="hybridMultilevel"/>
    <w:tmpl w:val="B0E0F92A"/>
    <w:lvl w:ilvl="0" w:tplc="5962A19E">
      <w:start w:val="1"/>
      <w:numFmt w:val="bullet"/>
      <w:pStyle w:val="Marcadores1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C4EFD"/>
    <w:multiLevelType w:val="hybridMultilevel"/>
    <w:tmpl w:val="E880251A"/>
    <w:lvl w:ilvl="0" w:tplc="B762C250">
      <w:start w:val="1"/>
      <w:numFmt w:val="bullet"/>
      <w:lvlText w:val="●"/>
      <w:lvlJc w:val="left"/>
      <w:pPr>
        <w:ind w:left="720" w:hanging="360"/>
      </w:pPr>
    </w:lvl>
    <w:lvl w:ilvl="1" w:tplc="0FB883B2">
      <w:start w:val="1"/>
      <w:numFmt w:val="bullet"/>
      <w:lvlText w:val="○"/>
      <w:lvlJc w:val="left"/>
      <w:pPr>
        <w:ind w:left="1440" w:hanging="360"/>
      </w:pPr>
    </w:lvl>
    <w:lvl w:ilvl="2" w:tplc="B880B266">
      <w:start w:val="1"/>
      <w:numFmt w:val="bullet"/>
      <w:lvlText w:val="■"/>
      <w:lvlJc w:val="left"/>
      <w:pPr>
        <w:ind w:left="2160" w:hanging="360"/>
      </w:pPr>
    </w:lvl>
    <w:lvl w:ilvl="3" w:tplc="86CA5586">
      <w:start w:val="1"/>
      <w:numFmt w:val="bullet"/>
      <w:lvlText w:val="●"/>
      <w:lvlJc w:val="left"/>
      <w:pPr>
        <w:ind w:left="2880" w:hanging="360"/>
      </w:pPr>
    </w:lvl>
    <w:lvl w:ilvl="4" w:tplc="90E8AC5E">
      <w:start w:val="1"/>
      <w:numFmt w:val="bullet"/>
      <w:lvlText w:val="○"/>
      <w:lvlJc w:val="left"/>
      <w:pPr>
        <w:ind w:left="3600" w:hanging="360"/>
      </w:pPr>
    </w:lvl>
    <w:lvl w:ilvl="5" w:tplc="44EEBAE8">
      <w:start w:val="1"/>
      <w:numFmt w:val="bullet"/>
      <w:lvlText w:val="■"/>
      <w:lvlJc w:val="left"/>
      <w:pPr>
        <w:ind w:left="4320" w:hanging="360"/>
      </w:pPr>
    </w:lvl>
    <w:lvl w:ilvl="6" w:tplc="CCE60AFA">
      <w:start w:val="1"/>
      <w:numFmt w:val="bullet"/>
      <w:lvlText w:val="●"/>
      <w:lvlJc w:val="left"/>
      <w:pPr>
        <w:ind w:left="5040" w:hanging="360"/>
      </w:pPr>
    </w:lvl>
    <w:lvl w:ilvl="7" w:tplc="91FA8E48">
      <w:start w:val="1"/>
      <w:numFmt w:val="bullet"/>
      <w:lvlText w:val="●"/>
      <w:lvlJc w:val="left"/>
      <w:pPr>
        <w:ind w:left="5760" w:hanging="360"/>
      </w:pPr>
    </w:lvl>
    <w:lvl w:ilvl="8" w:tplc="E0722DC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20895628"/>
    <w:multiLevelType w:val="hybridMultilevel"/>
    <w:tmpl w:val="037E4344"/>
    <w:lvl w:ilvl="0" w:tplc="0688FF58">
      <w:start w:val="1"/>
      <w:numFmt w:val="lowerLetter"/>
      <w:lvlText w:val="%1)"/>
      <w:lvlJc w:val="left"/>
      <w:pPr>
        <w:tabs>
          <w:tab w:val="num" w:pos="1559"/>
        </w:tabs>
        <w:ind w:left="1559" w:hanging="42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pStyle w:val="TtuloIIIIVALE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82A53BB"/>
    <w:multiLevelType w:val="hybridMultilevel"/>
    <w:tmpl w:val="083A1614"/>
    <w:lvl w:ilvl="0" w:tplc="C5F498EE">
      <w:start w:val="1"/>
      <w:numFmt w:val="bullet"/>
      <w:pStyle w:val="MarcadorIII"/>
      <w:lvlText w:val=""/>
      <w:lvlJc w:val="left"/>
      <w:pPr>
        <w:tabs>
          <w:tab w:val="num" w:pos="2421"/>
        </w:tabs>
        <w:ind w:left="242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8509C0"/>
    <w:multiLevelType w:val="hybridMultilevel"/>
    <w:tmpl w:val="3F005DC6"/>
    <w:lvl w:ilvl="0" w:tplc="0AB624DE">
      <w:start w:val="1"/>
      <w:numFmt w:val="bullet"/>
      <w:pStyle w:val="-MarcadorIIVALE"/>
      <w:lvlText w:val="-"/>
      <w:lvlJc w:val="left"/>
      <w:pPr>
        <w:tabs>
          <w:tab w:val="num" w:pos="2988"/>
        </w:tabs>
        <w:ind w:left="2988" w:hanging="360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A830DA"/>
    <w:multiLevelType w:val="hybridMultilevel"/>
    <w:tmpl w:val="9BCEC83E"/>
    <w:lvl w:ilvl="0" w:tplc="86E43A26">
      <w:start w:val="1"/>
      <w:numFmt w:val="decimal"/>
      <w:lvlText w:val="%1)"/>
      <w:lvlJc w:val="left"/>
      <w:pPr>
        <w:ind w:left="540" w:hanging="360"/>
      </w:pPr>
    </w:lvl>
    <w:lvl w:ilvl="1" w:tplc="49022E5C">
      <w:numFmt w:val="decimal"/>
      <w:lvlText w:val=""/>
      <w:lvlJc w:val="left"/>
    </w:lvl>
    <w:lvl w:ilvl="2" w:tplc="059227AE">
      <w:numFmt w:val="decimal"/>
      <w:lvlText w:val=""/>
      <w:lvlJc w:val="left"/>
    </w:lvl>
    <w:lvl w:ilvl="3" w:tplc="91E2FEC6">
      <w:numFmt w:val="decimal"/>
      <w:lvlText w:val=""/>
      <w:lvlJc w:val="left"/>
    </w:lvl>
    <w:lvl w:ilvl="4" w:tplc="BBBA758A">
      <w:numFmt w:val="decimal"/>
      <w:lvlText w:val=""/>
      <w:lvlJc w:val="left"/>
    </w:lvl>
    <w:lvl w:ilvl="5" w:tplc="8C284CB2">
      <w:numFmt w:val="decimal"/>
      <w:lvlText w:val=""/>
      <w:lvlJc w:val="left"/>
    </w:lvl>
    <w:lvl w:ilvl="6" w:tplc="A36E62BC">
      <w:numFmt w:val="decimal"/>
      <w:lvlText w:val=""/>
      <w:lvlJc w:val="left"/>
    </w:lvl>
    <w:lvl w:ilvl="7" w:tplc="2EA0260C">
      <w:numFmt w:val="decimal"/>
      <w:lvlText w:val=""/>
      <w:lvlJc w:val="left"/>
    </w:lvl>
    <w:lvl w:ilvl="8" w:tplc="ED7AE84C">
      <w:numFmt w:val="decimal"/>
      <w:lvlText w:val=""/>
      <w:lvlJc w:val="left"/>
    </w:lvl>
  </w:abstractNum>
  <w:abstractNum w:abstractNumId="8" w15:restartNumberingAfterBreak="0">
    <w:nsid w:val="3CCB7CF3"/>
    <w:multiLevelType w:val="hybridMultilevel"/>
    <w:tmpl w:val="3A843F74"/>
    <w:lvl w:ilvl="0" w:tplc="DA1A8FE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06336F"/>
    <w:multiLevelType w:val="hybridMultilevel"/>
    <w:tmpl w:val="465EDFF2"/>
    <w:lvl w:ilvl="0" w:tplc="DF64899E">
      <w:start w:val="1"/>
      <w:numFmt w:val="bullet"/>
      <w:lvlText w:val=""/>
      <w:lvlJc w:val="left"/>
      <w:pPr>
        <w:tabs>
          <w:tab w:val="num" w:pos="1919"/>
        </w:tabs>
        <w:ind w:left="1843" w:hanging="284"/>
      </w:pPr>
      <w:rPr>
        <w:rFonts w:ascii="Symbol" w:hAnsi="Symbol" w:hint="default"/>
      </w:rPr>
    </w:lvl>
    <w:lvl w:ilvl="1" w:tplc="04160019">
      <w:start w:val="1"/>
      <w:numFmt w:val="lowerLetter"/>
      <w:pStyle w:val="-MarcadorII"/>
      <w:lvlText w:val="%2."/>
      <w:lvlJc w:val="left"/>
      <w:pPr>
        <w:tabs>
          <w:tab w:val="num" w:pos="2574"/>
        </w:tabs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294"/>
        </w:tabs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014"/>
        </w:tabs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734"/>
        </w:tabs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454"/>
        </w:tabs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174"/>
        </w:tabs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894"/>
        </w:tabs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614"/>
        </w:tabs>
        <w:ind w:left="7614" w:hanging="180"/>
      </w:pPr>
    </w:lvl>
  </w:abstractNum>
  <w:abstractNum w:abstractNumId="10" w15:restartNumberingAfterBreak="0">
    <w:nsid w:val="49561E12"/>
    <w:multiLevelType w:val="multilevel"/>
    <w:tmpl w:val="A82625DE"/>
    <w:lvl w:ilvl="0">
      <w:start w:val="1"/>
      <w:numFmt w:val="decimal"/>
      <w:pStyle w:val="ENEVA-N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528D4024"/>
    <w:multiLevelType w:val="multilevel"/>
    <w:tmpl w:val="53487848"/>
    <w:lvl w:ilvl="0">
      <w:start w:val="1"/>
      <w:numFmt w:val="decimal"/>
      <w:lvlText w:val="%1.0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4"/>
        <w:szCs w:val="24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12" w15:restartNumberingAfterBreak="0">
    <w:nsid w:val="55695E1F"/>
    <w:multiLevelType w:val="hybridMultilevel"/>
    <w:tmpl w:val="3B269EDC"/>
    <w:lvl w:ilvl="0" w:tplc="9FB67B82">
      <w:start w:val="1"/>
      <w:numFmt w:val="bullet"/>
      <w:lvlText w:val="−"/>
      <w:lvlJc w:val="left"/>
      <w:pPr>
        <w:ind w:left="1001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72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</w:abstractNum>
  <w:abstractNum w:abstractNumId="13" w15:restartNumberingAfterBreak="0">
    <w:nsid w:val="58DF2DB6"/>
    <w:multiLevelType w:val="hybridMultilevel"/>
    <w:tmpl w:val="E0C80E3E"/>
    <w:lvl w:ilvl="0" w:tplc="FE6896C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257CA4"/>
    <w:multiLevelType w:val="multilevel"/>
    <w:tmpl w:val="AAEA7626"/>
    <w:lvl w:ilvl="0">
      <w:start w:val="1"/>
      <w:numFmt w:val="decimal"/>
      <w:pStyle w:val="TtuloIVALE"/>
      <w:lvlText w:val="%1.0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/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4"/>
        <w:szCs w:val="24"/>
        <w:u w:val="none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15" w15:restartNumberingAfterBreak="0">
    <w:nsid w:val="6BE80240"/>
    <w:multiLevelType w:val="hybridMultilevel"/>
    <w:tmpl w:val="F4B2E4CC"/>
    <w:lvl w:ilvl="0" w:tplc="626E9704">
      <w:start w:val="1"/>
      <w:numFmt w:val="bullet"/>
      <w:pStyle w:val="MarcadorIVAL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D31CEE"/>
    <w:multiLevelType w:val="hybridMultilevel"/>
    <w:tmpl w:val="3C8E7240"/>
    <w:lvl w:ilvl="0" w:tplc="9A9E2CBC">
      <w:start w:val="1"/>
      <w:numFmt w:val="bullet"/>
      <w:lvlText w:val="•"/>
      <w:lvlJc w:val="left"/>
      <w:pPr>
        <w:ind w:left="540" w:hanging="270"/>
      </w:pPr>
    </w:lvl>
    <w:lvl w:ilvl="1" w:tplc="7D62B482">
      <w:start w:val="1"/>
      <w:numFmt w:val="bullet"/>
      <w:lvlText w:val="–"/>
      <w:lvlJc w:val="left"/>
      <w:pPr>
        <w:ind w:left="1000" w:hanging="270"/>
      </w:pPr>
    </w:lvl>
    <w:lvl w:ilvl="2" w:tplc="63FAF272">
      <w:numFmt w:val="decimal"/>
      <w:lvlText w:val=""/>
      <w:lvlJc w:val="left"/>
    </w:lvl>
    <w:lvl w:ilvl="3" w:tplc="82580250">
      <w:numFmt w:val="decimal"/>
      <w:lvlText w:val=""/>
      <w:lvlJc w:val="left"/>
    </w:lvl>
    <w:lvl w:ilvl="4" w:tplc="10DAD16E">
      <w:numFmt w:val="decimal"/>
      <w:lvlText w:val=""/>
      <w:lvlJc w:val="left"/>
    </w:lvl>
    <w:lvl w:ilvl="5" w:tplc="F8B0175C">
      <w:numFmt w:val="decimal"/>
      <w:lvlText w:val=""/>
      <w:lvlJc w:val="left"/>
    </w:lvl>
    <w:lvl w:ilvl="6" w:tplc="72826C56">
      <w:numFmt w:val="decimal"/>
      <w:lvlText w:val=""/>
      <w:lvlJc w:val="left"/>
    </w:lvl>
    <w:lvl w:ilvl="7" w:tplc="A0E602CE">
      <w:numFmt w:val="decimal"/>
      <w:lvlText w:val=""/>
      <w:lvlJc w:val="left"/>
    </w:lvl>
    <w:lvl w:ilvl="8" w:tplc="D40A00D8">
      <w:numFmt w:val="decimal"/>
      <w:lvlText w:val=""/>
      <w:lvlJc w:val="left"/>
    </w:lvl>
  </w:abstractNum>
  <w:abstractNum w:abstractNumId="17" w15:restartNumberingAfterBreak="0">
    <w:nsid w:val="713E2EDD"/>
    <w:multiLevelType w:val="hybridMultilevel"/>
    <w:tmpl w:val="2BE078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A457D9"/>
    <w:multiLevelType w:val="hybridMultilevel"/>
    <w:tmpl w:val="6980EBB2"/>
    <w:lvl w:ilvl="0" w:tplc="9F3420B2">
      <w:start w:val="1"/>
      <w:numFmt w:val="bullet"/>
      <w:pStyle w:val="MarcadorI"/>
      <w:lvlText w:val=""/>
      <w:lvlJc w:val="left"/>
      <w:pPr>
        <w:tabs>
          <w:tab w:val="num" w:pos="2203"/>
        </w:tabs>
        <w:ind w:left="2126" w:hanging="283"/>
      </w:pPr>
      <w:rPr>
        <w:rFonts w:ascii="Wingdings" w:hAnsi="Wingdings" w:hint="default"/>
      </w:rPr>
    </w:lvl>
    <w:lvl w:ilvl="1" w:tplc="31E219F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817094"/>
    <w:multiLevelType w:val="multilevel"/>
    <w:tmpl w:val="00BEC8E6"/>
    <w:lvl w:ilvl="0">
      <w:start w:val="1"/>
      <w:numFmt w:val="decimal"/>
      <w:pStyle w:val="ENEVA-TITULO1"/>
      <w:lvlText w:val="%1."/>
      <w:lvlJc w:val="left"/>
      <w:pPr>
        <w:ind w:left="360" w:hanging="360"/>
      </w:pPr>
    </w:lvl>
    <w:lvl w:ilvl="1">
      <w:start w:val="1"/>
      <w:numFmt w:val="decimal"/>
      <w:pStyle w:val="ENEVA-N2"/>
      <w:lvlText w:val="%1.%2."/>
      <w:lvlJc w:val="left"/>
      <w:pPr>
        <w:ind w:left="792" w:hanging="432"/>
      </w:pPr>
    </w:lvl>
    <w:lvl w:ilvl="2">
      <w:start w:val="1"/>
      <w:numFmt w:val="decimal"/>
      <w:pStyle w:val="ENEVA--N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79D04B9"/>
    <w:multiLevelType w:val="hybridMultilevel"/>
    <w:tmpl w:val="44BA17D0"/>
    <w:lvl w:ilvl="0" w:tplc="CB587EE2">
      <w:start w:val="3"/>
      <w:numFmt w:val="bullet"/>
      <w:pStyle w:val="Marcadores2"/>
      <w:lvlText w:val="-"/>
      <w:lvlJc w:val="left"/>
      <w:pPr>
        <w:tabs>
          <w:tab w:val="num" w:pos="1985"/>
        </w:tabs>
        <w:ind w:left="1985" w:hanging="567"/>
      </w:pPr>
      <w:rPr>
        <w:rFonts w:ascii="Times New Roman" w:eastAsia="Times New Roman" w:hAnsi="Times New Roman" w:cs="Times New Roman" w:hint="default"/>
      </w:rPr>
    </w:lvl>
    <w:lvl w:ilvl="1" w:tplc="F042C0C0">
      <w:start w:val="3"/>
      <w:numFmt w:val="bullet"/>
      <w:pStyle w:val="Marcadores2"/>
      <w:lvlText w:val="-"/>
      <w:lvlJc w:val="left"/>
      <w:pPr>
        <w:tabs>
          <w:tab w:val="num" w:pos="2169"/>
        </w:tabs>
        <w:ind w:left="2169" w:hanging="567"/>
      </w:pPr>
      <w:rPr>
        <w:rFonts w:ascii="Times New Roman" w:eastAsia="Times New Roman" w:hAnsi="Times New Roman" w:cs="Times New Roman" w:hint="default"/>
      </w:rPr>
    </w:lvl>
    <w:lvl w:ilvl="2" w:tplc="04160005">
      <w:start w:val="1"/>
      <w:numFmt w:val="bullet"/>
      <w:lvlText w:val=""/>
      <w:lvlJc w:val="left"/>
      <w:pPr>
        <w:tabs>
          <w:tab w:val="num" w:pos="3204"/>
        </w:tabs>
        <w:ind w:left="3204" w:hanging="360"/>
      </w:pPr>
      <w:rPr>
        <w:rFonts w:ascii="Wingdings" w:hAnsi="Wingdings" w:cs="Times New Roman" w:hint="default"/>
      </w:rPr>
    </w:lvl>
    <w:lvl w:ilvl="3" w:tplc="04160001">
      <w:start w:val="1"/>
      <w:numFmt w:val="bullet"/>
      <w:lvlText w:val=""/>
      <w:lvlJc w:val="left"/>
      <w:pPr>
        <w:tabs>
          <w:tab w:val="num" w:pos="3924"/>
        </w:tabs>
        <w:ind w:left="3924" w:hanging="360"/>
      </w:pPr>
      <w:rPr>
        <w:rFonts w:ascii="Symbol" w:hAnsi="Symbol" w:cs="Times New Roman" w:hint="default"/>
      </w:rPr>
    </w:lvl>
    <w:lvl w:ilvl="4" w:tplc="04160003">
      <w:start w:val="1"/>
      <w:numFmt w:val="bullet"/>
      <w:lvlText w:val="o"/>
      <w:lvlJc w:val="left"/>
      <w:pPr>
        <w:tabs>
          <w:tab w:val="num" w:pos="4644"/>
        </w:tabs>
        <w:ind w:left="464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cs="Times New Roman" w:hint="default"/>
      </w:rPr>
    </w:lvl>
    <w:lvl w:ilvl="6" w:tplc="04160001">
      <w:start w:val="1"/>
      <w:numFmt w:val="bullet"/>
      <w:lvlText w:val=""/>
      <w:lvlJc w:val="left"/>
      <w:pPr>
        <w:tabs>
          <w:tab w:val="num" w:pos="6084"/>
        </w:tabs>
        <w:ind w:left="6084" w:hanging="360"/>
      </w:pPr>
      <w:rPr>
        <w:rFonts w:ascii="Symbol" w:hAnsi="Symbol" w:cs="Times New Roman" w:hint="default"/>
      </w:rPr>
    </w:lvl>
    <w:lvl w:ilvl="7" w:tplc="04160003">
      <w:start w:val="1"/>
      <w:numFmt w:val="bullet"/>
      <w:lvlText w:val="o"/>
      <w:lvlJc w:val="left"/>
      <w:pPr>
        <w:tabs>
          <w:tab w:val="num" w:pos="6804"/>
        </w:tabs>
        <w:ind w:left="680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cs="Times New Roman" w:hint="default"/>
      </w:rPr>
    </w:lvl>
  </w:abstractNum>
  <w:num w:numId="1">
    <w:abstractNumId w:val="9"/>
  </w:num>
  <w:num w:numId="2">
    <w:abstractNumId w:val="4"/>
  </w:num>
  <w:num w:numId="3">
    <w:abstractNumId w:val="18"/>
  </w:num>
  <w:num w:numId="4">
    <w:abstractNumId w:val="20"/>
  </w:num>
  <w:num w:numId="5">
    <w:abstractNumId w:val="2"/>
  </w:num>
  <w:num w:numId="6">
    <w:abstractNumId w:val="13"/>
  </w:num>
  <w:num w:numId="7">
    <w:abstractNumId w:val="1"/>
  </w:num>
  <w:num w:numId="8">
    <w:abstractNumId w:val="11"/>
  </w:num>
  <w:num w:numId="9">
    <w:abstractNumId w:val="14"/>
  </w:num>
  <w:num w:numId="10">
    <w:abstractNumId w:val="5"/>
  </w:num>
  <w:num w:numId="11">
    <w:abstractNumId w:val="15"/>
  </w:num>
  <w:num w:numId="12">
    <w:abstractNumId w:val="6"/>
  </w:num>
  <w:num w:numId="13">
    <w:abstractNumId w:val="8"/>
  </w:num>
  <w:num w:numId="14">
    <w:abstractNumId w:val="12"/>
  </w:num>
  <w:num w:numId="15">
    <w:abstractNumId w:val="3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14"/>
  </w:num>
  <w:num w:numId="19">
    <w:abstractNumId w:val="17"/>
  </w:num>
  <w:num w:numId="20">
    <w:abstractNumId w:val="15"/>
  </w:num>
  <w:num w:numId="21">
    <w:abstractNumId w:val="15"/>
  </w:num>
  <w:num w:numId="22">
    <w:abstractNumId w:val="15"/>
  </w:num>
  <w:num w:numId="23">
    <w:abstractNumId w:val="15"/>
  </w:num>
  <w:num w:numId="24">
    <w:abstractNumId w:val="19"/>
  </w:num>
  <w:num w:numId="25">
    <w:abstractNumId w:val="10"/>
  </w:num>
  <w:num w:numId="26">
    <w:abstractNumId w:val="14"/>
  </w:num>
  <w:num w:numId="27">
    <w:abstractNumId w:val="14"/>
  </w:num>
  <w:num w:numId="28">
    <w:abstractNumId w:val="14"/>
  </w:num>
  <w:num w:numId="29">
    <w:abstractNumId w:val="14"/>
  </w:num>
  <w:num w:numId="30">
    <w:abstractNumId w:val="14"/>
  </w:num>
  <w:num w:numId="31">
    <w:abstractNumId w:val="14"/>
  </w:num>
  <w:num w:numId="32">
    <w:abstractNumId w:val="14"/>
  </w:num>
  <w:num w:numId="33">
    <w:abstractNumId w:val="14"/>
  </w:num>
  <w:num w:numId="34">
    <w:abstractNumId w:val="14"/>
  </w:num>
  <w:num w:numId="35">
    <w:abstractNumId w:val="0"/>
  </w:num>
  <w:num w:numId="36">
    <w:abstractNumId w:val="15"/>
  </w:num>
  <w:num w:numId="37">
    <w:abstractNumId w:val="15"/>
  </w:num>
  <w:num w:numId="38">
    <w:abstractNumId w:val="14"/>
  </w:num>
  <w:num w:numId="39">
    <w:abstractNumId w:val="14"/>
  </w:num>
  <w:num w:numId="40">
    <w:abstractNumId w:val="14"/>
  </w:num>
  <w:num w:numId="41">
    <w:abstractNumId w:val="14"/>
  </w:num>
  <w:num w:numId="42">
    <w:abstractNumId w:val="14"/>
  </w:num>
  <w:num w:numId="43">
    <w:abstractNumId w:val="14"/>
  </w:num>
  <w:num w:numId="44">
    <w:abstractNumId w:val="14"/>
  </w:num>
  <w:num w:numId="45">
    <w:abstractNumId w:val="14"/>
  </w:num>
  <w:num w:numId="46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rawingGridVerticalSpacing w:val="6"/>
  <w:displayHorizontalDrawingGridEvery w:val="2"/>
  <w:noPunctuationKerning/>
  <w:characterSpacingControl w:val="doNotCompress"/>
  <w:hdrShapeDefaults>
    <o:shapedefaults v:ext="edit" spidmax="2049" fillcolor="#ddd">
      <v:fill color="#ddd"/>
      <v:shadow color="#868686"/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3CA"/>
    <w:rsid w:val="00006EEA"/>
    <w:rsid w:val="00010D17"/>
    <w:rsid w:val="00016835"/>
    <w:rsid w:val="0002199B"/>
    <w:rsid w:val="0002207D"/>
    <w:rsid w:val="00027B41"/>
    <w:rsid w:val="00031B2F"/>
    <w:rsid w:val="00041297"/>
    <w:rsid w:val="000728CC"/>
    <w:rsid w:val="00077645"/>
    <w:rsid w:val="00096C53"/>
    <w:rsid w:val="000D69BB"/>
    <w:rsid w:val="000D7071"/>
    <w:rsid w:val="000E0CC6"/>
    <w:rsid w:val="000E1BED"/>
    <w:rsid w:val="00100E9C"/>
    <w:rsid w:val="001013E0"/>
    <w:rsid w:val="001205B5"/>
    <w:rsid w:val="00120BE4"/>
    <w:rsid w:val="00123283"/>
    <w:rsid w:val="00133C44"/>
    <w:rsid w:val="001467D3"/>
    <w:rsid w:val="00151DDE"/>
    <w:rsid w:val="0015572F"/>
    <w:rsid w:val="00162648"/>
    <w:rsid w:val="001708A3"/>
    <w:rsid w:val="001A32AF"/>
    <w:rsid w:val="001A3BAA"/>
    <w:rsid w:val="001A67DF"/>
    <w:rsid w:val="001B6671"/>
    <w:rsid w:val="001D26D2"/>
    <w:rsid w:val="001D7F51"/>
    <w:rsid w:val="001E5915"/>
    <w:rsid w:val="001E69E9"/>
    <w:rsid w:val="001F2811"/>
    <w:rsid w:val="001F737B"/>
    <w:rsid w:val="002058F6"/>
    <w:rsid w:val="00205F9E"/>
    <w:rsid w:val="00221A64"/>
    <w:rsid w:val="002318FD"/>
    <w:rsid w:val="0025304C"/>
    <w:rsid w:val="0028147D"/>
    <w:rsid w:val="00295680"/>
    <w:rsid w:val="002A2001"/>
    <w:rsid w:val="002C28DE"/>
    <w:rsid w:val="002C54BB"/>
    <w:rsid w:val="00305C4E"/>
    <w:rsid w:val="00306C8D"/>
    <w:rsid w:val="00312D2B"/>
    <w:rsid w:val="00314946"/>
    <w:rsid w:val="00316E80"/>
    <w:rsid w:val="003204E4"/>
    <w:rsid w:val="0032191C"/>
    <w:rsid w:val="003246C8"/>
    <w:rsid w:val="00343672"/>
    <w:rsid w:val="00350495"/>
    <w:rsid w:val="00380939"/>
    <w:rsid w:val="00382671"/>
    <w:rsid w:val="00383F36"/>
    <w:rsid w:val="0038539A"/>
    <w:rsid w:val="003873AE"/>
    <w:rsid w:val="00387A84"/>
    <w:rsid w:val="00390EBC"/>
    <w:rsid w:val="003D2B68"/>
    <w:rsid w:val="003D5C8C"/>
    <w:rsid w:val="003E6F8C"/>
    <w:rsid w:val="003F6CA5"/>
    <w:rsid w:val="004075A1"/>
    <w:rsid w:val="00437E17"/>
    <w:rsid w:val="00446CA5"/>
    <w:rsid w:val="00450D68"/>
    <w:rsid w:val="00460A65"/>
    <w:rsid w:val="00474C6C"/>
    <w:rsid w:val="004815DC"/>
    <w:rsid w:val="004B29A4"/>
    <w:rsid w:val="004C58FE"/>
    <w:rsid w:val="004D5D43"/>
    <w:rsid w:val="00502959"/>
    <w:rsid w:val="0053174E"/>
    <w:rsid w:val="00536D0E"/>
    <w:rsid w:val="005542DD"/>
    <w:rsid w:val="0057208B"/>
    <w:rsid w:val="005803E2"/>
    <w:rsid w:val="00581EAB"/>
    <w:rsid w:val="005A0718"/>
    <w:rsid w:val="005B216A"/>
    <w:rsid w:val="005F069F"/>
    <w:rsid w:val="00601FBB"/>
    <w:rsid w:val="00616AF2"/>
    <w:rsid w:val="00620510"/>
    <w:rsid w:val="00627949"/>
    <w:rsid w:val="00662DC3"/>
    <w:rsid w:val="006832F0"/>
    <w:rsid w:val="006861C9"/>
    <w:rsid w:val="006A19DD"/>
    <w:rsid w:val="006A1B4F"/>
    <w:rsid w:val="006A6596"/>
    <w:rsid w:val="006B2547"/>
    <w:rsid w:val="006B4BFD"/>
    <w:rsid w:val="006C4FFC"/>
    <w:rsid w:val="006D2B2E"/>
    <w:rsid w:val="00704EFA"/>
    <w:rsid w:val="00715607"/>
    <w:rsid w:val="007271E5"/>
    <w:rsid w:val="00733F82"/>
    <w:rsid w:val="00737775"/>
    <w:rsid w:val="00746FEC"/>
    <w:rsid w:val="007606C5"/>
    <w:rsid w:val="0077708B"/>
    <w:rsid w:val="007A7FCE"/>
    <w:rsid w:val="007B7B6D"/>
    <w:rsid w:val="007C5A9B"/>
    <w:rsid w:val="007D19F8"/>
    <w:rsid w:val="007D3D4D"/>
    <w:rsid w:val="007D7B1B"/>
    <w:rsid w:val="007E4D92"/>
    <w:rsid w:val="007F4991"/>
    <w:rsid w:val="007F6315"/>
    <w:rsid w:val="007F7153"/>
    <w:rsid w:val="00821C04"/>
    <w:rsid w:val="00822FA6"/>
    <w:rsid w:val="00823FC4"/>
    <w:rsid w:val="0082673C"/>
    <w:rsid w:val="0083262C"/>
    <w:rsid w:val="00832A89"/>
    <w:rsid w:val="00843FD9"/>
    <w:rsid w:val="00863673"/>
    <w:rsid w:val="00875819"/>
    <w:rsid w:val="0088552C"/>
    <w:rsid w:val="0088718E"/>
    <w:rsid w:val="008A24AD"/>
    <w:rsid w:val="008B24E2"/>
    <w:rsid w:val="008B3062"/>
    <w:rsid w:val="008C1C40"/>
    <w:rsid w:val="008C2A26"/>
    <w:rsid w:val="008C7C51"/>
    <w:rsid w:val="008D27D4"/>
    <w:rsid w:val="008D671A"/>
    <w:rsid w:val="008E7292"/>
    <w:rsid w:val="00907910"/>
    <w:rsid w:val="0091011F"/>
    <w:rsid w:val="0091136B"/>
    <w:rsid w:val="00911BF3"/>
    <w:rsid w:val="009331B0"/>
    <w:rsid w:val="0094339D"/>
    <w:rsid w:val="009500A8"/>
    <w:rsid w:val="00964AA8"/>
    <w:rsid w:val="00966571"/>
    <w:rsid w:val="00981527"/>
    <w:rsid w:val="009851E9"/>
    <w:rsid w:val="009B0D84"/>
    <w:rsid w:val="009B4239"/>
    <w:rsid w:val="009C37B1"/>
    <w:rsid w:val="009D1914"/>
    <w:rsid w:val="009D3017"/>
    <w:rsid w:val="009E0269"/>
    <w:rsid w:val="00A10FC1"/>
    <w:rsid w:val="00A2001E"/>
    <w:rsid w:val="00A20242"/>
    <w:rsid w:val="00A215DF"/>
    <w:rsid w:val="00A22A11"/>
    <w:rsid w:val="00A35022"/>
    <w:rsid w:val="00A4105F"/>
    <w:rsid w:val="00A565E9"/>
    <w:rsid w:val="00A643CA"/>
    <w:rsid w:val="00A673CD"/>
    <w:rsid w:val="00A73279"/>
    <w:rsid w:val="00A83C84"/>
    <w:rsid w:val="00A91A34"/>
    <w:rsid w:val="00A94A84"/>
    <w:rsid w:val="00AB203E"/>
    <w:rsid w:val="00AB6774"/>
    <w:rsid w:val="00AC634A"/>
    <w:rsid w:val="00AD1E0C"/>
    <w:rsid w:val="00AE34DD"/>
    <w:rsid w:val="00AF11AB"/>
    <w:rsid w:val="00B03BC8"/>
    <w:rsid w:val="00B13090"/>
    <w:rsid w:val="00B138DB"/>
    <w:rsid w:val="00B14A7E"/>
    <w:rsid w:val="00B2455E"/>
    <w:rsid w:val="00B51FB5"/>
    <w:rsid w:val="00B567D5"/>
    <w:rsid w:val="00B623C8"/>
    <w:rsid w:val="00B643B4"/>
    <w:rsid w:val="00B67E3D"/>
    <w:rsid w:val="00B76AF1"/>
    <w:rsid w:val="00B77FBE"/>
    <w:rsid w:val="00B93C34"/>
    <w:rsid w:val="00B9542F"/>
    <w:rsid w:val="00BA4A0E"/>
    <w:rsid w:val="00BB550D"/>
    <w:rsid w:val="00BC1948"/>
    <w:rsid w:val="00BC3FA6"/>
    <w:rsid w:val="00BD5187"/>
    <w:rsid w:val="00BE2773"/>
    <w:rsid w:val="00BE6AB3"/>
    <w:rsid w:val="00BF1834"/>
    <w:rsid w:val="00BF468A"/>
    <w:rsid w:val="00BF56A7"/>
    <w:rsid w:val="00C17A68"/>
    <w:rsid w:val="00C329F4"/>
    <w:rsid w:val="00C4475E"/>
    <w:rsid w:val="00C54DC3"/>
    <w:rsid w:val="00C63037"/>
    <w:rsid w:val="00C649FD"/>
    <w:rsid w:val="00C740E5"/>
    <w:rsid w:val="00C77A1E"/>
    <w:rsid w:val="00CA64E9"/>
    <w:rsid w:val="00CB49E5"/>
    <w:rsid w:val="00CC135B"/>
    <w:rsid w:val="00CC3290"/>
    <w:rsid w:val="00CE01EC"/>
    <w:rsid w:val="00CE26AD"/>
    <w:rsid w:val="00CE368A"/>
    <w:rsid w:val="00CE43BD"/>
    <w:rsid w:val="00CF1B19"/>
    <w:rsid w:val="00CF2B30"/>
    <w:rsid w:val="00CF41E3"/>
    <w:rsid w:val="00D0644E"/>
    <w:rsid w:val="00D14DA6"/>
    <w:rsid w:val="00D26F31"/>
    <w:rsid w:val="00D356BC"/>
    <w:rsid w:val="00D663A3"/>
    <w:rsid w:val="00D903CA"/>
    <w:rsid w:val="00D90FE6"/>
    <w:rsid w:val="00D94E54"/>
    <w:rsid w:val="00DA5FBE"/>
    <w:rsid w:val="00DB31EF"/>
    <w:rsid w:val="00DB5371"/>
    <w:rsid w:val="00DB5516"/>
    <w:rsid w:val="00DD189D"/>
    <w:rsid w:val="00DD3101"/>
    <w:rsid w:val="00DD6F21"/>
    <w:rsid w:val="00DE7E7B"/>
    <w:rsid w:val="00DF00A4"/>
    <w:rsid w:val="00E11330"/>
    <w:rsid w:val="00E26E44"/>
    <w:rsid w:val="00E27AB8"/>
    <w:rsid w:val="00E35378"/>
    <w:rsid w:val="00E7387B"/>
    <w:rsid w:val="00E74CDC"/>
    <w:rsid w:val="00E74D8D"/>
    <w:rsid w:val="00E82A80"/>
    <w:rsid w:val="00E83B3D"/>
    <w:rsid w:val="00E8719C"/>
    <w:rsid w:val="00E8735D"/>
    <w:rsid w:val="00E92A40"/>
    <w:rsid w:val="00EA4FE5"/>
    <w:rsid w:val="00EA6017"/>
    <w:rsid w:val="00EB2462"/>
    <w:rsid w:val="00ED2258"/>
    <w:rsid w:val="00ED2CD3"/>
    <w:rsid w:val="00EE175D"/>
    <w:rsid w:val="00EF1FA4"/>
    <w:rsid w:val="00F13EC2"/>
    <w:rsid w:val="00F36F63"/>
    <w:rsid w:val="00F454E3"/>
    <w:rsid w:val="00F504FD"/>
    <w:rsid w:val="00F572E9"/>
    <w:rsid w:val="00F711C5"/>
    <w:rsid w:val="00F85716"/>
    <w:rsid w:val="00F9335B"/>
    <w:rsid w:val="00F94D6E"/>
    <w:rsid w:val="00FA041B"/>
    <w:rsid w:val="00FA37BE"/>
    <w:rsid w:val="00FC1186"/>
    <w:rsid w:val="00FD502D"/>
    <w:rsid w:val="00FD6E4A"/>
    <w:rsid w:val="00FE3D12"/>
    <w:rsid w:val="00FE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#ddd">
      <v:fill color="#ddd"/>
      <v:shadow color="#868686"/>
      <o:colormru v:ext="edit" colors="#ddd"/>
    </o:shapedefaults>
    <o:shapelayout v:ext="edit">
      <o:idmap v:ext="edit" data="1"/>
    </o:shapelayout>
  </w:shapeDefaults>
  <w:decimalSymbol w:val=","/>
  <w:listSeparator w:val=";"/>
  <w14:docId w14:val="35B28CBA"/>
  <w15:chartTrackingRefBased/>
  <w15:docId w15:val="{FEB9D31A-0B07-4D7F-AA52-33C4929D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note text" w:uiPriority="99"/>
    <w:lsdException w:name="caption" w:semiHidden="1" w:unhideWhenUsed="1" w:qFormat="1"/>
    <w:lsdException w:name="footnote reference" w:uiPriority="99"/>
    <w:lsdException w:name="endnote reference" w:uiPriority="99"/>
    <w:lsdException w:name="endnote text" w:uiPriority="99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  <w:szCs w:val="24"/>
    </w:rPr>
  </w:style>
  <w:style w:type="paragraph" w:styleId="Ttulo1">
    <w:name w:val="heading 1"/>
    <w:aliases w:val="CVRD"/>
    <w:basedOn w:val="TtuloIVALE"/>
    <w:next w:val="Normal"/>
    <w:link w:val="Ttulo1Char"/>
    <w:autoRedefine/>
    <w:uiPriority w:val="9"/>
    <w:qFormat/>
    <w:rsid w:val="004815DC"/>
  </w:style>
  <w:style w:type="paragraph" w:styleId="Ttulo2">
    <w:name w:val="heading 2"/>
    <w:aliases w:val=". (1.1)"/>
    <w:basedOn w:val="Normal"/>
    <w:next w:val="Normal"/>
    <w:link w:val="Ttulo2Char"/>
    <w:autoRedefine/>
    <w:uiPriority w:val="9"/>
    <w:qFormat/>
    <w:rsid w:val="004815DC"/>
    <w:pPr>
      <w:keepNext/>
      <w:numPr>
        <w:ilvl w:val="1"/>
        <w:numId w:val="9"/>
      </w:numPr>
      <w:spacing w:after="280"/>
      <w:outlineLvl w:val="1"/>
    </w:pPr>
    <w:rPr>
      <w:bCs/>
      <w:caps/>
    </w:rPr>
  </w:style>
  <w:style w:type="paragraph" w:styleId="Ttulo3">
    <w:name w:val="heading 3"/>
    <w:aliases w:val=". (1.1.1)"/>
    <w:basedOn w:val="Normal"/>
    <w:next w:val="Normal"/>
    <w:link w:val="Ttulo3Char"/>
    <w:autoRedefine/>
    <w:uiPriority w:val="9"/>
    <w:qFormat/>
    <w:rsid w:val="004815DC"/>
    <w:pPr>
      <w:keepNext/>
      <w:numPr>
        <w:ilvl w:val="2"/>
        <w:numId w:val="9"/>
      </w:numPr>
      <w:spacing w:after="280"/>
      <w:jc w:val="both"/>
      <w:outlineLvl w:val="2"/>
    </w:pPr>
    <w:rPr>
      <w:bCs/>
      <w:u w:val="single"/>
    </w:rPr>
  </w:style>
  <w:style w:type="paragraph" w:styleId="Ttulo4">
    <w:name w:val="heading 4"/>
    <w:basedOn w:val="Normal"/>
    <w:next w:val="Normal"/>
    <w:link w:val="Ttulo4Char"/>
    <w:uiPriority w:val="9"/>
    <w:qFormat/>
    <w:rsid w:val="004815DC"/>
    <w:pPr>
      <w:keepNext/>
      <w:numPr>
        <w:ilvl w:val="3"/>
        <w:numId w:val="9"/>
      </w:numPr>
      <w:tabs>
        <w:tab w:val="clear" w:pos="1224"/>
        <w:tab w:val="left" w:pos="1134"/>
      </w:tabs>
      <w:spacing w:after="280"/>
      <w:ind w:left="1134" w:hanging="1134"/>
      <w:jc w:val="both"/>
      <w:outlineLvl w:val="3"/>
    </w:pPr>
    <w:rPr>
      <w:bCs/>
    </w:rPr>
  </w:style>
  <w:style w:type="paragraph" w:styleId="Ttulo5">
    <w:name w:val="heading 5"/>
    <w:aliases w:val=". (1.)"/>
    <w:basedOn w:val="Normal"/>
    <w:next w:val="Normal"/>
    <w:link w:val="Ttulo5Char"/>
    <w:uiPriority w:val="9"/>
    <w:qFormat/>
    <w:rsid w:val="00151DDE"/>
    <w:pPr>
      <w:keepNext/>
      <w:numPr>
        <w:ilvl w:val="4"/>
        <w:numId w:val="9"/>
      </w:numPr>
      <w:outlineLvl w:val="4"/>
    </w:pPr>
    <w:rPr>
      <w:b/>
      <w:bCs/>
    </w:rPr>
  </w:style>
  <w:style w:type="paragraph" w:styleId="Ttulo6">
    <w:name w:val="heading 6"/>
    <w:aliases w:val=". (a.)"/>
    <w:basedOn w:val="Normal"/>
    <w:next w:val="Normal"/>
    <w:link w:val="Ttulo6Char"/>
    <w:uiPriority w:val="9"/>
    <w:qFormat/>
    <w:rsid w:val="00151DDE"/>
    <w:pPr>
      <w:keepNext/>
      <w:numPr>
        <w:ilvl w:val="5"/>
        <w:numId w:val="9"/>
      </w:numPr>
      <w:outlineLvl w:val="5"/>
    </w:pPr>
    <w:rPr>
      <w:b/>
      <w:bCs/>
    </w:rPr>
  </w:style>
  <w:style w:type="paragraph" w:styleId="Ttulo7">
    <w:name w:val="heading 7"/>
    <w:aliases w:val=". [(1)]"/>
    <w:basedOn w:val="Normal"/>
    <w:next w:val="Normal"/>
    <w:qFormat/>
    <w:rsid w:val="00151DDE"/>
    <w:pPr>
      <w:keepNext/>
      <w:numPr>
        <w:ilvl w:val="6"/>
        <w:numId w:val="9"/>
      </w:numPr>
      <w:outlineLvl w:val="6"/>
    </w:pPr>
    <w:rPr>
      <w:b/>
      <w:bCs/>
    </w:rPr>
  </w:style>
  <w:style w:type="paragraph" w:styleId="Ttulo8">
    <w:name w:val="heading 8"/>
    <w:aliases w:val=". [(a)]"/>
    <w:basedOn w:val="Normal"/>
    <w:next w:val="Normal"/>
    <w:qFormat/>
    <w:rsid w:val="00151DDE"/>
    <w:pPr>
      <w:keepNext/>
      <w:numPr>
        <w:ilvl w:val="7"/>
        <w:numId w:val="9"/>
      </w:numPr>
      <w:outlineLvl w:val="7"/>
    </w:pPr>
    <w:rPr>
      <w:b/>
      <w:bCs/>
    </w:rPr>
  </w:style>
  <w:style w:type="paragraph" w:styleId="Ttulo9">
    <w:name w:val="heading 9"/>
    <w:aliases w:val=". [(iii)],Heading 9 Char"/>
    <w:basedOn w:val="Normal"/>
    <w:next w:val="Normal"/>
    <w:qFormat/>
    <w:rsid w:val="00151DDE"/>
    <w:pPr>
      <w:keepNext/>
      <w:numPr>
        <w:ilvl w:val="8"/>
        <w:numId w:val="9"/>
      </w:numPr>
      <w:outlineLvl w:val="8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arcadores1">
    <w:name w:val="Marcadores 1"/>
    <w:basedOn w:val="Normal"/>
    <w:autoRedefine/>
    <w:pPr>
      <w:numPr>
        <w:numId w:val="5"/>
      </w:numPr>
      <w:spacing w:after="120"/>
    </w:pPr>
    <w:rPr>
      <w:rFonts w:cs="Arial"/>
    </w:rPr>
  </w:style>
  <w:style w:type="paragraph" w:customStyle="1" w:styleId="ANEXO">
    <w:name w:val="ANEXO"/>
    <w:basedOn w:val="CVRDNORMAL"/>
    <w:rPr>
      <w:b/>
      <w:caps/>
    </w:rPr>
  </w:style>
  <w:style w:type="paragraph" w:customStyle="1" w:styleId="TtuloCentral">
    <w:name w:val="Título Central"/>
    <w:basedOn w:val="Normal"/>
    <w:autoRedefine/>
    <w:pPr>
      <w:jc w:val="center"/>
    </w:pPr>
    <w:rPr>
      <w:b/>
      <w:bCs/>
      <w:caps/>
    </w:rPr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customStyle="1" w:styleId="CVRDNORMAL">
    <w:name w:val="CVRD_ NORMAL"/>
    <w:basedOn w:val="Normal"/>
    <w:autoRedefine/>
    <w:pPr>
      <w:tabs>
        <w:tab w:val="right" w:pos="9922"/>
      </w:tabs>
    </w:pPr>
    <w:rPr>
      <w:color w:val="000000"/>
    </w:rPr>
  </w:style>
  <w:style w:type="paragraph" w:customStyle="1" w:styleId="Marcadores2">
    <w:name w:val="Marcadores 2"/>
    <w:basedOn w:val="Normal"/>
    <w:autoRedefine/>
    <w:rsid w:val="00C649FD"/>
    <w:pPr>
      <w:numPr>
        <w:ilvl w:val="1"/>
        <w:numId w:val="4"/>
      </w:numPr>
      <w:tabs>
        <w:tab w:val="clear" w:pos="2169"/>
        <w:tab w:val="left" w:pos="2268"/>
      </w:tabs>
      <w:ind w:left="2268"/>
    </w:pPr>
    <w:rPr>
      <w:rFonts w:cs="Arial"/>
      <w:szCs w:val="22"/>
    </w:rPr>
  </w:style>
  <w:style w:type="character" w:customStyle="1" w:styleId="Marcadores2Char">
    <w:name w:val="Marcadores 2 Char"/>
    <w:rPr>
      <w:rFonts w:ascii="Arial" w:hAnsi="Arial" w:cs="Arial"/>
      <w:sz w:val="24"/>
      <w:szCs w:val="22"/>
      <w:lang w:val="pt-BR" w:eastAsia="pt-BR" w:bidi="ar-SA"/>
    </w:rPr>
  </w:style>
  <w:style w:type="paragraph" w:styleId="Sumrio1">
    <w:name w:val="toc 1"/>
    <w:basedOn w:val="Normal"/>
    <w:next w:val="Normal"/>
    <w:autoRedefine/>
    <w:uiPriority w:val="39"/>
    <w:rsid w:val="003204E4"/>
    <w:pPr>
      <w:tabs>
        <w:tab w:val="left" w:pos="851"/>
        <w:tab w:val="right" w:pos="9912"/>
      </w:tabs>
      <w:spacing w:after="200"/>
      <w:jc w:val="both"/>
    </w:pPr>
    <w:rPr>
      <w:b/>
      <w:bCs/>
      <w:caps/>
      <w:szCs w:val="28"/>
    </w:rPr>
  </w:style>
  <w:style w:type="paragraph" w:styleId="Sumrio2">
    <w:name w:val="toc 2"/>
    <w:basedOn w:val="Normal"/>
    <w:next w:val="Normal"/>
    <w:autoRedefine/>
    <w:uiPriority w:val="39"/>
    <w:rsid w:val="003204E4"/>
    <w:pPr>
      <w:tabs>
        <w:tab w:val="left" w:pos="851"/>
        <w:tab w:val="right" w:pos="9912"/>
      </w:tabs>
      <w:spacing w:after="200"/>
      <w:jc w:val="both"/>
    </w:pPr>
    <w:rPr>
      <w:bCs/>
      <w:caps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Corpodetexto">
    <w:name w:val="Body Text"/>
    <w:basedOn w:val="Normal"/>
    <w:rPr>
      <w:b/>
      <w:sz w:val="20"/>
      <w:szCs w:val="20"/>
    </w:rPr>
  </w:style>
  <w:style w:type="paragraph" w:styleId="Sumrio3">
    <w:name w:val="toc 3"/>
    <w:basedOn w:val="Normal"/>
    <w:next w:val="Normal"/>
    <w:autoRedefine/>
    <w:semiHidden/>
    <w:pPr>
      <w:ind w:left="240"/>
    </w:pPr>
    <w:rPr>
      <w:rFonts w:ascii="Times New Roman" w:hAnsi="Times New Roman"/>
    </w:rPr>
  </w:style>
  <w:style w:type="paragraph" w:styleId="Sumrio4">
    <w:name w:val="toc 4"/>
    <w:basedOn w:val="Normal"/>
    <w:next w:val="Normal"/>
    <w:autoRedefine/>
    <w:semiHidden/>
    <w:pPr>
      <w:ind w:left="480"/>
    </w:pPr>
    <w:rPr>
      <w:rFonts w:ascii="Times New Roman" w:hAnsi="Times New Roman"/>
    </w:rPr>
  </w:style>
  <w:style w:type="paragraph" w:styleId="Sumrio5">
    <w:name w:val="toc 5"/>
    <w:basedOn w:val="Normal"/>
    <w:next w:val="Normal"/>
    <w:autoRedefine/>
    <w:semiHidden/>
    <w:pPr>
      <w:ind w:left="720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semiHidden/>
    <w:pPr>
      <w:ind w:left="960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semiHidden/>
    <w:pPr>
      <w:ind w:left="1200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semiHidden/>
    <w:pPr>
      <w:ind w:left="1440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semiHidden/>
    <w:pPr>
      <w:ind w:left="1680"/>
    </w:pPr>
    <w:rPr>
      <w:rFonts w:ascii="Times New Roman" w:hAnsi="Times New Roman"/>
    </w:rPr>
  </w:style>
  <w:style w:type="paragraph" w:customStyle="1" w:styleId="CVRDTTULO1">
    <w:name w:val="CVRD_TÍTULO 1"/>
    <w:basedOn w:val="Normal"/>
    <w:autoRedefine/>
    <w:rsid w:val="00EE175D"/>
    <w:pPr>
      <w:numPr>
        <w:numId w:val="7"/>
      </w:numPr>
    </w:pPr>
    <w:rPr>
      <w:rFonts w:cs="Arial"/>
      <w:b/>
      <w:bCs/>
      <w:caps/>
    </w:rPr>
  </w:style>
  <w:style w:type="paragraph" w:customStyle="1" w:styleId="xl30">
    <w:name w:val="xl30"/>
    <w:basedOn w:val="Normal"/>
    <w:rsid w:val="00EE175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</w:rPr>
  </w:style>
  <w:style w:type="paragraph" w:customStyle="1" w:styleId="TtuloIIIIVALE0">
    <w:name w:val="Título I.I.I.I_VALE_"/>
    <w:basedOn w:val="Ttulo4"/>
    <w:rsid w:val="009331B0"/>
    <w:rPr>
      <w:b/>
    </w:rPr>
  </w:style>
  <w:style w:type="paragraph" w:customStyle="1" w:styleId="TtuloIVALE">
    <w:name w:val="Título I_VALE_"/>
    <w:basedOn w:val="Ttulo"/>
    <w:link w:val="TtuloIVALEChar"/>
    <w:rsid w:val="00E82A80"/>
    <w:pPr>
      <w:numPr>
        <w:numId w:val="9"/>
      </w:numPr>
      <w:spacing w:before="0" w:after="280"/>
      <w:jc w:val="both"/>
    </w:pPr>
    <w:rPr>
      <w:caps/>
      <w:sz w:val="24"/>
      <w:szCs w:val="24"/>
    </w:rPr>
  </w:style>
  <w:style w:type="paragraph" w:customStyle="1" w:styleId="TtuloIIVALE">
    <w:name w:val="Título I.I_VALE_"/>
    <w:basedOn w:val="Ttulo2"/>
    <w:rsid w:val="00151DDE"/>
  </w:style>
  <w:style w:type="paragraph" w:styleId="Ttulo">
    <w:name w:val="Title"/>
    <w:basedOn w:val="Normal"/>
    <w:link w:val="TtuloChar"/>
    <w:uiPriority w:val="10"/>
    <w:qFormat/>
    <w:rsid w:val="00CF1B19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customStyle="1" w:styleId="TtuloIIIVALE">
    <w:name w:val="Título I.I.I_VALE_"/>
    <w:basedOn w:val="Ttulo3"/>
    <w:rsid w:val="00151DDE"/>
  </w:style>
  <w:style w:type="paragraph" w:customStyle="1" w:styleId="PargrafoNormalVALE">
    <w:name w:val="Parágrafo Normal_VALE_"/>
    <w:basedOn w:val="Normal"/>
    <w:rsid w:val="00E82A80"/>
    <w:pPr>
      <w:jc w:val="both"/>
    </w:pPr>
  </w:style>
  <w:style w:type="paragraph" w:customStyle="1" w:styleId="AnexoVALE">
    <w:name w:val="Anexo_VALE_"/>
    <w:basedOn w:val="Normal"/>
    <w:rsid w:val="00077645"/>
    <w:rPr>
      <w:b/>
      <w:caps/>
    </w:rPr>
  </w:style>
  <w:style w:type="paragraph" w:customStyle="1" w:styleId="TtuloIIIIVALE">
    <w:name w:val="Título_I.I.I.I_VALE_"/>
    <w:basedOn w:val="Ttulo4"/>
    <w:rsid w:val="00077645"/>
    <w:pPr>
      <w:numPr>
        <w:numId w:val="2"/>
      </w:numPr>
    </w:pPr>
    <w:rPr>
      <w:b/>
    </w:rPr>
  </w:style>
  <w:style w:type="paragraph" w:customStyle="1" w:styleId="MarcadorI">
    <w:name w:val="● Marcador I_"/>
    <w:basedOn w:val="Normal"/>
    <w:rsid w:val="00077645"/>
    <w:pPr>
      <w:numPr>
        <w:numId w:val="3"/>
      </w:numPr>
      <w:tabs>
        <w:tab w:val="left" w:pos="1701"/>
      </w:tabs>
      <w:spacing w:before="120" w:after="120"/>
      <w:jc w:val="both"/>
    </w:pPr>
    <w:rPr>
      <w:rFonts w:cs="Arial"/>
    </w:rPr>
  </w:style>
  <w:style w:type="paragraph" w:customStyle="1" w:styleId="-MarcadorII">
    <w:name w:val="- Marcador I.I_"/>
    <w:basedOn w:val="Normal"/>
    <w:rsid w:val="00077645"/>
    <w:pPr>
      <w:numPr>
        <w:ilvl w:val="1"/>
        <w:numId w:val="1"/>
      </w:numPr>
      <w:tabs>
        <w:tab w:val="left" w:pos="2268"/>
      </w:tabs>
      <w:spacing w:before="120" w:after="120"/>
      <w:ind w:left="2268"/>
      <w:jc w:val="both"/>
    </w:pPr>
    <w:rPr>
      <w:rFonts w:cs="Arial"/>
    </w:rPr>
  </w:style>
  <w:style w:type="paragraph" w:customStyle="1" w:styleId="MarcadorIII">
    <w:name w:val="■ Marcador I.I.I_"/>
    <w:basedOn w:val="Normal"/>
    <w:rsid w:val="00EF1FA4"/>
    <w:pPr>
      <w:numPr>
        <w:numId w:val="10"/>
      </w:numPr>
      <w:tabs>
        <w:tab w:val="clear" w:pos="2421"/>
        <w:tab w:val="left" w:pos="2835"/>
      </w:tabs>
      <w:spacing w:before="120" w:after="120"/>
      <w:ind w:left="2835" w:hanging="567"/>
      <w:jc w:val="both"/>
    </w:pPr>
  </w:style>
  <w:style w:type="paragraph" w:customStyle="1" w:styleId="ValeTabela">
    <w:name w:val="Vale_Tabela"/>
    <w:basedOn w:val="Normal"/>
    <w:link w:val="ValeTabelaChar"/>
    <w:qFormat/>
    <w:rsid w:val="00077645"/>
    <w:pPr>
      <w:jc w:val="both"/>
    </w:pPr>
  </w:style>
  <w:style w:type="character" w:customStyle="1" w:styleId="ValeTabelaChar">
    <w:name w:val="Vale_Tabela Char"/>
    <w:link w:val="ValeTabela"/>
    <w:rsid w:val="00077645"/>
    <w:rPr>
      <w:rFonts w:ascii="Arial" w:hAnsi="Arial"/>
      <w:sz w:val="24"/>
      <w:szCs w:val="24"/>
      <w:lang w:val="pt-BR" w:eastAsia="pt-BR" w:bidi="ar-SA"/>
    </w:rPr>
  </w:style>
  <w:style w:type="paragraph" w:customStyle="1" w:styleId="MarcadorIVALE">
    <w:name w:val="● Marcador I_VALE_"/>
    <w:basedOn w:val="PargrafoNormalVALE"/>
    <w:rsid w:val="00C649FD"/>
    <w:pPr>
      <w:numPr>
        <w:numId w:val="11"/>
      </w:numPr>
      <w:tabs>
        <w:tab w:val="left" w:pos="1701"/>
      </w:tabs>
      <w:spacing w:before="120" w:after="120"/>
    </w:pPr>
  </w:style>
  <w:style w:type="paragraph" w:customStyle="1" w:styleId="-MarcadorIIVALE">
    <w:name w:val="- Marcador I.I_VALE_"/>
    <w:basedOn w:val="PargrafoNormalVALE"/>
    <w:rsid w:val="00EF1FA4"/>
    <w:pPr>
      <w:numPr>
        <w:numId w:val="12"/>
      </w:numPr>
      <w:tabs>
        <w:tab w:val="clear" w:pos="2988"/>
        <w:tab w:val="left" w:pos="2268"/>
      </w:tabs>
      <w:spacing w:before="120" w:after="120"/>
      <w:ind w:left="2268" w:hanging="567"/>
    </w:pPr>
  </w:style>
  <w:style w:type="character" w:customStyle="1" w:styleId="CabealhoChar">
    <w:name w:val="Cabeçalho Char"/>
    <w:link w:val="Cabealho"/>
    <w:rsid w:val="007D3D4D"/>
    <w:rPr>
      <w:rFonts w:ascii="Arial" w:hAnsi="Arial"/>
      <w:sz w:val="24"/>
      <w:szCs w:val="24"/>
      <w:lang w:val="pt-BR" w:eastAsia="pt-BR" w:bidi="ar-SA"/>
    </w:rPr>
  </w:style>
  <w:style w:type="character" w:customStyle="1" w:styleId="CharChar3">
    <w:name w:val="Char Char3"/>
    <w:rsid w:val="009331B0"/>
    <w:rPr>
      <w:rFonts w:ascii="Arial" w:hAnsi="Arial"/>
      <w:sz w:val="24"/>
      <w:szCs w:val="24"/>
    </w:rPr>
  </w:style>
  <w:style w:type="character" w:customStyle="1" w:styleId="TtuloChar">
    <w:name w:val="Título Char"/>
    <w:link w:val="Ttulo"/>
    <w:uiPriority w:val="10"/>
    <w:rsid w:val="00A643CA"/>
    <w:rPr>
      <w:rFonts w:ascii="Arial" w:hAnsi="Arial" w:cs="Arial"/>
      <w:b/>
      <w:bCs/>
      <w:kern w:val="28"/>
      <w:sz w:val="32"/>
      <w:szCs w:val="32"/>
      <w:lang w:val="pt-BR" w:eastAsia="pt-BR" w:bidi="ar-SA"/>
    </w:rPr>
  </w:style>
  <w:style w:type="character" w:customStyle="1" w:styleId="TtuloIVALEChar">
    <w:name w:val="Título I_VALE_ Char"/>
    <w:link w:val="TtuloIVALE"/>
    <w:rsid w:val="00A643CA"/>
    <w:rPr>
      <w:rFonts w:ascii="Arial" w:hAnsi="Arial" w:cs="Arial"/>
      <w:b/>
      <w:bCs/>
      <w:caps/>
      <w:kern w:val="28"/>
      <w:sz w:val="24"/>
      <w:szCs w:val="24"/>
      <w:lang w:val="pt-BR" w:eastAsia="pt-BR" w:bidi="ar-SA"/>
    </w:rPr>
  </w:style>
  <w:style w:type="table" w:styleId="Tabelacomgrade">
    <w:name w:val="Table Grid"/>
    <w:basedOn w:val="Tabelanormal"/>
    <w:rsid w:val="00A643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A67D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Ttulo1Char">
    <w:name w:val="Título 1 Char"/>
    <w:aliases w:val="CVRD Char"/>
    <w:basedOn w:val="Fontepargpadro"/>
    <w:link w:val="Ttulo1"/>
    <w:uiPriority w:val="9"/>
    <w:rsid w:val="004815DC"/>
    <w:rPr>
      <w:rFonts w:ascii="Arial" w:hAnsi="Arial" w:cs="Arial"/>
      <w:b/>
      <w:bCs/>
      <w:caps/>
      <w:kern w:val="28"/>
      <w:sz w:val="24"/>
      <w:szCs w:val="24"/>
    </w:rPr>
  </w:style>
  <w:style w:type="character" w:customStyle="1" w:styleId="Ttulo2Char">
    <w:name w:val="Título 2 Char"/>
    <w:aliases w:val=". (1.1) Char"/>
    <w:basedOn w:val="Fontepargpadro"/>
    <w:link w:val="Ttulo2"/>
    <w:uiPriority w:val="9"/>
    <w:rsid w:val="004815DC"/>
    <w:rPr>
      <w:rFonts w:ascii="Arial" w:hAnsi="Arial"/>
      <w:bCs/>
      <w:caps/>
      <w:sz w:val="24"/>
      <w:szCs w:val="24"/>
    </w:rPr>
  </w:style>
  <w:style w:type="character" w:customStyle="1" w:styleId="Ttulo3Char">
    <w:name w:val="Título 3 Char"/>
    <w:aliases w:val=". (1.1.1) Char"/>
    <w:basedOn w:val="Fontepargpadro"/>
    <w:link w:val="Ttulo3"/>
    <w:uiPriority w:val="9"/>
    <w:rsid w:val="004815DC"/>
    <w:rPr>
      <w:rFonts w:ascii="Arial" w:hAnsi="Arial"/>
      <w:bCs/>
      <w:sz w:val="24"/>
      <w:szCs w:val="24"/>
      <w:u w:val="single"/>
    </w:rPr>
  </w:style>
  <w:style w:type="character" w:customStyle="1" w:styleId="Ttulo4Char">
    <w:name w:val="Título 4 Char"/>
    <w:basedOn w:val="Fontepargpadro"/>
    <w:link w:val="Ttulo4"/>
    <w:uiPriority w:val="9"/>
    <w:rsid w:val="004815DC"/>
    <w:rPr>
      <w:rFonts w:ascii="Arial" w:hAnsi="Arial"/>
      <w:bCs/>
      <w:sz w:val="24"/>
      <w:szCs w:val="24"/>
    </w:rPr>
  </w:style>
  <w:style w:type="character" w:customStyle="1" w:styleId="Ttulo5Char">
    <w:name w:val="Título 5 Char"/>
    <w:aliases w:val=". (1.) Char"/>
    <w:basedOn w:val="Fontepargpadro"/>
    <w:link w:val="Ttulo5"/>
    <w:uiPriority w:val="9"/>
    <w:rsid w:val="004815DC"/>
    <w:rPr>
      <w:rFonts w:ascii="Arial" w:hAnsi="Arial"/>
      <w:b/>
      <w:bCs/>
      <w:sz w:val="24"/>
      <w:szCs w:val="24"/>
    </w:rPr>
  </w:style>
  <w:style w:type="character" w:customStyle="1" w:styleId="Ttulo6Char">
    <w:name w:val="Título 6 Char"/>
    <w:aliases w:val=". (a.) Char"/>
    <w:basedOn w:val="Fontepargpadro"/>
    <w:link w:val="Ttulo6"/>
    <w:uiPriority w:val="9"/>
    <w:rsid w:val="004815DC"/>
    <w:rPr>
      <w:rFonts w:ascii="Arial" w:hAnsi="Arial"/>
      <w:b/>
      <w:bCs/>
      <w:sz w:val="24"/>
      <w:szCs w:val="24"/>
    </w:rPr>
  </w:style>
  <w:style w:type="paragraph" w:customStyle="1" w:styleId="Forte1">
    <w:name w:val="Forte1"/>
    <w:qFormat/>
    <w:rsid w:val="004815DC"/>
    <w:rPr>
      <w:rFonts w:ascii="Arial" w:eastAsia="Arial" w:hAnsi="Arial" w:cs="Arial"/>
      <w:b/>
      <w:bCs/>
    </w:rPr>
  </w:style>
  <w:style w:type="paragraph" w:styleId="PargrafodaLista">
    <w:name w:val="List Paragraph"/>
    <w:uiPriority w:val="1"/>
    <w:qFormat/>
    <w:rsid w:val="004815DC"/>
    <w:rPr>
      <w:rFonts w:ascii="Arial" w:eastAsia="Arial" w:hAnsi="Arial" w:cs="Arial"/>
    </w:rPr>
  </w:style>
  <w:style w:type="character" w:styleId="Refdenotaderodap">
    <w:name w:val="footnote reference"/>
    <w:uiPriority w:val="99"/>
    <w:unhideWhenUsed/>
    <w:rsid w:val="004815DC"/>
    <w:rPr>
      <w:vertAlign w:val="superscript"/>
    </w:rPr>
  </w:style>
  <w:style w:type="paragraph" w:styleId="Textodenotaderodap">
    <w:name w:val="footnote text"/>
    <w:link w:val="TextodenotaderodapChar"/>
    <w:uiPriority w:val="99"/>
    <w:unhideWhenUsed/>
    <w:rsid w:val="004815DC"/>
    <w:rPr>
      <w:rFonts w:ascii="Arial" w:eastAsia="Arial" w:hAnsi="Arial" w:cs="Arial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4815DC"/>
    <w:rPr>
      <w:rFonts w:ascii="Arial" w:eastAsia="Arial" w:hAnsi="Arial" w:cs="Arial"/>
    </w:rPr>
  </w:style>
  <w:style w:type="character" w:styleId="Refdenotadefim">
    <w:name w:val="endnote reference"/>
    <w:uiPriority w:val="99"/>
    <w:unhideWhenUsed/>
    <w:rsid w:val="004815DC"/>
    <w:rPr>
      <w:vertAlign w:val="superscript"/>
    </w:rPr>
  </w:style>
  <w:style w:type="paragraph" w:styleId="Textodenotadefim">
    <w:name w:val="endnote text"/>
    <w:link w:val="TextodenotadefimChar"/>
    <w:uiPriority w:val="99"/>
    <w:unhideWhenUsed/>
    <w:rsid w:val="004815DC"/>
    <w:rPr>
      <w:rFonts w:ascii="Arial" w:eastAsia="Arial" w:hAnsi="Arial" w:cs="Arial"/>
    </w:rPr>
  </w:style>
  <w:style w:type="character" w:customStyle="1" w:styleId="TextodenotadefimChar">
    <w:name w:val="Texto de nota de fim Char"/>
    <w:basedOn w:val="Fontepargpadro"/>
    <w:link w:val="Textodenotadefim"/>
    <w:uiPriority w:val="99"/>
    <w:rsid w:val="004815DC"/>
    <w:rPr>
      <w:rFonts w:ascii="Arial" w:eastAsia="Arial" w:hAnsi="Arial" w:cs="Arial"/>
    </w:rPr>
  </w:style>
  <w:style w:type="character" w:styleId="nfaseSutil">
    <w:name w:val="Subtle Emphasis"/>
    <w:aliases w:val="Marcador 1"/>
    <w:uiPriority w:val="19"/>
    <w:qFormat/>
    <w:rsid w:val="00CE368A"/>
  </w:style>
  <w:style w:type="character" w:styleId="nfaseIntensa">
    <w:name w:val="Intense Emphasis"/>
    <w:aliases w:val="Marcador 3"/>
    <w:uiPriority w:val="21"/>
    <w:qFormat/>
    <w:rsid w:val="004815DC"/>
  </w:style>
  <w:style w:type="paragraph" w:styleId="Citao">
    <w:name w:val="Quote"/>
    <w:aliases w:val="Marcador 2"/>
    <w:basedOn w:val="-MarcadorIIVALE"/>
    <w:next w:val="Normal"/>
    <w:link w:val="CitaoChar"/>
    <w:uiPriority w:val="29"/>
    <w:qFormat/>
    <w:rsid w:val="004815DC"/>
  </w:style>
  <w:style w:type="character" w:customStyle="1" w:styleId="CitaoChar">
    <w:name w:val="Citação Char"/>
    <w:aliases w:val="Marcador 2 Char"/>
    <w:basedOn w:val="Fontepargpadro"/>
    <w:link w:val="Citao"/>
    <w:uiPriority w:val="29"/>
    <w:rsid w:val="004815DC"/>
    <w:rPr>
      <w:rFonts w:ascii="Arial" w:hAnsi="Arial"/>
      <w:sz w:val="24"/>
      <w:szCs w:val="24"/>
    </w:rPr>
  </w:style>
  <w:style w:type="paragraph" w:customStyle="1" w:styleId="ENEVA-TITULO1">
    <w:name w:val="ENEVA - TITULO 1"/>
    <w:basedOn w:val="Normal"/>
    <w:autoRedefine/>
    <w:rsid w:val="00B93C34"/>
    <w:pPr>
      <w:widowControl w:val="0"/>
      <w:numPr>
        <w:numId w:val="24"/>
      </w:numPr>
      <w:tabs>
        <w:tab w:val="left" w:pos="696"/>
      </w:tabs>
      <w:autoSpaceDE w:val="0"/>
      <w:autoSpaceDN w:val="0"/>
      <w:spacing w:before="159"/>
    </w:pPr>
    <w:rPr>
      <w:rFonts w:eastAsia="Verdana" w:cs="Verdana"/>
      <w:b/>
      <w:sz w:val="28"/>
      <w:szCs w:val="22"/>
      <w:lang w:val="pt-PT" w:eastAsia="en-US"/>
    </w:rPr>
  </w:style>
  <w:style w:type="paragraph" w:customStyle="1" w:styleId="ENEVA-N1">
    <w:name w:val="ENEVA - N.1"/>
    <w:basedOn w:val="Normal"/>
    <w:link w:val="ENEVA-N1Char"/>
    <w:qFormat/>
    <w:rsid w:val="00B93C34"/>
    <w:pPr>
      <w:widowControl w:val="0"/>
      <w:numPr>
        <w:numId w:val="25"/>
      </w:numPr>
      <w:autoSpaceDE w:val="0"/>
      <w:autoSpaceDN w:val="0"/>
      <w:spacing w:before="159"/>
      <w:outlineLvl w:val="0"/>
    </w:pPr>
    <w:rPr>
      <w:rFonts w:eastAsia="Verdana" w:cs="Arial"/>
      <w:b/>
      <w:lang w:val="pt-PT" w:eastAsia="en-US"/>
    </w:rPr>
  </w:style>
  <w:style w:type="paragraph" w:customStyle="1" w:styleId="ENEVA-N2">
    <w:name w:val="ENEVA - N.2"/>
    <w:basedOn w:val="Normal"/>
    <w:link w:val="ENEVA-N2Char"/>
    <w:qFormat/>
    <w:rsid w:val="00B93C34"/>
    <w:pPr>
      <w:widowControl w:val="0"/>
      <w:numPr>
        <w:ilvl w:val="1"/>
        <w:numId w:val="24"/>
      </w:numPr>
      <w:tabs>
        <w:tab w:val="left" w:pos="657"/>
      </w:tabs>
      <w:autoSpaceDE w:val="0"/>
      <w:autoSpaceDN w:val="0"/>
      <w:spacing w:before="163"/>
      <w:outlineLvl w:val="1"/>
    </w:pPr>
    <w:rPr>
      <w:rFonts w:eastAsia="Arial MT" w:cs="Arial"/>
      <w:b/>
      <w:bCs/>
      <w:lang w:val="pt-PT" w:eastAsia="en-US"/>
    </w:rPr>
  </w:style>
  <w:style w:type="character" w:customStyle="1" w:styleId="ENEVA-N1Char">
    <w:name w:val="ENEVA - N.1 Char"/>
    <w:basedOn w:val="Fontepargpadro"/>
    <w:link w:val="ENEVA-N1"/>
    <w:rsid w:val="00B93C34"/>
    <w:rPr>
      <w:rFonts w:ascii="Arial" w:eastAsia="Verdana" w:hAnsi="Arial" w:cs="Arial"/>
      <w:b/>
      <w:sz w:val="24"/>
      <w:szCs w:val="24"/>
      <w:lang w:val="pt-PT" w:eastAsia="en-US"/>
    </w:rPr>
  </w:style>
  <w:style w:type="character" w:customStyle="1" w:styleId="ENEVA-N2Char">
    <w:name w:val="ENEVA - N.2 Char"/>
    <w:basedOn w:val="Fontepargpadro"/>
    <w:link w:val="ENEVA-N2"/>
    <w:rsid w:val="00B93C34"/>
    <w:rPr>
      <w:rFonts w:ascii="Arial" w:eastAsia="Arial MT" w:hAnsi="Arial" w:cs="Arial"/>
      <w:b/>
      <w:bCs/>
      <w:sz w:val="24"/>
      <w:szCs w:val="24"/>
      <w:lang w:val="pt-PT" w:eastAsia="en-US"/>
    </w:rPr>
  </w:style>
  <w:style w:type="paragraph" w:customStyle="1" w:styleId="ENEVA--N3">
    <w:name w:val="ENEVA -- N.3"/>
    <w:basedOn w:val="Normal"/>
    <w:link w:val="ENEVA--N3Char"/>
    <w:qFormat/>
    <w:rsid w:val="00B93C34"/>
    <w:pPr>
      <w:widowControl w:val="0"/>
      <w:numPr>
        <w:ilvl w:val="2"/>
        <w:numId w:val="24"/>
      </w:numPr>
      <w:autoSpaceDE w:val="0"/>
      <w:autoSpaceDN w:val="0"/>
      <w:spacing w:before="159"/>
      <w:outlineLvl w:val="2"/>
    </w:pPr>
    <w:rPr>
      <w:rFonts w:eastAsia="Verdana" w:cs="Arial"/>
      <w:i/>
      <w:iCs/>
      <w:lang w:val="pt-PT" w:eastAsia="en-US"/>
    </w:rPr>
  </w:style>
  <w:style w:type="character" w:customStyle="1" w:styleId="ENEVA--N3Char">
    <w:name w:val="ENEVA -- N.3 Char"/>
    <w:basedOn w:val="Fontepargpadro"/>
    <w:link w:val="ENEVA--N3"/>
    <w:rsid w:val="00B93C34"/>
    <w:rPr>
      <w:rFonts w:ascii="Arial" w:eastAsia="Verdana" w:hAnsi="Arial" w:cs="Arial"/>
      <w:i/>
      <w:iCs/>
      <w:sz w:val="24"/>
      <w:szCs w:val="24"/>
      <w:lang w:val="pt-PT" w:eastAsia="en-US"/>
    </w:rPr>
  </w:style>
  <w:style w:type="character" w:customStyle="1" w:styleId="fontstyle01">
    <w:name w:val="fontstyle01"/>
    <w:basedOn w:val="Fontepargpadro"/>
    <w:rsid w:val="00B93C34"/>
    <w:rPr>
      <w:rFonts w:ascii="Verdana" w:hAnsi="Verdan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13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chart" Target="charts/chart1.xml"/><Relationship Id="rId18" Type="http://schemas.openxmlformats.org/officeDocument/2006/relationships/fontTable" Target="fontTable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header" Target="header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hyperlink" Target="http://www.inpe.br" TargetMode="Externa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chart" Target="charts/chart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_rels/chart2.xml.rels><?xml version='1.0' encoding='UTF-8' standalone='yes'?>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plotArea>
      <c:layout>
        <c:manualLayout>
          <c:layoutTarget val="inner"/>
          <c:xMode val="edge"/>
          <c:yMode val="edge"/>
          <c:x val="0.13462860620683284"/>
          <c:y val="5.4931335830212237E-2"/>
          <c:w val="0.8350056242969629"/>
          <c:h val="0.76774626472661789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Planilha1!$B$1</c:f>
              <c:strCache>
                <c:ptCount val="1"/>
                <c:pt idx="0">
                  <c:v>RISCO TOLERAVEL SUGERIDO PELA NBR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Planilha1!$A$2</c:f>
              <c:strCache>
                <c:ptCount val="1"/>
                <c:pt idx="0">
                  <c:v>RISCO R1</c:v>
                </c:pt>
              </c:strCache>
            </c:strRef>
          </c:cat>
          <c:val>
            <c:numRef>
              <c:f>Planilha1!$B$2</c:f>
              <c:numCache>
                <c:formatCode>0.00E+00</c:formatCode>
                <c:ptCount val="1"/>
                <c:pt idx="0">
                  <c:v>1.0000000000000001E-5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AB3-4E10-A800-4C8C7F89BA01}"/>
            </c:ext>
          </c:extLst>
        </c:ser>
        <c:ser>
          <c:idx val="1"/>
          <c:order val="1"/>
          <c:tx>
            <c:strRef>
              <c:f>Planilha1!$C$1</c:f>
              <c:strCache>
                <c:ptCount val="1"/>
                <c:pt idx="0">
                  <c:v>RISCO CALCULADO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fld id="{46C2F89D-1AB3-42A8-B27A-5D3C79EF53FF}" type="VALUE">
                      <a:rPr lang="en-US"/>
                      <a:pPr/>
                      <a:t>[VALOR]</a:t>
                    </a:fld>
                    <a:endParaRPr lang="pt-BR"/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9AB3-4E10-A800-4C8C7F89BA0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Planilha1!$A$2</c:f>
              <c:strCache>
                <c:ptCount val="1"/>
                <c:pt idx="0">
                  <c:v>RISCO R1</c:v>
                </c:pt>
              </c:strCache>
            </c:strRef>
          </c:cat>
          <c:val>
            <c:numRef>
              <c:f>Planilha1!$C$2</c:f>
              <c:numCache>
                <c:formatCode>0.00E+00</c:formatCode>
                <c:ptCount val="1"/>
                <c:pt idx="0">
                  <c:v>4.9531000000000002E-10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9AB3-4E10-A800-4C8C7F89BA0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10026896"/>
        <c:axId val="910033136"/>
      </c:barChart>
      <c:catAx>
        <c:axId val="91002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910033136"/>
        <c:crossesAt val="0"/>
        <c:auto val="1"/>
        <c:lblAlgn val="ctr"/>
        <c:lblOffset val="100"/>
        <c:noMultiLvlLbl val="0"/>
      </c:catAx>
      <c:valAx>
        <c:axId val="9100331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E+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91002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4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Planilha1!$B$1</c:f>
              <c:strCache>
                <c:ptCount val="1"/>
                <c:pt idx="0">
                  <c:v>RISCO TOLERAVEL SUGERIDO PELA NBR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Planilha1!$A$2</c:f>
              <c:strCache>
                <c:ptCount val="1"/>
                <c:pt idx="0">
                  <c:v>RISCO R2</c:v>
                </c:pt>
              </c:strCache>
            </c:strRef>
          </c:cat>
          <c:val>
            <c:numRef>
              <c:f>Planilha1!$B$2</c:f>
              <c:numCache>
                <c:formatCode>0.00E+00</c:formatCode>
                <c:ptCount val="1"/>
                <c:pt idx="0">
                  <c:v>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4D7-40EF-8979-E145DD6FE356}"/>
            </c:ext>
          </c:extLst>
        </c:ser>
        <c:ser>
          <c:idx val="1"/>
          <c:order val="1"/>
          <c:tx>
            <c:strRef>
              <c:f>Planilha1!$C$1</c:f>
              <c:strCache>
                <c:ptCount val="1"/>
                <c:pt idx="0">
                  <c:v>RISCO CALCULADO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Planilha1!$A$2</c:f>
              <c:strCache>
                <c:ptCount val="1"/>
                <c:pt idx="0">
                  <c:v>RISCO R2</c:v>
                </c:pt>
              </c:strCache>
            </c:strRef>
          </c:cat>
          <c:val>
            <c:numRef>
              <c:f>Planilha1!$C$2</c:f>
              <c:numCache>
                <c:formatCode>0.0000E+00</c:formatCode>
                <c:ptCount val="1"/>
                <c:pt idx="0">
                  <c:v>1.9607999999999999E-5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4D7-40EF-8979-E145DD6FE356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10026896"/>
        <c:axId val="910033136"/>
      </c:barChart>
      <c:catAx>
        <c:axId val="91002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910033136"/>
        <c:crosses val="autoZero"/>
        <c:auto val="1"/>
        <c:lblAlgn val="ctr"/>
        <c:lblOffset val="100"/>
        <c:noMultiLvlLbl val="0"/>
      </c:catAx>
      <c:valAx>
        <c:axId val="9100331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E+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91002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Escritório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Escritório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Escritório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word/theme/themeOverride2.xml><?xml version="1.0" encoding="utf-8"?>
<a:themeOverride xmlns:a="http://schemas.openxmlformats.org/drawingml/2006/main">
  <a:clrScheme name="Escritório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Escritório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Escritório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D8D6D19195D14E83058984B1141752" ma:contentTypeVersion="0" ma:contentTypeDescription="Crie um novo documento." ma:contentTypeScope="" ma:versionID="a7d39c099426833d1643d754aad19f1a">
  <xsd:schema xmlns:xsd="http://www.w3.org/2001/XMLSchema" xmlns:p="http://schemas.microsoft.com/office/2006/metadata/properties" targetNamespace="http://schemas.microsoft.com/office/2006/metadata/properties" ma:root="true" ma:fieldsID="834597303d62dd03ddcd59f56325a21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0316549-1064-4817-9D96-71AAE5FA45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E814665-F759-4DE2-BFB2-13B9F594201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B99A691-E9A9-4FC0-8877-FB47E5D47A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BF3587DD-695B-4B18-9401-D9BE55EDC92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1492</Words>
  <Characters>8059</Characters>
  <Application>Microsoft Office Word</Application>
  <DocSecurity>0</DocSecurity>
  <Lines>67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REVISÕES</vt:lpstr>
      <vt:lpstr>REVISÕES</vt:lpstr>
    </vt:vector>
  </TitlesOfParts>
  <Company>VALE</Company>
  <LinksUpToDate>false</LinksUpToDate>
  <CharactersWithSpaces>9532</CharactersWithSpaces>
  <SharedDoc>false</SharedDoc>
  <HLinks>
    <vt:vector size="72" baseType="variant">
      <vt:variant>
        <vt:i4>1966137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_Toc16676981</vt:lpwstr>
      </vt:variant>
      <vt:variant>
        <vt:i4>2031673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_Toc16676980</vt:lpwstr>
      </vt:variant>
      <vt:variant>
        <vt:i4>1441846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_Toc16676979</vt:lpwstr>
      </vt:variant>
      <vt:variant>
        <vt:i4>1507382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_Toc16676978</vt:lpwstr>
      </vt:variant>
      <vt:variant>
        <vt:i4>1572918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_Toc16676977</vt:lpwstr>
      </vt:variant>
      <vt:variant>
        <vt:i4>1638454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_Toc16676976</vt:lpwstr>
      </vt:variant>
      <vt:variant>
        <vt:i4>1703990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_Toc16676975</vt:lpwstr>
      </vt:variant>
      <vt:variant>
        <vt:i4>1769526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_Toc16676974</vt:lpwstr>
      </vt:variant>
      <vt:variant>
        <vt:i4>1835062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_Toc16676973</vt:lpwstr>
      </vt:variant>
      <vt:variant>
        <vt:i4>1900598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_Toc16676972</vt:lpwstr>
      </vt:variant>
      <vt:variant>
        <vt:i4>1966134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_Toc16676971</vt:lpwstr>
      </vt:variant>
      <vt:variant>
        <vt:i4>2031670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_Toc16676970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REVISÕES</dc:title>
  <dc:subject/>
  <dc:creator>GEPOP</dc:creator>
  <cp:keywords/>
  <cp:lastModifiedBy>Maria Gabrielle De Freitas</cp:lastModifiedBy>
  <cp:revision>4</cp:revision>
  <cp:lastPrinted>2026-09-25T18:15:00Z</cp:lastPrinted>
  <dcterms:created xsi:type="dcterms:W3CDTF">2026-09-25T17:50:00Z</dcterms:created>
  <dcterms:modified xsi:type="dcterms:W3CDTF">2026-09-25T18:15:00Z</dcterms:modified>
</cp:coreProperties>
</file>