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5D6BF" w14:textId="77777777" w:rsidR="00414CD5" w:rsidRDefault="00414CD5" w:rsidP="00C80CB3">
      <w:pPr>
        <w:pStyle w:val="Default"/>
        <w:spacing w:before="480" w:after="240"/>
        <w:jc w:val="center"/>
      </w:pPr>
      <w:r>
        <w:t>Licenciatura em Engenharia Informática</w:t>
      </w:r>
    </w:p>
    <w:p w14:paraId="542C5366" w14:textId="61A5BEC7" w:rsidR="00414CD5" w:rsidRDefault="00414CD5" w:rsidP="003A7D4C">
      <w:pPr>
        <w:pStyle w:val="Default"/>
        <w:spacing w:after="120"/>
        <w:jc w:val="center"/>
      </w:pPr>
      <w:r>
        <w:t xml:space="preserve">Curso </w:t>
      </w:r>
      <w:r w:rsidR="00662961">
        <w:t>Diurno</w:t>
      </w:r>
    </w:p>
    <w:p w14:paraId="43884D31" w14:textId="521A2734" w:rsidR="00414CD5" w:rsidRDefault="00414CD5" w:rsidP="00414CD5">
      <w:pPr>
        <w:pStyle w:val="Default"/>
        <w:spacing w:after="240"/>
        <w:jc w:val="center"/>
      </w:pPr>
      <w:r>
        <w:t xml:space="preserve">Ramo de </w:t>
      </w:r>
      <w:r w:rsidR="00662961">
        <w:t>Redes e Administração de Sistemas</w:t>
      </w:r>
    </w:p>
    <w:p w14:paraId="5F06222C" w14:textId="77777777" w:rsidR="00414CD5" w:rsidRDefault="00414CD5" w:rsidP="00414CD5">
      <w:pPr>
        <w:pStyle w:val="Default"/>
        <w:spacing w:after="240"/>
        <w:jc w:val="center"/>
      </w:pPr>
      <w:r>
        <w:t>Unidade Curricular de Ética e Deontologia</w:t>
      </w:r>
    </w:p>
    <w:p w14:paraId="0959D5DE" w14:textId="1A6C2308" w:rsidR="00414CD5" w:rsidRDefault="001A61C4" w:rsidP="003A7D4C">
      <w:pPr>
        <w:pStyle w:val="Default"/>
        <w:spacing w:after="480"/>
        <w:jc w:val="center"/>
      </w:pPr>
      <w:r>
        <w:t>Ano Letivo de 2020</w:t>
      </w:r>
      <w:r w:rsidR="00414CD5">
        <w:t>/202</w:t>
      </w:r>
      <w:r>
        <w:t>1</w:t>
      </w:r>
    </w:p>
    <w:p w14:paraId="566E5DFE" w14:textId="1EA9F8AA" w:rsidR="007C7B2F" w:rsidRDefault="007C7B2F" w:rsidP="00414CD5">
      <w:pPr>
        <w:pStyle w:val="Default"/>
        <w:spacing w:after="240"/>
        <w:jc w:val="center"/>
      </w:pPr>
      <w:r>
        <w:t xml:space="preserve">PALESTRA Nº </w:t>
      </w:r>
      <w:r w:rsidR="00662961">
        <w:t>1</w:t>
      </w:r>
    </w:p>
    <w:p w14:paraId="19C0E93D" w14:textId="77777777" w:rsidR="00817D80" w:rsidRDefault="00662961" w:rsidP="00817D80">
      <w:pPr>
        <w:pStyle w:val="Default"/>
        <w:spacing w:after="240"/>
        <w:jc w:val="center"/>
      </w:pPr>
      <w:r>
        <w:t xml:space="preserve">A Ação Disciplinar, Ética e Deontologia da Ordem dos Engenheiros </w:t>
      </w:r>
    </w:p>
    <w:p w14:paraId="490609E4" w14:textId="49068248" w:rsidR="003A7D4C" w:rsidRDefault="00817D80" w:rsidP="00817D80">
      <w:pPr>
        <w:pStyle w:val="Default"/>
        <w:spacing w:after="240"/>
        <w:jc w:val="center"/>
      </w:pPr>
      <w:r>
        <w:t>Eng. Flávio Ferreira e Dr.ª Andreia Martins</w:t>
      </w:r>
    </w:p>
    <w:p w14:paraId="07B65669" w14:textId="4DC64C40" w:rsidR="007C7B2F" w:rsidRDefault="003A7D4C" w:rsidP="00414CD5">
      <w:pPr>
        <w:pStyle w:val="Default"/>
        <w:spacing w:after="240"/>
        <w:jc w:val="center"/>
      </w:pPr>
      <w:r>
        <w:t xml:space="preserve">Realizada em </w:t>
      </w:r>
      <w:r w:rsidR="00662961">
        <w:t>10</w:t>
      </w:r>
      <w:r w:rsidR="007C7B2F">
        <w:t xml:space="preserve"> de </w:t>
      </w:r>
      <w:r w:rsidR="00662961">
        <w:t>março</w:t>
      </w:r>
      <w:r w:rsidR="007C7B2F">
        <w:t xml:space="preserve"> de 202</w:t>
      </w:r>
      <w:r w:rsidR="001A61C4">
        <w:t>1</w:t>
      </w:r>
    </w:p>
    <w:p w14:paraId="791DA0CE" w14:textId="7FDA8D14" w:rsidR="005314F8" w:rsidRPr="004C649A" w:rsidRDefault="00B111EA" w:rsidP="00A86720">
      <w:pPr>
        <w:pStyle w:val="CM2"/>
        <w:spacing w:before="3120" w:after="120"/>
        <w:jc w:val="center"/>
        <w:rPr>
          <w:rFonts w:ascii="Arial" w:hAnsi="Arial" w:cs="Arial"/>
          <w:b/>
          <w:bCs/>
          <w:smallCaps/>
          <w:color w:val="000000"/>
          <w:sz w:val="28"/>
          <w:szCs w:val="28"/>
        </w:rPr>
      </w:pPr>
      <w:r w:rsidRPr="00B111EA">
        <w:rPr>
          <w:rFonts w:ascii="Arial" w:hAnsi="Arial" w:cs="Arial"/>
          <w:b/>
          <w:bCs/>
          <w:smallCaps/>
          <w:color w:val="000000"/>
          <w:sz w:val="28"/>
          <w:szCs w:val="28"/>
        </w:rPr>
        <w:t>Ética e Disciplina da Ordem dos Engenheiros</w:t>
      </w:r>
      <w:r w:rsidR="0067481D" w:rsidRPr="004C649A">
        <w:rPr>
          <w:rFonts w:ascii="Arial" w:hAnsi="Arial" w:cs="Arial"/>
          <w:b/>
          <w:bCs/>
          <w:smallCaps/>
          <w:color w:val="000000"/>
          <w:sz w:val="28"/>
          <w:szCs w:val="28"/>
        </w:rPr>
        <w:t xml:space="preserve"> </w:t>
      </w:r>
    </w:p>
    <w:p w14:paraId="00AEF48D" w14:textId="3C32CB1B" w:rsidR="00A86720" w:rsidRPr="00A86720" w:rsidRDefault="00B111EA" w:rsidP="00853411">
      <w:pPr>
        <w:pStyle w:val="Default"/>
        <w:spacing w:after="2520"/>
        <w:jc w:val="center"/>
      </w:pPr>
      <w:r>
        <w:t xml:space="preserve"> </w:t>
      </w:r>
    </w:p>
    <w:p w14:paraId="52E8867C" w14:textId="67FC32D4" w:rsidR="00414CD5" w:rsidRDefault="00662961" w:rsidP="00A03BDD">
      <w:pPr>
        <w:pStyle w:val="CM1"/>
        <w:spacing w:after="120"/>
        <w:jc w:val="center"/>
        <w:rPr>
          <w:rFonts w:ascii="Arial" w:hAnsi="Arial" w:cs="Arial"/>
          <w:b/>
          <w:bCs/>
          <w:color w:val="000000"/>
          <w:sz w:val="28"/>
          <w:szCs w:val="28"/>
        </w:rPr>
      </w:pPr>
      <w:r>
        <w:rPr>
          <w:rFonts w:ascii="Arial" w:hAnsi="Arial" w:cs="Arial"/>
          <w:b/>
          <w:bCs/>
          <w:color w:val="000000"/>
          <w:sz w:val="28"/>
          <w:szCs w:val="28"/>
        </w:rPr>
        <w:t>Rafael de Jesus Saraiva</w:t>
      </w:r>
    </w:p>
    <w:p w14:paraId="3D7C24E8" w14:textId="66C8F3AC" w:rsidR="00414CD5" w:rsidRDefault="00662961" w:rsidP="00414CD5">
      <w:pPr>
        <w:pStyle w:val="CM1"/>
        <w:jc w:val="center"/>
        <w:rPr>
          <w:rFonts w:ascii="Arial" w:hAnsi="Arial" w:cs="Arial"/>
          <w:color w:val="000000"/>
          <w:sz w:val="28"/>
          <w:szCs w:val="28"/>
        </w:rPr>
      </w:pPr>
      <w:r w:rsidRPr="00662961">
        <w:rPr>
          <w:rFonts w:ascii="Arial" w:hAnsi="Arial" w:cs="Arial"/>
          <w:b/>
          <w:bCs/>
          <w:color w:val="000000"/>
          <w:sz w:val="28"/>
          <w:szCs w:val="28"/>
        </w:rPr>
        <w:t>2017010339</w:t>
      </w:r>
      <w:r w:rsidR="00414CD5">
        <w:rPr>
          <w:rFonts w:ascii="Arial" w:hAnsi="Arial" w:cs="Arial"/>
          <w:b/>
          <w:bCs/>
          <w:color w:val="000000"/>
          <w:sz w:val="28"/>
          <w:szCs w:val="28"/>
        </w:rPr>
        <w:t xml:space="preserve"> </w:t>
      </w:r>
    </w:p>
    <w:p w14:paraId="5EA09FC3" w14:textId="458D66FC" w:rsidR="005314F8" w:rsidRDefault="00414CD5" w:rsidP="00A03BDD">
      <w:pPr>
        <w:pStyle w:val="CM2"/>
        <w:spacing w:line="240" w:lineRule="auto"/>
        <w:jc w:val="center"/>
        <w:rPr>
          <w:rFonts w:ascii="Arial" w:hAnsi="Arial" w:cs="Arial"/>
          <w:color w:val="000000"/>
          <w:sz w:val="28"/>
          <w:szCs w:val="28"/>
        </w:rPr>
      </w:pPr>
      <w:r>
        <w:rPr>
          <w:rFonts w:ascii="Arial" w:hAnsi="Arial" w:cs="Arial"/>
          <w:b/>
          <w:bCs/>
          <w:color w:val="000000"/>
          <w:sz w:val="28"/>
          <w:szCs w:val="28"/>
        </w:rPr>
        <w:t xml:space="preserve">Coimbra, </w:t>
      </w:r>
      <w:r w:rsidR="00662961">
        <w:rPr>
          <w:rFonts w:ascii="Arial" w:hAnsi="Arial" w:cs="Arial"/>
          <w:b/>
          <w:bCs/>
          <w:color w:val="000000"/>
          <w:sz w:val="28"/>
          <w:szCs w:val="28"/>
        </w:rPr>
        <w:t>13</w:t>
      </w:r>
      <w:r>
        <w:rPr>
          <w:rFonts w:ascii="Arial" w:hAnsi="Arial" w:cs="Arial"/>
          <w:b/>
          <w:bCs/>
          <w:color w:val="000000"/>
          <w:sz w:val="28"/>
          <w:szCs w:val="28"/>
        </w:rPr>
        <w:t xml:space="preserve"> de </w:t>
      </w:r>
      <w:r w:rsidR="00662961">
        <w:rPr>
          <w:rFonts w:ascii="Arial" w:hAnsi="Arial" w:cs="Arial"/>
          <w:b/>
          <w:bCs/>
          <w:color w:val="000000"/>
          <w:sz w:val="28"/>
          <w:szCs w:val="28"/>
        </w:rPr>
        <w:t>março</w:t>
      </w:r>
      <w:r>
        <w:rPr>
          <w:rFonts w:ascii="Arial" w:hAnsi="Arial" w:cs="Arial"/>
          <w:b/>
          <w:bCs/>
          <w:color w:val="000000"/>
          <w:sz w:val="28"/>
          <w:szCs w:val="28"/>
        </w:rPr>
        <w:t xml:space="preserve"> de 202</w:t>
      </w:r>
      <w:r w:rsidR="001A61C4">
        <w:rPr>
          <w:rFonts w:ascii="Arial" w:hAnsi="Arial" w:cs="Arial"/>
          <w:b/>
          <w:bCs/>
          <w:color w:val="000000"/>
          <w:sz w:val="28"/>
          <w:szCs w:val="28"/>
        </w:rPr>
        <w:t>1</w:t>
      </w:r>
      <w:r w:rsidR="0067481D">
        <w:rPr>
          <w:rFonts w:ascii="Arial" w:hAnsi="Arial" w:cs="Arial"/>
          <w:b/>
          <w:bCs/>
          <w:color w:val="000000"/>
          <w:sz w:val="28"/>
          <w:szCs w:val="28"/>
        </w:rPr>
        <w:t xml:space="preserve"> </w:t>
      </w:r>
    </w:p>
    <w:p w14:paraId="531DE09E" w14:textId="2740CC7F" w:rsidR="005314F8" w:rsidRDefault="00662961" w:rsidP="004C08D8">
      <w:pPr>
        <w:pStyle w:val="CM1"/>
        <w:spacing w:before="360" w:after="4080"/>
        <w:jc w:val="center"/>
        <w:rPr>
          <w:rFonts w:ascii="Arial" w:hAnsi="Arial" w:cs="Arial"/>
          <w:color w:val="000000"/>
          <w:sz w:val="28"/>
          <w:szCs w:val="28"/>
        </w:rPr>
      </w:pPr>
      <w:r>
        <w:rPr>
          <w:rFonts w:ascii="Arial" w:hAnsi="Arial" w:cs="Arial"/>
          <w:b/>
          <w:bCs/>
          <w:color w:val="000000"/>
          <w:sz w:val="28"/>
          <w:szCs w:val="28"/>
        </w:rPr>
        <w:lastRenderedPageBreak/>
        <w:t>Rafael de Jesus Saraiva</w:t>
      </w:r>
    </w:p>
    <w:p w14:paraId="3C3EF300" w14:textId="3DF4878D" w:rsidR="005314F8" w:rsidRDefault="00B111EA" w:rsidP="004C08D8">
      <w:pPr>
        <w:pStyle w:val="CM1"/>
        <w:spacing w:after="4080"/>
        <w:jc w:val="center"/>
        <w:rPr>
          <w:rFonts w:ascii="Arial" w:hAnsi="Arial" w:cs="Arial"/>
          <w:color w:val="000000"/>
          <w:sz w:val="28"/>
          <w:szCs w:val="28"/>
        </w:rPr>
      </w:pPr>
      <w:r>
        <w:rPr>
          <w:rFonts w:ascii="Arial" w:hAnsi="Arial" w:cs="Arial"/>
          <w:b/>
          <w:bCs/>
          <w:color w:val="000000"/>
          <w:sz w:val="28"/>
          <w:szCs w:val="28"/>
        </w:rPr>
        <w:t>Ética e Disciplina da Ordem dos Engenheiros</w:t>
      </w:r>
    </w:p>
    <w:p w14:paraId="55FD2C87" w14:textId="43E8B6A1" w:rsidR="005314F8" w:rsidRDefault="00817D80" w:rsidP="00817D80">
      <w:pPr>
        <w:pStyle w:val="CM3"/>
        <w:spacing w:after="4320"/>
        <w:jc w:val="center"/>
        <w:rPr>
          <w:rFonts w:ascii="Arial" w:hAnsi="Arial" w:cs="Arial"/>
          <w:color w:val="000000"/>
          <w:sz w:val="23"/>
          <w:szCs w:val="23"/>
        </w:rPr>
      </w:pPr>
      <w:r>
        <w:rPr>
          <w:rFonts w:ascii="Arial" w:hAnsi="Arial" w:cs="Arial"/>
          <w:color w:val="000000"/>
          <w:sz w:val="23"/>
          <w:szCs w:val="23"/>
        </w:rPr>
        <w:t xml:space="preserve">Relatório de Palestra Relativa à </w:t>
      </w:r>
      <w:r w:rsidRPr="00817D80">
        <w:rPr>
          <w:rFonts w:ascii="Arial" w:hAnsi="Arial" w:cs="Arial"/>
          <w:color w:val="000000"/>
          <w:sz w:val="23"/>
          <w:szCs w:val="23"/>
        </w:rPr>
        <w:t>Ação Disciplinar, Ética e Deontologia da Ordem dos Engenheiros</w:t>
      </w:r>
    </w:p>
    <w:p w14:paraId="6CA2159A" w14:textId="08F7383B" w:rsidR="004C08D8" w:rsidRDefault="004C08D8" w:rsidP="004C08D8">
      <w:pPr>
        <w:pStyle w:val="CM2"/>
        <w:jc w:val="center"/>
        <w:rPr>
          <w:rFonts w:ascii="Arial" w:hAnsi="Arial" w:cs="Arial"/>
          <w:color w:val="000000"/>
          <w:sz w:val="28"/>
          <w:szCs w:val="28"/>
        </w:rPr>
      </w:pPr>
      <w:r>
        <w:rPr>
          <w:rFonts w:ascii="Arial" w:hAnsi="Arial" w:cs="Arial"/>
          <w:b/>
          <w:bCs/>
          <w:color w:val="000000"/>
          <w:sz w:val="28"/>
          <w:szCs w:val="28"/>
        </w:rPr>
        <w:t xml:space="preserve">Coimbra, </w:t>
      </w:r>
      <w:r w:rsidR="00662961">
        <w:rPr>
          <w:rFonts w:ascii="Arial" w:hAnsi="Arial" w:cs="Arial"/>
          <w:b/>
          <w:bCs/>
          <w:color w:val="000000"/>
          <w:sz w:val="28"/>
          <w:szCs w:val="28"/>
        </w:rPr>
        <w:t>13</w:t>
      </w:r>
      <w:r>
        <w:rPr>
          <w:rFonts w:ascii="Arial" w:hAnsi="Arial" w:cs="Arial"/>
          <w:b/>
          <w:bCs/>
          <w:color w:val="000000"/>
          <w:sz w:val="28"/>
          <w:szCs w:val="28"/>
        </w:rPr>
        <w:t xml:space="preserve"> de </w:t>
      </w:r>
      <w:r w:rsidR="00662961">
        <w:rPr>
          <w:rFonts w:ascii="Arial" w:hAnsi="Arial" w:cs="Arial"/>
          <w:b/>
          <w:bCs/>
          <w:color w:val="000000"/>
          <w:sz w:val="28"/>
          <w:szCs w:val="28"/>
        </w:rPr>
        <w:t>março</w:t>
      </w:r>
      <w:r>
        <w:rPr>
          <w:rFonts w:ascii="Arial" w:hAnsi="Arial" w:cs="Arial"/>
          <w:b/>
          <w:bCs/>
          <w:color w:val="000000"/>
          <w:sz w:val="28"/>
          <w:szCs w:val="28"/>
        </w:rPr>
        <w:t xml:space="preserve"> de 202</w:t>
      </w:r>
      <w:r w:rsidR="001A61C4">
        <w:rPr>
          <w:rFonts w:ascii="Arial" w:hAnsi="Arial" w:cs="Arial"/>
          <w:b/>
          <w:bCs/>
          <w:color w:val="000000"/>
          <w:sz w:val="28"/>
          <w:szCs w:val="28"/>
        </w:rPr>
        <w:t>1</w:t>
      </w:r>
      <w:r>
        <w:rPr>
          <w:rFonts w:ascii="Arial" w:hAnsi="Arial" w:cs="Arial"/>
          <w:b/>
          <w:bCs/>
          <w:color w:val="000000"/>
          <w:sz w:val="28"/>
          <w:szCs w:val="28"/>
        </w:rPr>
        <w:t xml:space="preserve"> </w:t>
      </w:r>
    </w:p>
    <w:p w14:paraId="212397A1" w14:textId="77777777" w:rsidR="004C08D8" w:rsidRDefault="004C08D8">
      <w:pPr>
        <w:pStyle w:val="Default"/>
        <w:spacing w:line="276" w:lineRule="atLeast"/>
        <w:ind w:right="3187"/>
        <w:rPr>
          <w:rFonts w:ascii="Arial" w:hAnsi="Arial" w:cs="Arial"/>
          <w:b/>
          <w:bCs/>
          <w:sz w:val="23"/>
          <w:szCs w:val="23"/>
        </w:rPr>
      </w:pPr>
    </w:p>
    <w:p w14:paraId="6D7CB781" w14:textId="77777777" w:rsidR="004C08D8" w:rsidRDefault="004C08D8">
      <w:pPr>
        <w:pStyle w:val="Default"/>
        <w:spacing w:line="276" w:lineRule="atLeast"/>
        <w:ind w:right="3187"/>
        <w:rPr>
          <w:rFonts w:ascii="Arial" w:hAnsi="Arial" w:cs="Arial"/>
          <w:b/>
          <w:bCs/>
          <w:sz w:val="23"/>
          <w:szCs w:val="23"/>
        </w:rPr>
      </w:pPr>
    </w:p>
    <w:p w14:paraId="6498BCA8" w14:textId="77777777" w:rsidR="004C08D8" w:rsidRDefault="004C08D8">
      <w:pPr>
        <w:pStyle w:val="Default"/>
        <w:spacing w:line="276" w:lineRule="atLeast"/>
        <w:ind w:right="3187"/>
        <w:rPr>
          <w:rFonts w:ascii="Arial" w:hAnsi="Arial" w:cs="Arial"/>
          <w:b/>
          <w:bCs/>
          <w:sz w:val="23"/>
          <w:szCs w:val="23"/>
        </w:rPr>
      </w:pPr>
    </w:p>
    <w:p w14:paraId="528A6F58" w14:textId="77777777" w:rsidR="004C08D8" w:rsidRDefault="004C08D8">
      <w:pPr>
        <w:pStyle w:val="Default"/>
        <w:spacing w:line="276" w:lineRule="atLeast"/>
        <w:ind w:right="3187"/>
        <w:rPr>
          <w:rFonts w:ascii="Arial" w:hAnsi="Arial" w:cs="Arial"/>
          <w:b/>
          <w:bCs/>
          <w:sz w:val="23"/>
          <w:szCs w:val="23"/>
        </w:rPr>
      </w:pPr>
    </w:p>
    <w:p w14:paraId="23DE558B" w14:textId="77777777" w:rsidR="001E6851" w:rsidRDefault="001E6851">
      <w:pPr>
        <w:pStyle w:val="Default"/>
        <w:spacing w:line="276" w:lineRule="atLeast"/>
        <w:ind w:right="3187"/>
        <w:rPr>
          <w:rFonts w:ascii="Arial" w:hAnsi="Arial" w:cs="Arial"/>
          <w:b/>
          <w:bCs/>
          <w:sz w:val="23"/>
          <w:szCs w:val="23"/>
        </w:rPr>
        <w:sectPr w:rsidR="001E6851" w:rsidSect="00853411">
          <w:footerReference w:type="default" r:id="rId8"/>
          <w:headerReference w:type="first" r:id="rId9"/>
          <w:footerReference w:type="first" r:id="rId10"/>
          <w:pgSz w:w="11900" w:h="17340"/>
          <w:pgMar w:top="1219" w:right="993" w:bottom="632" w:left="941" w:header="720" w:footer="720" w:gutter="0"/>
          <w:pgNumType w:fmt="lowerRoman" w:start="1"/>
          <w:cols w:space="720"/>
          <w:noEndnote/>
          <w:titlePg/>
          <w:docGrid w:linePitch="299"/>
        </w:sectPr>
      </w:pPr>
    </w:p>
    <w:sdt>
      <w:sdtPr>
        <w:rPr>
          <w:rFonts w:ascii="Calibri" w:eastAsia="Times New Roman" w:hAnsi="Calibri" w:cs="Times New Roman"/>
          <w:color w:val="auto"/>
          <w:sz w:val="22"/>
          <w:szCs w:val="22"/>
          <w:lang w:val="pt-PT" w:eastAsia="pt-PT"/>
        </w:rPr>
        <w:id w:val="-920408080"/>
        <w:docPartObj>
          <w:docPartGallery w:val="Table of Contents"/>
          <w:docPartUnique/>
        </w:docPartObj>
      </w:sdtPr>
      <w:sdtEndPr>
        <w:rPr>
          <w:rFonts w:ascii="Times New Roman" w:hAnsi="Times New Roman"/>
          <w:b/>
          <w:bCs/>
          <w:noProof/>
          <w:sz w:val="24"/>
          <w:szCs w:val="24"/>
        </w:rPr>
      </w:sdtEndPr>
      <w:sdtContent>
        <w:p w14:paraId="23846F6B" w14:textId="77777777" w:rsidR="0024739C" w:rsidRPr="00853411" w:rsidRDefault="00853411">
          <w:pPr>
            <w:pStyle w:val="Cabealhodondice"/>
            <w:rPr>
              <w:lang w:val="pt-PT"/>
            </w:rPr>
          </w:pPr>
          <w:r w:rsidRPr="00853411">
            <w:rPr>
              <w:lang w:val="pt-PT"/>
            </w:rPr>
            <w:t>Índice</w:t>
          </w:r>
        </w:p>
        <w:p w14:paraId="2AB31F02" w14:textId="77777777" w:rsidR="0024739C" w:rsidRPr="00662961" w:rsidRDefault="0024739C" w:rsidP="0024739C">
          <w:pPr>
            <w:rPr>
              <w:lang w:eastAsia="en-US"/>
            </w:rPr>
          </w:pPr>
        </w:p>
        <w:p w14:paraId="6962BE06" w14:textId="002B3944" w:rsidR="00B111EA" w:rsidRDefault="0024739C">
          <w:pPr>
            <w:pStyle w:val="ndice1"/>
            <w:tabs>
              <w:tab w:val="right" w:leader="dot" w:pos="995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6875445" w:history="1">
            <w:r w:rsidR="00B111EA" w:rsidRPr="002A0B88">
              <w:rPr>
                <w:rStyle w:val="Hiperligao"/>
                <w:rFonts w:eastAsiaTheme="majorEastAsia"/>
                <w:smallCaps/>
                <w:noProof/>
              </w:rPr>
              <w:t>Resumo</w:t>
            </w:r>
            <w:r w:rsidR="00B111EA">
              <w:rPr>
                <w:noProof/>
                <w:webHidden/>
              </w:rPr>
              <w:tab/>
            </w:r>
            <w:r w:rsidR="00B111EA">
              <w:rPr>
                <w:noProof/>
                <w:webHidden/>
              </w:rPr>
              <w:fldChar w:fldCharType="begin"/>
            </w:r>
            <w:r w:rsidR="00B111EA">
              <w:rPr>
                <w:noProof/>
                <w:webHidden/>
              </w:rPr>
              <w:instrText xml:space="preserve"> PAGEREF _Toc66875445 \h </w:instrText>
            </w:r>
            <w:r w:rsidR="00B111EA">
              <w:rPr>
                <w:noProof/>
                <w:webHidden/>
              </w:rPr>
            </w:r>
            <w:r w:rsidR="00B111EA">
              <w:rPr>
                <w:noProof/>
                <w:webHidden/>
              </w:rPr>
              <w:fldChar w:fldCharType="separate"/>
            </w:r>
            <w:r w:rsidR="00B111EA">
              <w:rPr>
                <w:noProof/>
                <w:webHidden/>
              </w:rPr>
              <w:t>ii</w:t>
            </w:r>
            <w:r w:rsidR="00B111EA">
              <w:rPr>
                <w:noProof/>
                <w:webHidden/>
              </w:rPr>
              <w:fldChar w:fldCharType="end"/>
            </w:r>
          </w:hyperlink>
        </w:p>
        <w:p w14:paraId="0C20E7D1" w14:textId="0A428CED" w:rsidR="00B111EA" w:rsidRDefault="00B111EA">
          <w:pPr>
            <w:pStyle w:val="ndice1"/>
            <w:tabs>
              <w:tab w:val="left" w:pos="960"/>
              <w:tab w:val="right" w:leader="dot" w:pos="9956"/>
            </w:tabs>
            <w:rPr>
              <w:rFonts w:asciiTheme="minorHAnsi" w:eastAsiaTheme="minorEastAsia" w:hAnsiTheme="minorHAnsi" w:cstheme="minorBidi"/>
              <w:noProof/>
            </w:rPr>
          </w:pPr>
          <w:hyperlink w:anchor="_Toc66875446" w:history="1">
            <w:r w:rsidRPr="002A0B88">
              <w:rPr>
                <w:rStyle w:val="Hiperligao"/>
                <w:rFonts w:eastAsiaTheme="majorEastAsia"/>
                <w:smallCaps/>
                <w:noProof/>
              </w:rPr>
              <w:t>1.</w:t>
            </w:r>
            <w:r>
              <w:rPr>
                <w:rFonts w:asciiTheme="minorHAnsi" w:eastAsiaTheme="minorEastAsia" w:hAnsiTheme="minorHAnsi" w:cstheme="minorBidi"/>
                <w:noProof/>
              </w:rPr>
              <w:tab/>
            </w:r>
            <w:r w:rsidRPr="002A0B88">
              <w:rPr>
                <w:rStyle w:val="Hiperligao"/>
                <w:rFonts w:eastAsiaTheme="majorEastAsia"/>
                <w:smallCaps/>
                <w:noProof/>
              </w:rPr>
              <w:t>Introdução</w:t>
            </w:r>
            <w:r>
              <w:rPr>
                <w:noProof/>
                <w:webHidden/>
              </w:rPr>
              <w:tab/>
            </w:r>
            <w:r>
              <w:rPr>
                <w:noProof/>
                <w:webHidden/>
              </w:rPr>
              <w:fldChar w:fldCharType="begin"/>
            </w:r>
            <w:r>
              <w:rPr>
                <w:noProof/>
                <w:webHidden/>
              </w:rPr>
              <w:instrText xml:space="preserve"> PAGEREF _Toc66875446 \h </w:instrText>
            </w:r>
            <w:r>
              <w:rPr>
                <w:noProof/>
                <w:webHidden/>
              </w:rPr>
            </w:r>
            <w:r>
              <w:rPr>
                <w:noProof/>
                <w:webHidden/>
              </w:rPr>
              <w:fldChar w:fldCharType="separate"/>
            </w:r>
            <w:r>
              <w:rPr>
                <w:noProof/>
                <w:webHidden/>
              </w:rPr>
              <w:t>3</w:t>
            </w:r>
            <w:r>
              <w:rPr>
                <w:noProof/>
                <w:webHidden/>
              </w:rPr>
              <w:fldChar w:fldCharType="end"/>
            </w:r>
          </w:hyperlink>
        </w:p>
        <w:p w14:paraId="6569E529" w14:textId="4627147B" w:rsidR="00B111EA" w:rsidRDefault="00B111EA">
          <w:pPr>
            <w:pStyle w:val="ndice1"/>
            <w:tabs>
              <w:tab w:val="left" w:pos="960"/>
              <w:tab w:val="right" w:leader="dot" w:pos="9956"/>
            </w:tabs>
            <w:rPr>
              <w:rFonts w:asciiTheme="minorHAnsi" w:eastAsiaTheme="minorEastAsia" w:hAnsiTheme="minorHAnsi" w:cstheme="minorBidi"/>
              <w:noProof/>
            </w:rPr>
          </w:pPr>
          <w:hyperlink w:anchor="_Toc66875447" w:history="1">
            <w:r w:rsidRPr="002A0B88">
              <w:rPr>
                <w:rStyle w:val="Hiperligao"/>
                <w:rFonts w:eastAsiaTheme="majorEastAsia"/>
                <w:smallCaps/>
                <w:noProof/>
              </w:rPr>
              <w:t>2.</w:t>
            </w:r>
            <w:r>
              <w:rPr>
                <w:rFonts w:asciiTheme="minorHAnsi" w:eastAsiaTheme="minorEastAsia" w:hAnsiTheme="minorHAnsi" w:cstheme="minorBidi"/>
                <w:noProof/>
              </w:rPr>
              <w:tab/>
            </w:r>
            <w:r w:rsidRPr="002A0B88">
              <w:rPr>
                <w:rStyle w:val="Hiperligao"/>
                <w:rFonts w:eastAsiaTheme="majorEastAsia"/>
                <w:smallCaps/>
                <w:noProof/>
              </w:rPr>
              <w:t>Existência da Ordem: Disciplina e Ética entre Engenheiros</w:t>
            </w:r>
            <w:r>
              <w:rPr>
                <w:noProof/>
                <w:webHidden/>
              </w:rPr>
              <w:tab/>
            </w:r>
            <w:r>
              <w:rPr>
                <w:noProof/>
                <w:webHidden/>
              </w:rPr>
              <w:fldChar w:fldCharType="begin"/>
            </w:r>
            <w:r>
              <w:rPr>
                <w:noProof/>
                <w:webHidden/>
              </w:rPr>
              <w:instrText xml:space="preserve"> PAGEREF _Toc66875447 \h </w:instrText>
            </w:r>
            <w:r>
              <w:rPr>
                <w:noProof/>
                <w:webHidden/>
              </w:rPr>
            </w:r>
            <w:r>
              <w:rPr>
                <w:noProof/>
                <w:webHidden/>
              </w:rPr>
              <w:fldChar w:fldCharType="separate"/>
            </w:r>
            <w:r>
              <w:rPr>
                <w:noProof/>
                <w:webHidden/>
              </w:rPr>
              <w:t>5</w:t>
            </w:r>
            <w:r>
              <w:rPr>
                <w:noProof/>
                <w:webHidden/>
              </w:rPr>
              <w:fldChar w:fldCharType="end"/>
            </w:r>
          </w:hyperlink>
        </w:p>
        <w:p w14:paraId="2A89447E" w14:textId="3063D6AB" w:rsidR="00B111EA" w:rsidRDefault="00B111EA">
          <w:pPr>
            <w:pStyle w:val="ndice2"/>
            <w:tabs>
              <w:tab w:val="left" w:pos="1440"/>
              <w:tab w:val="right" w:leader="dot" w:pos="9956"/>
            </w:tabs>
            <w:rPr>
              <w:rFonts w:asciiTheme="minorHAnsi" w:eastAsiaTheme="minorEastAsia" w:hAnsiTheme="minorHAnsi" w:cstheme="minorBidi"/>
              <w:noProof/>
            </w:rPr>
          </w:pPr>
          <w:hyperlink w:anchor="_Toc66875448" w:history="1">
            <w:r w:rsidRPr="002A0B88">
              <w:rPr>
                <w:rStyle w:val="Hiperligao"/>
                <w:rFonts w:eastAsiaTheme="majorEastAsia"/>
                <w:noProof/>
              </w:rPr>
              <w:t>2.1.</w:t>
            </w:r>
            <w:r>
              <w:rPr>
                <w:rFonts w:asciiTheme="minorHAnsi" w:eastAsiaTheme="minorEastAsia" w:hAnsiTheme="minorHAnsi" w:cstheme="minorBidi"/>
                <w:noProof/>
              </w:rPr>
              <w:tab/>
            </w:r>
            <w:r w:rsidRPr="002A0B88">
              <w:rPr>
                <w:rStyle w:val="Hiperligao"/>
                <w:rFonts w:eastAsiaTheme="majorEastAsia"/>
                <w:noProof/>
              </w:rPr>
              <w:t>A Disciplina na Ordem</w:t>
            </w:r>
            <w:r>
              <w:rPr>
                <w:noProof/>
                <w:webHidden/>
              </w:rPr>
              <w:tab/>
            </w:r>
            <w:r>
              <w:rPr>
                <w:noProof/>
                <w:webHidden/>
              </w:rPr>
              <w:fldChar w:fldCharType="begin"/>
            </w:r>
            <w:r>
              <w:rPr>
                <w:noProof/>
                <w:webHidden/>
              </w:rPr>
              <w:instrText xml:space="preserve"> PAGEREF _Toc66875448 \h </w:instrText>
            </w:r>
            <w:r>
              <w:rPr>
                <w:noProof/>
                <w:webHidden/>
              </w:rPr>
            </w:r>
            <w:r>
              <w:rPr>
                <w:noProof/>
                <w:webHidden/>
              </w:rPr>
              <w:fldChar w:fldCharType="separate"/>
            </w:r>
            <w:r>
              <w:rPr>
                <w:noProof/>
                <w:webHidden/>
              </w:rPr>
              <w:t>5</w:t>
            </w:r>
            <w:r>
              <w:rPr>
                <w:noProof/>
                <w:webHidden/>
              </w:rPr>
              <w:fldChar w:fldCharType="end"/>
            </w:r>
          </w:hyperlink>
        </w:p>
        <w:p w14:paraId="6F154D25" w14:textId="5ED29D6C" w:rsidR="00B111EA" w:rsidRDefault="00B111EA">
          <w:pPr>
            <w:pStyle w:val="ndice2"/>
            <w:tabs>
              <w:tab w:val="left" w:pos="1440"/>
              <w:tab w:val="right" w:leader="dot" w:pos="9956"/>
            </w:tabs>
            <w:rPr>
              <w:rFonts w:asciiTheme="minorHAnsi" w:eastAsiaTheme="minorEastAsia" w:hAnsiTheme="minorHAnsi" w:cstheme="minorBidi"/>
              <w:noProof/>
            </w:rPr>
          </w:pPr>
          <w:hyperlink w:anchor="_Toc66875449" w:history="1">
            <w:r w:rsidRPr="002A0B88">
              <w:rPr>
                <w:rStyle w:val="Hiperligao"/>
                <w:rFonts w:eastAsiaTheme="majorEastAsia"/>
                <w:noProof/>
              </w:rPr>
              <w:t>2.2.</w:t>
            </w:r>
            <w:r>
              <w:rPr>
                <w:rFonts w:asciiTheme="minorHAnsi" w:eastAsiaTheme="minorEastAsia" w:hAnsiTheme="minorHAnsi" w:cstheme="minorBidi"/>
                <w:noProof/>
              </w:rPr>
              <w:tab/>
            </w:r>
            <w:r w:rsidRPr="002A0B88">
              <w:rPr>
                <w:rStyle w:val="Hiperligao"/>
                <w:rFonts w:eastAsiaTheme="majorEastAsia"/>
                <w:noProof/>
              </w:rPr>
              <w:t>A Ação Disciplinar, a Ética e a Deontologia na Ordem dos Engenheiros</w:t>
            </w:r>
            <w:r>
              <w:rPr>
                <w:noProof/>
                <w:webHidden/>
              </w:rPr>
              <w:tab/>
            </w:r>
            <w:r>
              <w:rPr>
                <w:noProof/>
                <w:webHidden/>
              </w:rPr>
              <w:fldChar w:fldCharType="begin"/>
            </w:r>
            <w:r>
              <w:rPr>
                <w:noProof/>
                <w:webHidden/>
              </w:rPr>
              <w:instrText xml:space="preserve"> PAGEREF _Toc66875449 \h </w:instrText>
            </w:r>
            <w:r>
              <w:rPr>
                <w:noProof/>
                <w:webHidden/>
              </w:rPr>
            </w:r>
            <w:r>
              <w:rPr>
                <w:noProof/>
                <w:webHidden/>
              </w:rPr>
              <w:fldChar w:fldCharType="separate"/>
            </w:r>
            <w:r>
              <w:rPr>
                <w:noProof/>
                <w:webHidden/>
              </w:rPr>
              <w:t>7</w:t>
            </w:r>
            <w:r>
              <w:rPr>
                <w:noProof/>
                <w:webHidden/>
              </w:rPr>
              <w:fldChar w:fldCharType="end"/>
            </w:r>
          </w:hyperlink>
        </w:p>
        <w:p w14:paraId="1F3D6733" w14:textId="7CD5C5E7" w:rsidR="00B111EA" w:rsidRDefault="00B111EA">
          <w:pPr>
            <w:pStyle w:val="ndice1"/>
            <w:tabs>
              <w:tab w:val="left" w:pos="960"/>
              <w:tab w:val="right" w:leader="dot" w:pos="9956"/>
            </w:tabs>
            <w:rPr>
              <w:rFonts w:asciiTheme="minorHAnsi" w:eastAsiaTheme="minorEastAsia" w:hAnsiTheme="minorHAnsi" w:cstheme="minorBidi"/>
              <w:noProof/>
            </w:rPr>
          </w:pPr>
          <w:hyperlink w:anchor="_Toc66875450" w:history="1">
            <w:r w:rsidRPr="002A0B88">
              <w:rPr>
                <w:rStyle w:val="Hiperligao"/>
                <w:rFonts w:eastAsiaTheme="majorEastAsia"/>
                <w:smallCaps/>
                <w:noProof/>
              </w:rPr>
              <w:t>3.</w:t>
            </w:r>
            <w:r>
              <w:rPr>
                <w:rFonts w:asciiTheme="minorHAnsi" w:eastAsiaTheme="minorEastAsia" w:hAnsiTheme="minorHAnsi" w:cstheme="minorBidi"/>
                <w:noProof/>
              </w:rPr>
              <w:tab/>
            </w:r>
            <w:r w:rsidRPr="002A0B88">
              <w:rPr>
                <w:rStyle w:val="Hiperligao"/>
                <w:rFonts w:eastAsiaTheme="majorEastAsia"/>
                <w:smallCaps/>
                <w:noProof/>
              </w:rPr>
              <w:t>Análise Crítica</w:t>
            </w:r>
            <w:r>
              <w:rPr>
                <w:noProof/>
                <w:webHidden/>
              </w:rPr>
              <w:tab/>
            </w:r>
            <w:r>
              <w:rPr>
                <w:noProof/>
                <w:webHidden/>
              </w:rPr>
              <w:fldChar w:fldCharType="begin"/>
            </w:r>
            <w:r>
              <w:rPr>
                <w:noProof/>
                <w:webHidden/>
              </w:rPr>
              <w:instrText xml:space="preserve"> PAGEREF _Toc66875450 \h </w:instrText>
            </w:r>
            <w:r>
              <w:rPr>
                <w:noProof/>
                <w:webHidden/>
              </w:rPr>
            </w:r>
            <w:r>
              <w:rPr>
                <w:noProof/>
                <w:webHidden/>
              </w:rPr>
              <w:fldChar w:fldCharType="separate"/>
            </w:r>
            <w:r>
              <w:rPr>
                <w:noProof/>
                <w:webHidden/>
              </w:rPr>
              <w:t>11</w:t>
            </w:r>
            <w:r>
              <w:rPr>
                <w:noProof/>
                <w:webHidden/>
              </w:rPr>
              <w:fldChar w:fldCharType="end"/>
            </w:r>
          </w:hyperlink>
        </w:p>
        <w:p w14:paraId="11ACD297" w14:textId="747B01E0" w:rsidR="00B111EA" w:rsidRDefault="00B111EA">
          <w:pPr>
            <w:pStyle w:val="ndice2"/>
            <w:tabs>
              <w:tab w:val="right" w:leader="dot" w:pos="9956"/>
            </w:tabs>
            <w:rPr>
              <w:rFonts w:asciiTheme="minorHAnsi" w:eastAsiaTheme="minorEastAsia" w:hAnsiTheme="minorHAnsi" w:cstheme="minorBidi"/>
              <w:noProof/>
            </w:rPr>
          </w:pPr>
          <w:hyperlink w:anchor="_Toc66875451" w:history="1">
            <w:r w:rsidRPr="002A0B88">
              <w:rPr>
                <w:rStyle w:val="Hiperligao"/>
                <w:rFonts w:eastAsiaTheme="majorEastAsia"/>
                <w:noProof/>
              </w:rPr>
              <w:t>3.1. A Disciplina na Ordem</w:t>
            </w:r>
            <w:r>
              <w:rPr>
                <w:noProof/>
                <w:webHidden/>
              </w:rPr>
              <w:tab/>
            </w:r>
            <w:r>
              <w:rPr>
                <w:noProof/>
                <w:webHidden/>
              </w:rPr>
              <w:fldChar w:fldCharType="begin"/>
            </w:r>
            <w:r>
              <w:rPr>
                <w:noProof/>
                <w:webHidden/>
              </w:rPr>
              <w:instrText xml:space="preserve"> PAGEREF _Toc66875451 \h </w:instrText>
            </w:r>
            <w:r>
              <w:rPr>
                <w:noProof/>
                <w:webHidden/>
              </w:rPr>
            </w:r>
            <w:r>
              <w:rPr>
                <w:noProof/>
                <w:webHidden/>
              </w:rPr>
              <w:fldChar w:fldCharType="separate"/>
            </w:r>
            <w:r>
              <w:rPr>
                <w:noProof/>
                <w:webHidden/>
              </w:rPr>
              <w:t>11</w:t>
            </w:r>
            <w:r>
              <w:rPr>
                <w:noProof/>
                <w:webHidden/>
              </w:rPr>
              <w:fldChar w:fldCharType="end"/>
            </w:r>
          </w:hyperlink>
        </w:p>
        <w:p w14:paraId="2E17B423" w14:textId="49219794" w:rsidR="00B111EA" w:rsidRDefault="00B111EA">
          <w:pPr>
            <w:pStyle w:val="ndice2"/>
            <w:tabs>
              <w:tab w:val="right" w:leader="dot" w:pos="9956"/>
            </w:tabs>
            <w:rPr>
              <w:rFonts w:asciiTheme="minorHAnsi" w:eastAsiaTheme="minorEastAsia" w:hAnsiTheme="minorHAnsi" w:cstheme="minorBidi"/>
              <w:noProof/>
            </w:rPr>
          </w:pPr>
          <w:hyperlink w:anchor="_Toc66875452" w:history="1">
            <w:r w:rsidRPr="002A0B88">
              <w:rPr>
                <w:rStyle w:val="Hiperligao"/>
                <w:rFonts w:eastAsiaTheme="majorEastAsia"/>
                <w:noProof/>
              </w:rPr>
              <w:t>3.2. Ética e a Deontologia na Ordem dos Engenheiros</w:t>
            </w:r>
            <w:r>
              <w:rPr>
                <w:noProof/>
                <w:webHidden/>
              </w:rPr>
              <w:tab/>
            </w:r>
            <w:r>
              <w:rPr>
                <w:noProof/>
                <w:webHidden/>
              </w:rPr>
              <w:fldChar w:fldCharType="begin"/>
            </w:r>
            <w:r>
              <w:rPr>
                <w:noProof/>
                <w:webHidden/>
              </w:rPr>
              <w:instrText xml:space="preserve"> PAGEREF _Toc66875452 \h </w:instrText>
            </w:r>
            <w:r>
              <w:rPr>
                <w:noProof/>
                <w:webHidden/>
              </w:rPr>
            </w:r>
            <w:r>
              <w:rPr>
                <w:noProof/>
                <w:webHidden/>
              </w:rPr>
              <w:fldChar w:fldCharType="separate"/>
            </w:r>
            <w:r>
              <w:rPr>
                <w:noProof/>
                <w:webHidden/>
              </w:rPr>
              <w:t>11</w:t>
            </w:r>
            <w:r>
              <w:rPr>
                <w:noProof/>
                <w:webHidden/>
              </w:rPr>
              <w:fldChar w:fldCharType="end"/>
            </w:r>
          </w:hyperlink>
        </w:p>
        <w:p w14:paraId="5E666EEA" w14:textId="4DCB86DC" w:rsidR="00B111EA" w:rsidRDefault="00B111EA">
          <w:pPr>
            <w:pStyle w:val="ndice1"/>
            <w:tabs>
              <w:tab w:val="left" w:pos="960"/>
              <w:tab w:val="right" w:leader="dot" w:pos="9956"/>
            </w:tabs>
            <w:rPr>
              <w:rFonts w:asciiTheme="minorHAnsi" w:eastAsiaTheme="minorEastAsia" w:hAnsiTheme="minorHAnsi" w:cstheme="minorBidi"/>
              <w:noProof/>
            </w:rPr>
          </w:pPr>
          <w:hyperlink w:anchor="_Toc66875453" w:history="1">
            <w:r w:rsidRPr="002A0B88">
              <w:rPr>
                <w:rStyle w:val="Hiperligao"/>
                <w:rFonts w:eastAsiaTheme="majorEastAsia"/>
                <w:smallCaps/>
                <w:noProof/>
              </w:rPr>
              <w:t>4.</w:t>
            </w:r>
            <w:r>
              <w:rPr>
                <w:rFonts w:asciiTheme="minorHAnsi" w:eastAsiaTheme="minorEastAsia" w:hAnsiTheme="minorHAnsi" w:cstheme="minorBidi"/>
                <w:noProof/>
              </w:rPr>
              <w:tab/>
            </w:r>
            <w:r w:rsidRPr="002A0B88">
              <w:rPr>
                <w:rStyle w:val="Hiperligao"/>
                <w:rFonts w:eastAsiaTheme="majorEastAsia"/>
                <w:smallCaps/>
                <w:noProof/>
              </w:rPr>
              <w:t>Considerações Finais</w:t>
            </w:r>
            <w:r>
              <w:rPr>
                <w:noProof/>
                <w:webHidden/>
              </w:rPr>
              <w:tab/>
            </w:r>
            <w:r>
              <w:rPr>
                <w:noProof/>
                <w:webHidden/>
              </w:rPr>
              <w:fldChar w:fldCharType="begin"/>
            </w:r>
            <w:r>
              <w:rPr>
                <w:noProof/>
                <w:webHidden/>
              </w:rPr>
              <w:instrText xml:space="preserve"> PAGEREF _Toc66875453 \h </w:instrText>
            </w:r>
            <w:r>
              <w:rPr>
                <w:noProof/>
                <w:webHidden/>
              </w:rPr>
            </w:r>
            <w:r>
              <w:rPr>
                <w:noProof/>
                <w:webHidden/>
              </w:rPr>
              <w:fldChar w:fldCharType="separate"/>
            </w:r>
            <w:r>
              <w:rPr>
                <w:noProof/>
                <w:webHidden/>
              </w:rPr>
              <w:t>13</w:t>
            </w:r>
            <w:r>
              <w:rPr>
                <w:noProof/>
                <w:webHidden/>
              </w:rPr>
              <w:fldChar w:fldCharType="end"/>
            </w:r>
          </w:hyperlink>
        </w:p>
        <w:p w14:paraId="1AB9FCCC" w14:textId="5007ABF3" w:rsidR="00B111EA" w:rsidRDefault="00B111EA">
          <w:pPr>
            <w:pStyle w:val="ndice1"/>
            <w:tabs>
              <w:tab w:val="right" w:leader="dot" w:pos="9956"/>
            </w:tabs>
            <w:rPr>
              <w:rFonts w:asciiTheme="minorHAnsi" w:eastAsiaTheme="minorEastAsia" w:hAnsiTheme="minorHAnsi" w:cstheme="minorBidi"/>
              <w:noProof/>
            </w:rPr>
          </w:pPr>
          <w:hyperlink w:anchor="_Toc66875454" w:history="1">
            <w:r w:rsidRPr="002A0B88">
              <w:rPr>
                <w:rStyle w:val="Hiperligao"/>
                <w:rFonts w:eastAsiaTheme="majorEastAsia"/>
                <w:smallCaps/>
                <w:noProof/>
              </w:rPr>
              <w:t>Referências</w:t>
            </w:r>
            <w:r>
              <w:rPr>
                <w:noProof/>
                <w:webHidden/>
              </w:rPr>
              <w:tab/>
            </w:r>
            <w:r>
              <w:rPr>
                <w:noProof/>
                <w:webHidden/>
              </w:rPr>
              <w:fldChar w:fldCharType="begin"/>
            </w:r>
            <w:r>
              <w:rPr>
                <w:noProof/>
                <w:webHidden/>
              </w:rPr>
              <w:instrText xml:space="preserve"> PAGEREF _Toc66875454 \h </w:instrText>
            </w:r>
            <w:r>
              <w:rPr>
                <w:noProof/>
                <w:webHidden/>
              </w:rPr>
            </w:r>
            <w:r>
              <w:rPr>
                <w:noProof/>
                <w:webHidden/>
              </w:rPr>
              <w:fldChar w:fldCharType="separate"/>
            </w:r>
            <w:r>
              <w:rPr>
                <w:noProof/>
                <w:webHidden/>
              </w:rPr>
              <w:t>15</w:t>
            </w:r>
            <w:r>
              <w:rPr>
                <w:noProof/>
                <w:webHidden/>
              </w:rPr>
              <w:fldChar w:fldCharType="end"/>
            </w:r>
          </w:hyperlink>
        </w:p>
        <w:p w14:paraId="6C23E643" w14:textId="2E590327" w:rsidR="00B111EA" w:rsidRDefault="00B111EA">
          <w:pPr>
            <w:pStyle w:val="ndice1"/>
            <w:tabs>
              <w:tab w:val="right" w:leader="dot" w:pos="9956"/>
            </w:tabs>
            <w:rPr>
              <w:rFonts w:asciiTheme="minorHAnsi" w:eastAsiaTheme="minorEastAsia" w:hAnsiTheme="minorHAnsi" w:cstheme="minorBidi"/>
              <w:noProof/>
            </w:rPr>
          </w:pPr>
          <w:hyperlink w:anchor="_Toc66875455" w:history="1">
            <w:r w:rsidRPr="002A0B88">
              <w:rPr>
                <w:rStyle w:val="Hiperligao"/>
                <w:rFonts w:eastAsiaTheme="majorEastAsia"/>
                <w:smallCaps/>
                <w:noProof/>
              </w:rPr>
              <w:t>Anexos</w:t>
            </w:r>
            <w:r>
              <w:rPr>
                <w:noProof/>
                <w:webHidden/>
              </w:rPr>
              <w:tab/>
            </w:r>
            <w:r>
              <w:rPr>
                <w:noProof/>
                <w:webHidden/>
              </w:rPr>
              <w:fldChar w:fldCharType="begin"/>
            </w:r>
            <w:r>
              <w:rPr>
                <w:noProof/>
                <w:webHidden/>
              </w:rPr>
              <w:instrText xml:space="preserve"> PAGEREF _Toc66875455 \h </w:instrText>
            </w:r>
            <w:r>
              <w:rPr>
                <w:noProof/>
                <w:webHidden/>
              </w:rPr>
            </w:r>
            <w:r>
              <w:rPr>
                <w:noProof/>
                <w:webHidden/>
              </w:rPr>
              <w:fldChar w:fldCharType="separate"/>
            </w:r>
            <w:r>
              <w:rPr>
                <w:noProof/>
                <w:webHidden/>
              </w:rPr>
              <w:t>A</w:t>
            </w:r>
            <w:r>
              <w:rPr>
                <w:noProof/>
                <w:webHidden/>
              </w:rPr>
              <w:fldChar w:fldCharType="end"/>
            </w:r>
          </w:hyperlink>
        </w:p>
        <w:p w14:paraId="374FB986" w14:textId="38459579" w:rsidR="0024739C" w:rsidRDefault="0024739C">
          <w:r>
            <w:rPr>
              <w:b/>
              <w:bCs/>
              <w:noProof/>
            </w:rPr>
            <w:fldChar w:fldCharType="end"/>
          </w:r>
        </w:p>
      </w:sdtContent>
    </w:sdt>
    <w:p w14:paraId="088D1FB3" w14:textId="77777777" w:rsidR="004C08D8" w:rsidRPr="005F6376" w:rsidRDefault="004C08D8">
      <w:pPr>
        <w:pStyle w:val="Default"/>
        <w:spacing w:line="276" w:lineRule="atLeast"/>
        <w:ind w:right="3187"/>
        <w:rPr>
          <w:rFonts w:ascii="Arial" w:hAnsi="Arial" w:cs="Arial"/>
          <w:b/>
          <w:bCs/>
          <w:sz w:val="23"/>
          <w:szCs w:val="23"/>
          <w:lang w:val="en-US"/>
        </w:rPr>
      </w:pPr>
    </w:p>
    <w:p w14:paraId="2905DD96" w14:textId="77777777" w:rsidR="004C08D8" w:rsidRPr="005F6376" w:rsidRDefault="004C08D8">
      <w:pPr>
        <w:pStyle w:val="Default"/>
        <w:spacing w:line="276" w:lineRule="atLeast"/>
        <w:ind w:right="3187"/>
        <w:rPr>
          <w:rFonts w:ascii="Arial" w:hAnsi="Arial" w:cs="Arial"/>
          <w:b/>
          <w:bCs/>
          <w:sz w:val="23"/>
          <w:szCs w:val="23"/>
          <w:lang w:val="en-US"/>
        </w:rPr>
      </w:pPr>
    </w:p>
    <w:p w14:paraId="611288E0" w14:textId="77777777" w:rsidR="005F6376" w:rsidRPr="005F6376" w:rsidRDefault="005F6376" w:rsidP="004C08D8">
      <w:pPr>
        <w:pStyle w:val="Default"/>
        <w:spacing w:line="276" w:lineRule="atLeast"/>
        <w:rPr>
          <w:rFonts w:ascii="Arial" w:hAnsi="Arial" w:cs="Arial"/>
          <w:b/>
          <w:bCs/>
          <w:sz w:val="23"/>
          <w:szCs w:val="23"/>
          <w:lang w:val="en-US"/>
        </w:rPr>
      </w:pPr>
    </w:p>
    <w:p w14:paraId="1F19DADC" w14:textId="77777777" w:rsidR="0024739C" w:rsidRDefault="0024739C" w:rsidP="004C08D8">
      <w:pPr>
        <w:pStyle w:val="Default"/>
        <w:spacing w:line="276" w:lineRule="atLeast"/>
        <w:rPr>
          <w:rFonts w:ascii="Arial" w:hAnsi="Arial" w:cs="Arial"/>
          <w:b/>
          <w:bCs/>
          <w:noProof/>
          <w:sz w:val="23"/>
          <w:szCs w:val="23"/>
          <w:lang w:val="en-US"/>
        </w:rPr>
        <w:sectPr w:rsidR="0024739C" w:rsidSect="00853411">
          <w:footerReference w:type="default" r:id="rId11"/>
          <w:headerReference w:type="first" r:id="rId12"/>
          <w:footerReference w:type="first" r:id="rId13"/>
          <w:type w:val="continuous"/>
          <w:pgSz w:w="11900" w:h="17340"/>
          <w:pgMar w:top="1219" w:right="993" w:bottom="632" w:left="941" w:header="720" w:footer="720" w:gutter="0"/>
          <w:pgNumType w:fmt="lowerRoman" w:start="1"/>
          <w:cols w:space="720"/>
          <w:noEndnote/>
          <w:titlePg/>
          <w:docGrid w:linePitch="299"/>
        </w:sectPr>
      </w:pPr>
      <w:r>
        <w:rPr>
          <w:rFonts w:ascii="Arial" w:hAnsi="Arial" w:cs="Arial"/>
          <w:b/>
          <w:bCs/>
          <w:sz w:val="23"/>
          <w:szCs w:val="23"/>
          <w:lang w:val="en-US"/>
        </w:rPr>
        <w:fldChar w:fldCharType="begin"/>
      </w:r>
      <w:r>
        <w:rPr>
          <w:rFonts w:ascii="Arial" w:hAnsi="Arial" w:cs="Arial"/>
          <w:b/>
          <w:bCs/>
          <w:sz w:val="23"/>
          <w:szCs w:val="23"/>
          <w:lang w:val="en-US"/>
        </w:rPr>
        <w:instrText xml:space="preserve"> INDEX \e "</w:instrText>
      </w:r>
      <w:r>
        <w:rPr>
          <w:rFonts w:ascii="Arial" w:hAnsi="Arial" w:cs="Arial"/>
          <w:b/>
          <w:bCs/>
          <w:sz w:val="23"/>
          <w:szCs w:val="23"/>
          <w:lang w:val="en-US"/>
        </w:rPr>
        <w:tab/>
        <w:instrText xml:space="preserve">" \c "1" \z "2070" </w:instrText>
      </w:r>
      <w:r>
        <w:rPr>
          <w:rFonts w:ascii="Arial" w:hAnsi="Arial" w:cs="Arial"/>
          <w:b/>
          <w:bCs/>
          <w:sz w:val="23"/>
          <w:szCs w:val="23"/>
          <w:lang w:val="en-US"/>
        </w:rPr>
        <w:fldChar w:fldCharType="separate"/>
      </w:r>
    </w:p>
    <w:p w14:paraId="3DEDE976" w14:textId="77777777" w:rsidR="0024739C" w:rsidRDefault="0024739C" w:rsidP="0024739C"/>
    <w:p w14:paraId="6B222EE7" w14:textId="77777777" w:rsidR="0024739C" w:rsidRPr="0024739C" w:rsidRDefault="0024739C" w:rsidP="0024739C"/>
    <w:p w14:paraId="196E485C" w14:textId="77777777" w:rsidR="0024739C" w:rsidRPr="0024739C" w:rsidRDefault="0024739C" w:rsidP="0024739C"/>
    <w:p w14:paraId="36DAAF63" w14:textId="77777777" w:rsidR="0024739C" w:rsidRDefault="0024739C" w:rsidP="004C08D8">
      <w:pPr>
        <w:pStyle w:val="Default"/>
        <w:spacing w:line="276" w:lineRule="atLeast"/>
        <w:rPr>
          <w:rFonts w:ascii="Arial" w:hAnsi="Arial" w:cs="Arial"/>
          <w:b/>
          <w:bCs/>
          <w:noProof/>
          <w:sz w:val="23"/>
          <w:szCs w:val="23"/>
          <w:lang w:val="en-US"/>
        </w:rPr>
      </w:pPr>
    </w:p>
    <w:p w14:paraId="7E874B1E" w14:textId="77777777" w:rsidR="0024739C" w:rsidRDefault="0024739C" w:rsidP="004C08D8">
      <w:pPr>
        <w:pStyle w:val="Default"/>
        <w:spacing w:line="276" w:lineRule="atLeast"/>
        <w:rPr>
          <w:rFonts w:ascii="Arial" w:hAnsi="Arial" w:cs="Arial"/>
          <w:b/>
          <w:bCs/>
          <w:noProof/>
          <w:sz w:val="23"/>
          <w:szCs w:val="23"/>
          <w:lang w:val="en-US"/>
        </w:rPr>
        <w:sectPr w:rsidR="0024739C" w:rsidSect="0024739C">
          <w:type w:val="continuous"/>
          <w:pgSz w:w="11900" w:h="17340"/>
          <w:pgMar w:top="1219" w:right="993" w:bottom="632" w:left="941" w:header="720" w:footer="720" w:gutter="0"/>
          <w:pgNumType w:fmt="lowerRoman"/>
          <w:cols w:space="720"/>
          <w:noEndnote/>
          <w:titlePg/>
          <w:docGrid w:linePitch="299"/>
        </w:sectPr>
      </w:pPr>
    </w:p>
    <w:p w14:paraId="2759BC28" w14:textId="77777777" w:rsidR="005F6376" w:rsidRPr="00F56B0A" w:rsidRDefault="0024739C" w:rsidP="004C08D8">
      <w:pPr>
        <w:pStyle w:val="Default"/>
        <w:spacing w:line="276" w:lineRule="atLeast"/>
        <w:rPr>
          <w:rFonts w:ascii="Arial" w:hAnsi="Arial" w:cs="Arial"/>
          <w:b/>
          <w:bCs/>
          <w:sz w:val="23"/>
          <w:szCs w:val="23"/>
        </w:rPr>
        <w:sectPr w:rsidR="005F6376" w:rsidRPr="00F56B0A" w:rsidSect="0024739C">
          <w:type w:val="continuous"/>
          <w:pgSz w:w="11900" w:h="17340"/>
          <w:pgMar w:top="1219" w:right="993" w:bottom="632" w:left="941" w:header="720" w:footer="720" w:gutter="0"/>
          <w:pgNumType w:fmt="lowerRoman"/>
          <w:cols w:space="720"/>
          <w:noEndnote/>
          <w:titlePg/>
          <w:docGrid w:linePitch="299"/>
        </w:sectPr>
      </w:pPr>
      <w:r>
        <w:rPr>
          <w:rFonts w:ascii="Arial" w:hAnsi="Arial" w:cs="Arial"/>
          <w:b/>
          <w:bCs/>
          <w:sz w:val="23"/>
          <w:szCs w:val="23"/>
          <w:lang w:val="en-US"/>
        </w:rPr>
        <w:fldChar w:fldCharType="end"/>
      </w:r>
    </w:p>
    <w:p w14:paraId="3894008E" w14:textId="77777777" w:rsidR="004C08D8" w:rsidRPr="00D93E2E" w:rsidRDefault="004C08D8" w:rsidP="00993F98">
      <w:pPr>
        <w:pStyle w:val="Ttulo1"/>
        <w:spacing w:after="240"/>
        <w:rPr>
          <w:rFonts w:ascii="Arial" w:eastAsia="Times New Roman" w:hAnsi="Arial" w:cs="Arial"/>
          <w:color w:val="000000"/>
          <w:sz w:val="24"/>
          <w:szCs w:val="24"/>
        </w:rPr>
      </w:pPr>
      <w:bookmarkStart w:id="0" w:name="_Toc66875445"/>
      <w:r w:rsidRPr="00D93E2E">
        <w:rPr>
          <w:smallCaps/>
        </w:rPr>
        <w:lastRenderedPageBreak/>
        <w:t>R</w:t>
      </w:r>
      <w:r w:rsidR="00D93E2E">
        <w:rPr>
          <w:smallCaps/>
        </w:rPr>
        <w:t>esumo</w:t>
      </w:r>
      <w:bookmarkEnd w:id="0"/>
      <w:r w:rsidR="005F6376" w:rsidRPr="00D93E2E">
        <w:rPr>
          <w:rFonts w:ascii="Arial" w:eastAsia="Times New Roman" w:hAnsi="Arial" w:cs="Arial"/>
          <w:color w:val="000000"/>
          <w:sz w:val="24"/>
          <w:szCs w:val="24"/>
        </w:rPr>
        <w:fldChar w:fldCharType="begin"/>
      </w:r>
      <w:r w:rsidR="005F6376" w:rsidRPr="00D93E2E">
        <w:rPr>
          <w:rFonts w:ascii="Arial" w:eastAsia="Times New Roman" w:hAnsi="Arial" w:cs="Arial"/>
          <w:color w:val="000000"/>
          <w:sz w:val="24"/>
          <w:szCs w:val="24"/>
        </w:rPr>
        <w:instrText xml:space="preserve"> XE "RESUMO" </w:instrText>
      </w:r>
      <w:r w:rsidR="005F6376" w:rsidRPr="00D93E2E">
        <w:rPr>
          <w:rFonts w:ascii="Arial" w:eastAsia="Times New Roman" w:hAnsi="Arial" w:cs="Arial"/>
          <w:color w:val="000000"/>
          <w:sz w:val="24"/>
          <w:szCs w:val="24"/>
        </w:rPr>
        <w:fldChar w:fldCharType="end"/>
      </w:r>
    </w:p>
    <w:p w14:paraId="2DC40903" w14:textId="40483F4D" w:rsidR="005F6376" w:rsidRDefault="000A3D28" w:rsidP="004C08D8">
      <w:pPr>
        <w:pStyle w:val="Default"/>
        <w:spacing w:line="276" w:lineRule="atLeast"/>
        <w:rPr>
          <w:rFonts w:ascii="Arial" w:hAnsi="Arial" w:cs="Arial"/>
        </w:rPr>
      </w:pPr>
      <w:r>
        <w:rPr>
          <w:rFonts w:ascii="Arial" w:hAnsi="Arial" w:cs="Arial"/>
        </w:rPr>
        <w:tab/>
        <w:t>Este relatório irá apresentar os assuntos tratados na palestra para a cadeira de Ética e Deontologia, tendo como palestrantes o Engenheiro Flávio Ferreira e a Dra. Andreia Martins.</w:t>
      </w:r>
    </w:p>
    <w:p w14:paraId="2EB13E32" w14:textId="77777777" w:rsidR="000A3D28" w:rsidRDefault="000A3D28" w:rsidP="004C08D8">
      <w:pPr>
        <w:pStyle w:val="Default"/>
        <w:spacing w:line="276" w:lineRule="atLeast"/>
        <w:rPr>
          <w:rFonts w:ascii="Arial" w:hAnsi="Arial" w:cs="Arial"/>
        </w:rPr>
      </w:pPr>
    </w:p>
    <w:p w14:paraId="7A61AF01" w14:textId="60ABDA1B" w:rsidR="000A3D28" w:rsidRDefault="000A3D28" w:rsidP="004C08D8">
      <w:pPr>
        <w:pStyle w:val="Default"/>
        <w:spacing w:line="276" w:lineRule="atLeast"/>
        <w:rPr>
          <w:rFonts w:ascii="Arial" w:hAnsi="Arial" w:cs="Arial"/>
        </w:rPr>
      </w:pPr>
      <w:r>
        <w:rPr>
          <w:rFonts w:ascii="Arial" w:hAnsi="Arial" w:cs="Arial"/>
        </w:rPr>
        <w:tab/>
        <w:t>Primeiro foi apresentada a Ordem dos Engenheiros, pelo Eng. Flávio Ferreira, qual a função da mesma, a sua constituição e consequências caso as suas regras sejam quebradas.</w:t>
      </w:r>
    </w:p>
    <w:p w14:paraId="3BDB24C3" w14:textId="77777777" w:rsidR="000A3D28" w:rsidRDefault="000A3D28" w:rsidP="004C08D8">
      <w:pPr>
        <w:pStyle w:val="Default"/>
        <w:spacing w:line="276" w:lineRule="atLeast"/>
        <w:rPr>
          <w:rFonts w:ascii="Arial" w:hAnsi="Arial" w:cs="Arial"/>
        </w:rPr>
      </w:pPr>
    </w:p>
    <w:p w14:paraId="60191BC9" w14:textId="04295255" w:rsidR="000A3D28" w:rsidRDefault="000A3D28" w:rsidP="004C08D8">
      <w:pPr>
        <w:pStyle w:val="Default"/>
        <w:spacing w:line="276" w:lineRule="atLeast"/>
        <w:rPr>
          <w:rFonts w:ascii="Arial" w:hAnsi="Arial" w:cs="Arial"/>
        </w:rPr>
      </w:pPr>
      <w:r>
        <w:rPr>
          <w:rFonts w:ascii="Arial" w:hAnsi="Arial" w:cs="Arial"/>
        </w:rPr>
        <w:tab/>
        <w:t>Por fim, a Dra. Andreia Martins apresentou o Código Deontológico, explicando o que é. Terminando com a apresentação dos deveres de cada Engenheiro.</w:t>
      </w:r>
    </w:p>
    <w:p w14:paraId="549A8B2F" w14:textId="77777777" w:rsidR="005F6376" w:rsidRDefault="005F6376" w:rsidP="004C08D8">
      <w:pPr>
        <w:pStyle w:val="Default"/>
        <w:spacing w:line="276" w:lineRule="atLeast"/>
        <w:rPr>
          <w:rFonts w:ascii="Arial" w:hAnsi="Arial" w:cs="Arial"/>
        </w:rPr>
      </w:pPr>
    </w:p>
    <w:p w14:paraId="47DA74C6" w14:textId="77777777" w:rsidR="005F6376" w:rsidRDefault="005F6376" w:rsidP="004C08D8">
      <w:pPr>
        <w:pStyle w:val="Default"/>
        <w:spacing w:line="276" w:lineRule="atLeast"/>
        <w:rPr>
          <w:rFonts w:ascii="Arial" w:hAnsi="Arial" w:cs="Arial"/>
        </w:rPr>
      </w:pPr>
    </w:p>
    <w:p w14:paraId="22BE9C95" w14:textId="77777777" w:rsidR="005F6376" w:rsidRDefault="005F6376" w:rsidP="004C08D8">
      <w:pPr>
        <w:pStyle w:val="Default"/>
        <w:spacing w:line="276" w:lineRule="atLeast"/>
        <w:rPr>
          <w:rFonts w:ascii="Arial" w:hAnsi="Arial" w:cs="Arial"/>
        </w:rPr>
      </w:pPr>
    </w:p>
    <w:p w14:paraId="0589D301" w14:textId="77777777" w:rsidR="005F6376" w:rsidRDefault="005F6376" w:rsidP="004C08D8">
      <w:pPr>
        <w:pStyle w:val="Default"/>
        <w:spacing w:line="276" w:lineRule="atLeast"/>
        <w:rPr>
          <w:rFonts w:ascii="Arial" w:hAnsi="Arial" w:cs="Arial"/>
        </w:rPr>
      </w:pPr>
    </w:p>
    <w:p w14:paraId="13707CCC" w14:textId="77777777" w:rsidR="005F6376" w:rsidRDefault="005F6376" w:rsidP="004C08D8">
      <w:pPr>
        <w:pStyle w:val="Default"/>
        <w:spacing w:line="276" w:lineRule="atLeast"/>
        <w:rPr>
          <w:rFonts w:ascii="Arial" w:hAnsi="Arial" w:cs="Arial"/>
        </w:rPr>
      </w:pPr>
    </w:p>
    <w:p w14:paraId="5D7050C2" w14:textId="77777777" w:rsidR="005F6376" w:rsidRDefault="005F6376" w:rsidP="004C08D8">
      <w:pPr>
        <w:pStyle w:val="Default"/>
        <w:spacing w:line="276" w:lineRule="atLeast"/>
        <w:rPr>
          <w:rFonts w:ascii="Arial" w:hAnsi="Arial" w:cs="Arial"/>
        </w:rPr>
      </w:pPr>
    </w:p>
    <w:p w14:paraId="38D71A96" w14:textId="77777777" w:rsidR="005F6376" w:rsidRDefault="005F6376" w:rsidP="004C08D8">
      <w:pPr>
        <w:pStyle w:val="Default"/>
        <w:spacing w:line="276" w:lineRule="atLeast"/>
        <w:rPr>
          <w:rFonts w:ascii="Arial" w:hAnsi="Arial" w:cs="Arial"/>
        </w:rPr>
      </w:pPr>
    </w:p>
    <w:p w14:paraId="2F23CCDA" w14:textId="77777777" w:rsidR="005F6376" w:rsidRDefault="005F6376" w:rsidP="004C08D8">
      <w:pPr>
        <w:pStyle w:val="Default"/>
        <w:spacing w:line="276" w:lineRule="atLeast"/>
        <w:rPr>
          <w:rFonts w:ascii="Arial" w:hAnsi="Arial" w:cs="Arial"/>
        </w:rPr>
      </w:pPr>
    </w:p>
    <w:p w14:paraId="0B76914E" w14:textId="77777777" w:rsidR="005F6376" w:rsidRDefault="005F6376" w:rsidP="004C08D8">
      <w:pPr>
        <w:pStyle w:val="Default"/>
        <w:spacing w:line="276" w:lineRule="atLeast"/>
        <w:rPr>
          <w:rFonts w:ascii="Arial" w:hAnsi="Arial" w:cs="Arial"/>
        </w:rPr>
      </w:pPr>
    </w:p>
    <w:p w14:paraId="5EB10319" w14:textId="77777777" w:rsidR="005F6376" w:rsidRDefault="005F6376" w:rsidP="004C08D8">
      <w:pPr>
        <w:pStyle w:val="Default"/>
        <w:spacing w:line="276" w:lineRule="atLeast"/>
        <w:rPr>
          <w:rFonts w:ascii="Arial" w:hAnsi="Arial" w:cs="Arial"/>
        </w:rPr>
      </w:pPr>
    </w:p>
    <w:p w14:paraId="47D0C4E7" w14:textId="77777777" w:rsidR="005F6376" w:rsidRDefault="005F6376" w:rsidP="004C08D8">
      <w:pPr>
        <w:pStyle w:val="Default"/>
        <w:spacing w:line="276" w:lineRule="atLeast"/>
        <w:rPr>
          <w:rFonts w:ascii="Arial" w:hAnsi="Arial" w:cs="Arial"/>
        </w:rPr>
      </w:pPr>
    </w:p>
    <w:p w14:paraId="2F1E9E32" w14:textId="77777777" w:rsidR="005F6376" w:rsidRDefault="005F6376" w:rsidP="004C08D8">
      <w:pPr>
        <w:pStyle w:val="Default"/>
        <w:spacing w:line="276" w:lineRule="atLeast"/>
        <w:rPr>
          <w:rFonts w:ascii="Arial" w:hAnsi="Arial" w:cs="Arial"/>
        </w:rPr>
      </w:pPr>
    </w:p>
    <w:p w14:paraId="44A7BA8E" w14:textId="77777777" w:rsidR="005F6376" w:rsidRDefault="005F6376" w:rsidP="004C08D8">
      <w:pPr>
        <w:pStyle w:val="Default"/>
        <w:spacing w:line="276" w:lineRule="atLeast"/>
        <w:rPr>
          <w:rFonts w:ascii="Arial" w:hAnsi="Arial" w:cs="Arial"/>
        </w:rPr>
      </w:pPr>
    </w:p>
    <w:p w14:paraId="71ACC3FB" w14:textId="77777777" w:rsidR="005F6376" w:rsidRDefault="005F6376" w:rsidP="004C08D8">
      <w:pPr>
        <w:pStyle w:val="Default"/>
        <w:spacing w:line="276" w:lineRule="atLeast"/>
        <w:rPr>
          <w:rFonts w:ascii="Arial" w:hAnsi="Arial" w:cs="Arial"/>
        </w:rPr>
      </w:pPr>
    </w:p>
    <w:p w14:paraId="0BE771B1" w14:textId="77777777" w:rsidR="005F6376" w:rsidRDefault="005F6376" w:rsidP="004C08D8">
      <w:pPr>
        <w:pStyle w:val="Default"/>
        <w:spacing w:line="276" w:lineRule="atLeast"/>
        <w:rPr>
          <w:rFonts w:ascii="Arial" w:hAnsi="Arial" w:cs="Arial"/>
        </w:rPr>
      </w:pPr>
    </w:p>
    <w:p w14:paraId="4901505E" w14:textId="77777777" w:rsidR="005F6376" w:rsidRDefault="005F6376" w:rsidP="004C08D8">
      <w:pPr>
        <w:pStyle w:val="Default"/>
        <w:spacing w:line="276" w:lineRule="atLeast"/>
        <w:rPr>
          <w:rFonts w:ascii="Arial" w:hAnsi="Arial" w:cs="Arial"/>
        </w:rPr>
      </w:pPr>
    </w:p>
    <w:p w14:paraId="52750169" w14:textId="77777777" w:rsidR="005F6376" w:rsidRDefault="005F6376" w:rsidP="004C08D8">
      <w:pPr>
        <w:pStyle w:val="Default"/>
        <w:spacing w:line="276" w:lineRule="atLeast"/>
        <w:rPr>
          <w:rFonts w:ascii="Arial" w:hAnsi="Arial" w:cs="Arial"/>
        </w:rPr>
      </w:pPr>
    </w:p>
    <w:p w14:paraId="6DC3FC1F" w14:textId="77777777" w:rsidR="005F6376" w:rsidRDefault="005F6376" w:rsidP="004C08D8">
      <w:pPr>
        <w:pStyle w:val="Default"/>
        <w:spacing w:line="276" w:lineRule="atLeast"/>
        <w:rPr>
          <w:rFonts w:ascii="Arial" w:hAnsi="Arial" w:cs="Arial"/>
        </w:rPr>
      </w:pPr>
    </w:p>
    <w:p w14:paraId="12AC2F72" w14:textId="77777777" w:rsidR="005F6376" w:rsidRDefault="005F6376" w:rsidP="004C08D8">
      <w:pPr>
        <w:pStyle w:val="Default"/>
        <w:spacing w:line="276" w:lineRule="atLeast"/>
        <w:rPr>
          <w:rFonts w:ascii="Arial" w:hAnsi="Arial" w:cs="Arial"/>
        </w:rPr>
      </w:pPr>
    </w:p>
    <w:p w14:paraId="72A4D764" w14:textId="77777777" w:rsidR="005F6376" w:rsidRDefault="005F6376" w:rsidP="004C08D8">
      <w:pPr>
        <w:pStyle w:val="Default"/>
        <w:spacing w:line="276" w:lineRule="atLeast"/>
        <w:rPr>
          <w:rFonts w:ascii="Arial" w:hAnsi="Arial" w:cs="Arial"/>
        </w:rPr>
      </w:pPr>
    </w:p>
    <w:p w14:paraId="38E81343" w14:textId="77777777" w:rsidR="005F6376" w:rsidRDefault="005F6376" w:rsidP="004C08D8">
      <w:pPr>
        <w:pStyle w:val="Default"/>
        <w:spacing w:line="276" w:lineRule="atLeast"/>
        <w:rPr>
          <w:rFonts w:ascii="Arial" w:hAnsi="Arial" w:cs="Arial"/>
        </w:rPr>
      </w:pPr>
    </w:p>
    <w:p w14:paraId="3A37B59A" w14:textId="77777777" w:rsidR="005F6376" w:rsidRDefault="005F6376" w:rsidP="004C08D8">
      <w:pPr>
        <w:pStyle w:val="Default"/>
        <w:spacing w:line="276" w:lineRule="atLeast"/>
        <w:rPr>
          <w:rFonts w:ascii="Arial" w:hAnsi="Arial" w:cs="Arial"/>
        </w:rPr>
      </w:pPr>
    </w:p>
    <w:p w14:paraId="063E9AA2" w14:textId="77777777" w:rsidR="005F6376" w:rsidRDefault="005F6376" w:rsidP="004C08D8">
      <w:pPr>
        <w:pStyle w:val="Default"/>
        <w:spacing w:line="276" w:lineRule="atLeast"/>
        <w:rPr>
          <w:rFonts w:ascii="Arial" w:hAnsi="Arial" w:cs="Arial"/>
        </w:rPr>
      </w:pPr>
    </w:p>
    <w:p w14:paraId="2ABEE97B" w14:textId="77777777" w:rsidR="005F6376" w:rsidRDefault="005F6376" w:rsidP="004C08D8">
      <w:pPr>
        <w:pStyle w:val="Default"/>
        <w:spacing w:line="276" w:lineRule="atLeast"/>
        <w:rPr>
          <w:rFonts w:ascii="Arial" w:hAnsi="Arial" w:cs="Arial"/>
        </w:rPr>
      </w:pPr>
    </w:p>
    <w:p w14:paraId="790FE919" w14:textId="77777777" w:rsidR="005F6376" w:rsidRDefault="005F6376" w:rsidP="004C08D8">
      <w:pPr>
        <w:pStyle w:val="Default"/>
        <w:spacing w:line="276" w:lineRule="atLeast"/>
        <w:rPr>
          <w:rFonts w:ascii="Arial" w:hAnsi="Arial" w:cs="Arial"/>
        </w:rPr>
      </w:pPr>
    </w:p>
    <w:p w14:paraId="726E66FB" w14:textId="77777777" w:rsidR="005F6376" w:rsidRDefault="005F6376" w:rsidP="004C08D8">
      <w:pPr>
        <w:pStyle w:val="Default"/>
        <w:spacing w:line="276" w:lineRule="atLeast"/>
        <w:rPr>
          <w:rFonts w:ascii="Arial" w:hAnsi="Arial" w:cs="Arial"/>
        </w:rPr>
      </w:pPr>
    </w:p>
    <w:p w14:paraId="1071919D" w14:textId="77777777" w:rsidR="005F6376" w:rsidRDefault="005F6376" w:rsidP="004C08D8">
      <w:pPr>
        <w:pStyle w:val="Default"/>
        <w:spacing w:line="276" w:lineRule="atLeast"/>
        <w:rPr>
          <w:rFonts w:ascii="Arial" w:hAnsi="Arial" w:cs="Arial"/>
        </w:rPr>
      </w:pPr>
    </w:p>
    <w:p w14:paraId="6FEBF332" w14:textId="77777777" w:rsidR="005F6376" w:rsidRDefault="005F6376" w:rsidP="004C08D8">
      <w:pPr>
        <w:pStyle w:val="Default"/>
        <w:spacing w:line="276" w:lineRule="atLeast"/>
        <w:rPr>
          <w:rFonts w:ascii="Arial" w:hAnsi="Arial" w:cs="Arial"/>
        </w:rPr>
      </w:pPr>
    </w:p>
    <w:p w14:paraId="49DDCA16" w14:textId="77777777" w:rsidR="005F6376" w:rsidRDefault="005F6376" w:rsidP="004C08D8">
      <w:pPr>
        <w:pStyle w:val="Default"/>
        <w:spacing w:line="276" w:lineRule="atLeast"/>
        <w:rPr>
          <w:rFonts w:ascii="Arial" w:hAnsi="Arial" w:cs="Arial"/>
        </w:rPr>
      </w:pPr>
    </w:p>
    <w:p w14:paraId="5C9E90D2" w14:textId="77777777" w:rsidR="005F6376" w:rsidRDefault="005F6376" w:rsidP="004C08D8">
      <w:pPr>
        <w:pStyle w:val="Default"/>
        <w:spacing w:line="276" w:lineRule="atLeast"/>
        <w:rPr>
          <w:rFonts w:ascii="Arial" w:hAnsi="Arial" w:cs="Arial"/>
        </w:rPr>
      </w:pPr>
    </w:p>
    <w:p w14:paraId="4A26B888" w14:textId="77777777" w:rsidR="005F6376" w:rsidRDefault="005F6376" w:rsidP="004C08D8">
      <w:pPr>
        <w:pStyle w:val="Default"/>
        <w:spacing w:line="276" w:lineRule="atLeast"/>
        <w:rPr>
          <w:rFonts w:ascii="Arial" w:hAnsi="Arial" w:cs="Arial"/>
        </w:rPr>
      </w:pPr>
    </w:p>
    <w:p w14:paraId="4A8216FE" w14:textId="77777777" w:rsidR="005F6376" w:rsidRDefault="005F6376" w:rsidP="004C08D8">
      <w:pPr>
        <w:pStyle w:val="Default"/>
        <w:spacing w:line="276" w:lineRule="atLeast"/>
        <w:rPr>
          <w:rFonts w:ascii="Arial" w:hAnsi="Arial" w:cs="Arial"/>
        </w:rPr>
      </w:pPr>
    </w:p>
    <w:p w14:paraId="7BB8E317" w14:textId="77777777" w:rsidR="005F6376" w:rsidRDefault="005F6376" w:rsidP="004C08D8">
      <w:pPr>
        <w:pStyle w:val="Default"/>
        <w:spacing w:line="276" w:lineRule="atLeast"/>
        <w:rPr>
          <w:rFonts w:ascii="Arial" w:hAnsi="Arial" w:cs="Arial"/>
        </w:rPr>
      </w:pPr>
    </w:p>
    <w:p w14:paraId="7EECDADE" w14:textId="77777777" w:rsidR="005F6376" w:rsidRDefault="005F6376" w:rsidP="004C08D8">
      <w:pPr>
        <w:pStyle w:val="Default"/>
        <w:spacing w:line="276" w:lineRule="atLeast"/>
        <w:rPr>
          <w:rFonts w:ascii="Arial" w:hAnsi="Arial" w:cs="Arial"/>
        </w:rPr>
      </w:pPr>
    </w:p>
    <w:p w14:paraId="5F957E0B" w14:textId="77777777" w:rsidR="005F6376" w:rsidRDefault="005F6376" w:rsidP="004C08D8">
      <w:pPr>
        <w:pStyle w:val="Default"/>
        <w:spacing w:line="276" w:lineRule="atLeast"/>
        <w:rPr>
          <w:rFonts w:ascii="Arial" w:hAnsi="Arial" w:cs="Arial"/>
        </w:rPr>
      </w:pPr>
    </w:p>
    <w:p w14:paraId="05114E88" w14:textId="77777777" w:rsidR="005F6376" w:rsidRDefault="005F6376" w:rsidP="004C08D8">
      <w:pPr>
        <w:pStyle w:val="Default"/>
        <w:spacing w:line="276" w:lineRule="atLeast"/>
        <w:rPr>
          <w:rFonts w:ascii="Arial" w:hAnsi="Arial" w:cs="Arial"/>
        </w:rPr>
      </w:pPr>
    </w:p>
    <w:p w14:paraId="03FE656B" w14:textId="77777777" w:rsidR="005F6376" w:rsidRDefault="005F6376" w:rsidP="004C08D8">
      <w:pPr>
        <w:pStyle w:val="Default"/>
        <w:spacing w:line="276" w:lineRule="atLeast"/>
        <w:rPr>
          <w:rFonts w:ascii="Arial" w:hAnsi="Arial" w:cs="Arial"/>
        </w:rPr>
      </w:pPr>
    </w:p>
    <w:p w14:paraId="51855B37" w14:textId="77777777" w:rsidR="005F6376" w:rsidRDefault="005F6376" w:rsidP="004C08D8">
      <w:pPr>
        <w:pStyle w:val="Default"/>
        <w:spacing w:line="276" w:lineRule="atLeast"/>
        <w:rPr>
          <w:rFonts w:ascii="Arial" w:hAnsi="Arial" w:cs="Arial"/>
        </w:rPr>
      </w:pPr>
    </w:p>
    <w:p w14:paraId="0409204E" w14:textId="77777777" w:rsidR="005F6376" w:rsidRDefault="005F6376" w:rsidP="004C08D8">
      <w:pPr>
        <w:pStyle w:val="Default"/>
        <w:spacing w:line="276" w:lineRule="atLeast"/>
        <w:rPr>
          <w:rFonts w:ascii="Arial" w:hAnsi="Arial" w:cs="Arial"/>
          <w:sz w:val="23"/>
          <w:szCs w:val="23"/>
        </w:rPr>
        <w:sectPr w:rsidR="005F6376" w:rsidSect="001E6851">
          <w:footerReference w:type="default" r:id="rId14"/>
          <w:headerReference w:type="first" r:id="rId15"/>
          <w:footerReference w:type="first" r:id="rId16"/>
          <w:pgSz w:w="11900" w:h="17340"/>
          <w:pgMar w:top="1219" w:right="993" w:bottom="632" w:left="941" w:header="720" w:footer="720" w:gutter="0"/>
          <w:pgNumType w:fmt="lowerRoman"/>
          <w:cols w:space="720"/>
          <w:noEndnote/>
          <w:titlePg/>
          <w:docGrid w:linePitch="299"/>
        </w:sectPr>
      </w:pPr>
    </w:p>
    <w:p w14:paraId="6D290336" w14:textId="77777777" w:rsidR="005F6376" w:rsidRPr="004774A3" w:rsidRDefault="005F6376" w:rsidP="0024739C">
      <w:pPr>
        <w:pStyle w:val="Ttulo1"/>
        <w:numPr>
          <w:ilvl w:val="0"/>
          <w:numId w:val="6"/>
        </w:numPr>
        <w:spacing w:after="240"/>
        <w:rPr>
          <w:smallCaps/>
        </w:rPr>
      </w:pPr>
      <w:bookmarkStart w:id="1" w:name="_Toc66875446"/>
      <w:r w:rsidRPr="004774A3">
        <w:rPr>
          <w:smallCaps/>
        </w:rPr>
        <w:lastRenderedPageBreak/>
        <w:t>I</w:t>
      </w:r>
      <w:r w:rsidR="004774A3" w:rsidRPr="004774A3">
        <w:rPr>
          <w:smallCaps/>
        </w:rPr>
        <w:t>ntrodução</w:t>
      </w:r>
      <w:bookmarkEnd w:id="1"/>
      <w:r w:rsidR="00076061" w:rsidRPr="004774A3">
        <w:rPr>
          <w:smallCaps/>
        </w:rPr>
        <w:fldChar w:fldCharType="begin"/>
      </w:r>
      <w:r w:rsidR="00076061" w:rsidRPr="004774A3">
        <w:rPr>
          <w:smallCaps/>
        </w:rPr>
        <w:instrText xml:space="preserve"> XE "INTRODUÇÃO" </w:instrText>
      </w:r>
      <w:r w:rsidR="00076061" w:rsidRPr="004774A3">
        <w:rPr>
          <w:smallCaps/>
        </w:rPr>
        <w:fldChar w:fldCharType="end"/>
      </w:r>
      <w:r w:rsidRPr="004774A3">
        <w:rPr>
          <w:smallCaps/>
        </w:rPr>
        <w:t xml:space="preserve"> </w:t>
      </w:r>
    </w:p>
    <w:p w14:paraId="7F8218B8" w14:textId="77777777" w:rsidR="000A3D28" w:rsidRPr="000A3D28" w:rsidRDefault="000A3D28" w:rsidP="000A3D28">
      <w:pPr>
        <w:autoSpaceDE w:val="0"/>
        <w:autoSpaceDN w:val="0"/>
        <w:adjustRightInd w:val="0"/>
        <w:spacing w:after="240"/>
        <w:jc w:val="both"/>
        <w:rPr>
          <w:rFonts w:ascii="Arial" w:hAnsi="Arial" w:cs="Arial"/>
        </w:rPr>
      </w:pPr>
      <w:r w:rsidRPr="000A3D28">
        <w:rPr>
          <w:rFonts w:ascii="Arial" w:hAnsi="Arial" w:cs="Arial"/>
        </w:rPr>
        <w:t>No que diz respeito ao comportamento do indivíduo, o mesmo relaciona-se com a ação do homem, no mundo exterior, nomeadamente sobre as coisas e sobre os outros homens.</w:t>
      </w:r>
    </w:p>
    <w:p w14:paraId="3CFB51CA" w14:textId="77777777" w:rsidR="000A3D28" w:rsidRPr="000A3D28" w:rsidRDefault="000A3D28" w:rsidP="000A3D28">
      <w:pPr>
        <w:autoSpaceDE w:val="0"/>
        <w:autoSpaceDN w:val="0"/>
        <w:adjustRightInd w:val="0"/>
        <w:spacing w:after="240"/>
        <w:jc w:val="both"/>
        <w:rPr>
          <w:rFonts w:ascii="Arial" w:hAnsi="Arial" w:cs="Arial"/>
        </w:rPr>
      </w:pPr>
      <w:r w:rsidRPr="000A3D28">
        <w:rPr>
          <w:rFonts w:ascii="Arial" w:hAnsi="Arial" w:cs="Arial"/>
        </w:rPr>
        <w:t>O comportamento humano reflete elementos inerentes à personalidade do indivíduo, mas também a componentes sociais que o Homem partilha com outros indivíduos.</w:t>
      </w:r>
    </w:p>
    <w:p w14:paraId="107D9178" w14:textId="77777777" w:rsidR="000A3D28" w:rsidRPr="000A3D28" w:rsidRDefault="000A3D28" w:rsidP="000A3D28">
      <w:pPr>
        <w:autoSpaceDE w:val="0"/>
        <w:autoSpaceDN w:val="0"/>
        <w:adjustRightInd w:val="0"/>
        <w:spacing w:after="240"/>
        <w:jc w:val="both"/>
        <w:rPr>
          <w:rFonts w:ascii="Arial" w:hAnsi="Arial" w:cs="Arial"/>
        </w:rPr>
      </w:pPr>
      <w:r w:rsidRPr="000A3D28">
        <w:rPr>
          <w:rFonts w:ascii="Arial" w:hAnsi="Arial" w:cs="Arial"/>
        </w:rPr>
        <w:t>Deste modo, é necessária disciplina, ordem e ética, para que, num espaço de trabalho existam um bom ambiente.</w:t>
      </w:r>
    </w:p>
    <w:p w14:paraId="4155F83C" w14:textId="3C426F54" w:rsidR="00D6254E" w:rsidRDefault="000A3D28" w:rsidP="000A3D28">
      <w:pPr>
        <w:autoSpaceDE w:val="0"/>
        <w:autoSpaceDN w:val="0"/>
        <w:adjustRightInd w:val="0"/>
        <w:spacing w:after="240"/>
        <w:jc w:val="both"/>
        <w:rPr>
          <w:rFonts w:ascii="Arial" w:hAnsi="Arial" w:cs="Arial"/>
        </w:rPr>
      </w:pPr>
      <w:r w:rsidRPr="000A3D28">
        <w:rPr>
          <w:rFonts w:ascii="Arial" w:hAnsi="Arial" w:cs="Arial"/>
        </w:rPr>
        <w:t>Neste documento, será apresentada a composição, princípios de ética e reflexões sobre a ordem dos engenheiros.</w:t>
      </w:r>
    </w:p>
    <w:p w14:paraId="7D148C31" w14:textId="3CD9CB11" w:rsidR="00D6254E" w:rsidRDefault="00D6254E" w:rsidP="00433FFB">
      <w:pPr>
        <w:autoSpaceDE w:val="0"/>
        <w:autoSpaceDN w:val="0"/>
        <w:adjustRightInd w:val="0"/>
        <w:spacing w:after="240"/>
        <w:jc w:val="both"/>
        <w:rPr>
          <w:rFonts w:ascii="Arial" w:hAnsi="Arial" w:cs="Arial"/>
        </w:rPr>
      </w:pPr>
    </w:p>
    <w:p w14:paraId="0A5026F7" w14:textId="2EB539F4" w:rsidR="007C24F1" w:rsidRDefault="007C24F1" w:rsidP="00433FFB">
      <w:pPr>
        <w:autoSpaceDE w:val="0"/>
        <w:autoSpaceDN w:val="0"/>
        <w:adjustRightInd w:val="0"/>
        <w:spacing w:after="240"/>
        <w:jc w:val="both"/>
        <w:rPr>
          <w:rFonts w:ascii="Arial" w:hAnsi="Arial" w:cs="Arial"/>
        </w:rPr>
      </w:pPr>
    </w:p>
    <w:p w14:paraId="797D02B4" w14:textId="3A2562E2" w:rsidR="007C24F1" w:rsidRDefault="007C24F1" w:rsidP="00433FFB">
      <w:pPr>
        <w:autoSpaceDE w:val="0"/>
        <w:autoSpaceDN w:val="0"/>
        <w:adjustRightInd w:val="0"/>
        <w:spacing w:after="240"/>
        <w:jc w:val="both"/>
        <w:rPr>
          <w:rFonts w:ascii="Arial" w:hAnsi="Arial" w:cs="Arial"/>
        </w:rPr>
      </w:pPr>
    </w:p>
    <w:p w14:paraId="474F4534" w14:textId="5BB5AEF9" w:rsidR="007C24F1" w:rsidRDefault="007C24F1" w:rsidP="00433FFB">
      <w:pPr>
        <w:autoSpaceDE w:val="0"/>
        <w:autoSpaceDN w:val="0"/>
        <w:adjustRightInd w:val="0"/>
        <w:spacing w:after="240"/>
        <w:jc w:val="both"/>
        <w:rPr>
          <w:rFonts w:ascii="Arial" w:hAnsi="Arial" w:cs="Arial"/>
        </w:rPr>
      </w:pPr>
    </w:p>
    <w:p w14:paraId="64066EE8" w14:textId="65D99C10" w:rsidR="000A3D28" w:rsidRDefault="000A3D28" w:rsidP="00433FFB">
      <w:pPr>
        <w:autoSpaceDE w:val="0"/>
        <w:autoSpaceDN w:val="0"/>
        <w:adjustRightInd w:val="0"/>
        <w:spacing w:after="240"/>
        <w:jc w:val="both"/>
        <w:rPr>
          <w:rFonts w:ascii="Arial" w:hAnsi="Arial" w:cs="Arial"/>
        </w:rPr>
      </w:pPr>
    </w:p>
    <w:p w14:paraId="6844ED39" w14:textId="374D94A0" w:rsidR="000A3D28" w:rsidRDefault="000A3D28" w:rsidP="00433FFB">
      <w:pPr>
        <w:autoSpaceDE w:val="0"/>
        <w:autoSpaceDN w:val="0"/>
        <w:adjustRightInd w:val="0"/>
        <w:spacing w:after="240"/>
        <w:jc w:val="both"/>
        <w:rPr>
          <w:rFonts w:ascii="Arial" w:hAnsi="Arial" w:cs="Arial"/>
        </w:rPr>
      </w:pPr>
    </w:p>
    <w:p w14:paraId="364B8DB3" w14:textId="0B87E220" w:rsidR="000A3D28" w:rsidRDefault="000A3D28" w:rsidP="00433FFB">
      <w:pPr>
        <w:autoSpaceDE w:val="0"/>
        <w:autoSpaceDN w:val="0"/>
        <w:adjustRightInd w:val="0"/>
        <w:spacing w:after="240"/>
        <w:jc w:val="both"/>
        <w:rPr>
          <w:rFonts w:ascii="Arial" w:hAnsi="Arial" w:cs="Arial"/>
        </w:rPr>
      </w:pPr>
    </w:p>
    <w:p w14:paraId="76FA8DC9" w14:textId="051E3FA6" w:rsidR="000A3D28" w:rsidRDefault="000A3D28" w:rsidP="00433FFB">
      <w:pPr>
        <w:autoSpaceDE w:val="0"/>
        <w:autoSpaceDN w:val="0"/>
        <w:adjustRightInd w:val="0"/>
        <w:spacing w:after="240"/>
        <w:jc w:val="both"/>
        <w:rPr>
          <w:rFonts w:ascii="Arial" w:hAnsi="Arial" w:cs="Arial"/>
        </w:rPr>
      </w:pPr>
    </w:p>
    <w:p w14:paraId="747C7EDF" w14:textId="671C1A5C" w:rsidR="000A3D28" w:rsidRDefault="000A3D28" w:rsidP="00433FFB">
      <w:pPr>
        <w:autoSpaceDE w:val="0"/>
        <w:autoSpaceDN w:val="0"/>
        <w:adjustRightInd w:val="0"/>
        <w:spacing w:after="240"/>
        <w:jc w:val="both"/>
        <w:rPr>
          <w:rFonts w:ascii="Arial" w:hAnsi="Arial" w:cs="Arial"/>
        </w:rPr>
      </w:pPr>
    </w:p>
    <w:p w14:paraId="3C2C243F" w14:textId="04776327" w:rsidR="000A3D28" w:rsidRDefault="000A3D28" w:rsidP="00433FFB">
      <w:pPr>
        <w:autoSpaceDE w:val="0"/>
        <w:autoSpaceDN w:val="0"/>
        <w:adjustRightInd w:val="0"/>
        <w:spacing w:after="240"/>
        <w:jc w:val="both"/>
        <w:rPr>
          <w:rFonts w:ascii="Arial" w:hAnsi="Arial" w:cs="Arial"/>
        </w:rPr>
      </w:pPr>
    </w:p>
    <w:p w14:paraId="73236F9C" w14:textId="317DA677" w:rsidR="000A3D28" w:rsidRDefault="000A3D28" w:rsidP="00433FFB">
      <w:pPr>
        <w:autoSpaceDE w:val="0"/>
        <w:autoSpaceDN w:val="0"/>
        <w:adjustRightInd w:val="0"/>
        <w:spacing w:after="240"/>
        <w:jc w:val="both"/>
        <w:rPr>
          <w:rFonts w:ascii="Arial" w:hAnsi="Arial" w:cs="Arial"/>
        </w:rPr>
      </w:pPr>
    </w:p>
    <w:p w14:paraId="3C67E132" w14:textId="78371D51" w:rsidR="000A3D28" w:rsidRDefault="000A3D28" w:rsidP="00433FFB">
      <w:pPr>
        <w:autoSpaceDE w:val="0"/>
        <w:autoSpaceDN w:val="0"/>
        <w:adjustRightInd w:val="0"/>
        <w:spacing w:after="240"/>
        <w:jc w:val="both"/>
        <w:rPr>
          <w:rFonts w:ascii="Arial" w:hAnsi="Arial" w:cs="Arial"/>
        </w:rPr>
      </w:pPr>
    </w:p>
    <w:p w14:paraId="756CAAAD" w14:textId="64DCB198" w:rsidR="000A3D28" w:rsidRDefault="000A3D28" w:rsidP="00433FFB">
      <w:pPr>
        <w:autoSpaceDE w:val="0"/>
        <w:autoSpaceDN w:val="0"/>
        <w:adjustRightInd w:val="0"/>
        <w:spacing w:after="240"/>
        <w:jc w:val="both"/>
        <w:rPr>
          <w:rFonts w:ascii="Arial" w:hAnsi="Arial" w:cs="Arial"/>
        </w:rPr>
      </w:pPr>
    </w:p>
    <w:p w14:paraId="01961314" w14:textId="7566873B" w:rsidR="000A3D28" w:rsidRDefault="000A3D28" w:rsidP="00433FFB">
      <w:pPr>
        <w:autoSpaceDE w:val="0"/>
        <w:autoSpaceDN w:val="0"/>
        <w:adjustRightInd w:val="0"/>
        <w:spacing w:after="240"/>
        <w:jc w:val="both"/>
        <w:rPr>
          <w:rFonts w:ascii="Arial" w:hAnsi="Arial" w:cs="Arial"/>
        </w:rPr>
      </w:pPr>
    </w:p>
    <w:p w14:paraId="795EDFA3" w14:textId="47B669AC" w:rsidR="000A3D28" w:rsidRDefault="000A3D28" w:rsidP="00433FFB">
      <w:pPr>
        <w:autoSpaceDE w:val="0"/>
        <w:autoSpaceDN w:val="0"/>
        <w:adjustRightInd w:val="0"/>
        <w:spacing w:after="240"/>
        <w:jc w:val="both"/>
        <w:rPr>
          <w:rFonts w:ascii="Arial" w:hAnsi="Arial" w:cs="Arial"/>
        </w:rPr>
      </w:pPr>
    </w:p>
    <w:p w14:paraId="3C00D642" w14:textId="0728759A" w:rsidR="000A3D28" w:rsidRDefault="000A3D28" w:rsidP="00433FFB">
      <w:pPr>
        <w:autoSpaceDE w:val="0"/>
        <w:autoSpaceDN w:val="0"/>
        <w:adjustRightInd w:val="0"/>
        <w:spacing w:after="240"/>
        <w:jc w:val="both"/>
        <w:rPr>
          <w:rFonts w:ascii="Arial" w:hAnsi="Arial" w:cs="Arial"/>
        </w:rPr>
      </w:pPr>
    </w:p>
    <w:p w14:paraId="36343D55" w14:textId="0D21BC0D" w:rsidR="000A3D28" w:rsidRDefault="000A3D28" w:rsidP="00433FFB">
      <w:pPr>
        <w:autoSpaceDE w:val="0"/>
        <w:autoSpaceDN w:val="0"/>
        <w:adjustRightInd w:val="0"/>
        <w:spacing w:after="240"/>
        <w:jc w:val="both"/>
        <w:rPr>
          <w:rFonts w:ascii="Arial" w:hAnsi="Arial" w:cs="Arial"/>
        </w:rPr>
      </w:pPr>
    </w:p>
    <w:p w14:paraId="258FEF51" w14:textId="1DDCCADF" w:rsidR="000A3D28" w:rsidRDefault="000A3D28" w:rsidP="00433FFB">
      <w:pPr>
        <w:autoSpaceDE w:val="0"/>
        <w:autoSpaceDN w:val="0"/>
        <w:adjustRightInd w:val="0"/>
        <w:spacing w:after="240"/>
        <w:jc w:val="both"/>
        <w:rPr>
          <w:rFonts w:ascii="Arial" w:hAnsi="Arial" w:cs="Arial"/>
        </w:rPr>
      </w:pPr>
    </w:p>
    <w:p w14:paraId="3A5F9BB0" w14:textId="00E47E24" w:rsidR="000A3D28" w:rsidRDefault="000A3D28" w:rsidP="00433FFB">
      <w:pPr>
        <w:autoSpaceDE w:val="0"/>
        <w:autoSpaceDN w:val="0"/>
        <w:adjustRightInd w:val="0"/>
        <w:spacing w:after="240"/>
        <w:jc w:val="both"/>
        <w:rPr>
          <w:rFonts w:ascii="Arial" w:hAnsi="Arial" w:cs="Arial"/>
        </w:rPr>
      </w:pPr>
    </w:p>
    <w:p w14:paraId="58C7DE54" w14:textId="06A91FA7" w:rsidR="000A3D28" w:rsidRDefault="000A3D28" w:rsidP="00433FFB">
      <w:pPr>
        <w:autoSpaceDE w:val="0"/>
        <w:autoSpaceDN w:val="0"/>
        <w:adjustRightInd w:val="0"/>
        <w:spacing w:after="240"/>
        <w:jc w:val="both"/>
        <w:rPr>
          <w:rFonts w:ascii="Arial" w:hAnsi="Arial" w:cs="Arial"/>
        </w:rPr>
      </w:pPr>
    </w:p>
    <w:p w14:paraId="212FEE29" w14:textId="46D05FFA" w:rsidR="000A3D28" w:rsidRDefault="000A3D28" w:rsidP="00433FFB">
      <w:pPr>
        <w:autoSpaceDE w:val="0"/>
        <w:autoSpaceDN w:val="0"/>
        <w:adjustRightInd w:val="0"/>
        <w:spacing w:after="240"/>
        <w:jc w:val="both"/>
        <w:rPr>
          <w:rFonts w:ascii="Arial" w:hAnsi="Arial" w:cs="Arial"/>
        </w:rPr>
      </w:pPr>
    </w:p>
    <w:p w14:paraId="42FEE5CB" w14:textId="47C26CC5" w:rsidR="000A3D28" w:rsidRDefault="000A3D28" w:rsidP="00433FFB">
      <w:pPr>
        <w:autoSpaceDE w:val="0"/>
        <w:autoSpaceDN w:val="0"/>
        <w:adjustRightInd w:val="0"/>
        <w:spacing w:after="240"/>
        <w:jc w:val="both"/>
        <w:rPr>
          <w:rFonts w:ascii="Arial" w:hAnsi="Arial" w:cs="Arial"/>
        </w:rPr>
      </w:pPr>
    </w:p>
    <w:p w14:paraId="08D39B1C" w14:textId="38F236F9" w:rsidR="000A3D28" w:rsidRDefault="000A3D28" w:rsidP="00433FFB">
      <w:pPr>
        <w:autoSpaceDE w:val="0"/>
        <w:autoSpaceDN w:val="0"/>
        <w:adjustRightInd w:val="0"/>
        <w:spacing w:after="240"/>
        <w:jc w:val="both"/>
        <w:rPr>
          <w:rFonts w:ascii="Arial" w:hAnsi="Arial" w:cs="Arial"/>
        </w:rPr>
      </w:pPr>
    </w:p>
    <w:p w14:paraId="3F33B1F8" w14:textId="3D3F43D2" w:rsidR="000A3D28" w:rsidRDefault="000A3D28" w:rsidP="00433FFB">
      <w:pPr>
        <w:autoSpaceDE w:val="0"/>
        <w:autoSpaceDN w:val="0"/>
        <w:adjustRightInd w:val="0"/>
        <w:spacing w:after="240"/>
        <w:jc w:val="both"/>
        <w:rPr>
          <w:rFonts w:ascii="Arial" w:hAnsi="Arial" w:cs="Arial"/>
        </w:rPr>
      </w:pPr>
    </w:p>
    <w:p w14:paraId="3F19A921" w14:textId="567A28A9" w:rsidR="000A3D28" w:rsidRDefault="000A3D28" w:rsidP="00433FFB">
      <w:pPr>
        <w:autoSpaceDE w:val="0"/>
        <w:autoSpaceDN w:val="0"/>
        <w:adjustRightInd w:val="0"/>
        <w:spacing w:after="240"/>
        <w:jc w:val="both"/>
        <w:rPr>
          <w:rFonts w:ascii="Arial" w:hAnsi="Arial" w:cs="Arial"/>
        </w:rPr>
      </w:pPr>
    </w:p>
    <w:p w14:paraId="2776B4C9" w14:textId="1002513F" w:rsidR="000A3D28" w:rsidRDefault="000A3D28" w:rsidP="00433FFB">
      <w:pPr>
        <w:autoSpaceDE w:val="0"/>
        <w:autoSpaceDN w:val="0"/>
        <w:adjustRightInd w:val="0"/>
        <w:spacing w:after="240"/>
        <w:jc w:val="both"/>
        <w:rPr>
          <w:rFonts w:ascii="Arial" w:hAnsi="Arial" w:cs="Arial"/>
        </w:rPr>
      </w:pPr>
    </w:p>
    <w:p w14:paraId="43F3A9A4" w14:textId="75BFC48D" w:rsidR="000A3D28" w:rsidRDefault="000A3D28" w:rsidP="00433FFB">
      <w:pPr>
        <w:autoSpaceDE w:val="0"/>
        <w:autoSpaceDN w:val="0"/>
        <w:adjustRightInd w:val="0"/>
        <w:spacing w:after="240"/>
        <w:jc w:val="both"/>
        <w:rPr>
          <w:rFonts w:ascii="Arial" w:hAnsi="Arial" w:cs="Arial"/>
        </w:rPr>
      </w:pPr>
    </w:p>
    <w:p w14:paraId="58E45C78" w14:textId="4BBC3C30" w:rsidR="000A3D28" w:rsidRDefault="000A3D28" w:rsidP="00433FFB">
      <w:pPr>
        <w:autoSpaceDE w:val="0"/>
        <w:autoSpaceDN w:val="0"/>
        <w:adjustRightInd w:val="0"/>
        <w:spacing w:after="240"/>
        <w:jc w:val="both"/>
        <w:rPr>
          <w:rFonts w:ascii="Arial" w:hAnsi="Arial" w:cs="Arial"/>
        </w:rPr>
      </w:pPr>
    </w:p>
    <w:p w14:paraId="0F5DDA0D" w14:textId="1E82EBAF" w:rsidR="000A3D28" w:rsidRDefault="000A3D28" w:rsidP="00433FFB">
      <w:pPr>
        <w:autoSpaceDE w:val="0"/>
        <w:autoSpaceDN w:val="0"/>
        <w:adjustRightInd w:val="0"/>
        <w:spacing w:after="240"/>
        <w:jc w:val="both"/>
        <w:rPr>
          <w:rFonts w:ascii="Arial" w:hAnsi="Arial" w:cs="Arial"/>
        </w:rPr>
      </w:pPr>
    </w:p>
    <w:p w14:paraId="1F984C94" w14:textId="30BE7F7E" w:rsidR="000A3D28" w:rsidRDefault="000A3D28" w:rsidP="00433FFB">
      <w:pPr>
        <w:autoSpaceDE w:val="0"/>
        <w:autoSpaceDN w:val="0"/>
        <w:adjustRightInd w:val="0"/>
        <w:spacing w:after="240"/>
        <w:jc w:val="both"/>
        <w:rPr>
          <w:rFonts w:ascii="Arial" w:hAnsi="Arial" w:cs="Arial"/>
        </w:rPr>
      </w:pPr>
    </w:p>
    <w:p w14:paraId="172DC151" w14:textId="515E1146" w:rsidR="000A3D28" w:rsidRDefault="000A3D28" w:rsidP="00433FFB">
      <w:pPr>
        <w:autoSpaceDE w:val="0"/>
        <w:autoSpaceDN w:val="0"/>
        <w:adjustRightInd w:val="0"/>
        <w:spacing w:after="240"/>
        <w:jc w:val="both"/>
        <w:rPr>
          <w:rFonts w:ascii="Arial" w:hAnsi="Arial" w:cs="Arial"/>
        </w:rPr>
      </w:pPr>
    </w:p>
    <w:p w14:paraId="20C983E5" w14:textId="6DD5BD62" w:rsidR="000A3D28" w:rsidRDefault="000A3D28" w:rsidP="00433FFB">
      <w:pPr>
        <w:autoSpaceDE w:val="0"/>
        <w:autoSpaceDN w:val="0"/>
        <w:adjustRightInd w:val="0"/>
        <w:spacing w:after="240"/>
        <w:jc w:val="both"/>
        <w:rPr>
          <w:rFonts w:ascii="Arial" w:hAnsi="Arial" w:cs="Arial"/>
        </w:rPr>
      </w:pPr>
    </w:p>
    <w:p w14:paraId="3BCF4699" w14:textId="19D427F0" w:rsidR="000A3D28" w:rsidRDefault="000A3D28" w:rsidP="00433FFB">
      <w:pPr>
        <w:autoSpaceDE w:val="0"/>
        <w:autoSpaceDN w:val="0"/>
        <w:adjustRightInd w:val="0"/>
        <w:spacing w:after="240"/>
        <w:jc w:val="both"/>
        <w:rPr>
          <w:rFonts w:ascii="Arial" w:hAnsi="Arial" w:cs="Arial"/>
        </w:rPr>
      </w:pPr>
    </w:p>
    <w:p w14:paraId="7B0CD92E" w14:textId="36F4C65A" w:rsidR="000A3D28" w:rsidRDefault="000A3D28" w:rsidP="00433FFB">
      <w:pPr>
        <w:autoSpaceDE w:val="0"/>
        <w:autoSpaceDN w:val="0"/>
        <w:adjustRightInd w:val="0"/>
        <w:spacing w:after="240"/>
        <w:jc w:val="both"/>
        <w:rPr>
          <w:rFonts w:ascii="Arial" w:hAnsi="Arial" w:cs="Arial"/>
        </w:rPr>
      </w:pPr>
    </w:p>
    <w:p w14:paraId="676A4249" w14:textId="727DD152" w:rsidR="000A3D28" w:rsidRDefault="000A3D28" w:rsidP="00433FFB">
      <w:pPr>
        <w:autoSpaceDE w:val="0"/>
        <w:autoSpaceDN w:val="0"/>
        <w:adjustRightInd w:val="0"/>
        <w:spacing w:after="240"/>
        <w:jc w:val="both"/>
        <w:rPr>
          <w:rFonts w:ascii="Arial" w:hAnsi="Arial" w:cs="Arial"/>
        </w:rPr>
      </w:pPr>
    </w:p>
    <w:p w14:paraId="5FD418B8" w14:textId="66C53444" w:rsidR="000A3D28" w:rsidRDefault="000A3D28" w:rsidP="00433FFB">
      <w:pPr>
        <w:autoSpaceDE w:val="0"/>
        <w:autoSpaceDN w:val="0"/>
        <w:adjustRightInd w:val="0"/>
        <w:spacing w:after="240"/>
        <w:jc w:val="both"/>
        <w:rPr>
          <w:rFonts w:ascii="Arial" w:hAnsi="Arial" w:cs="Arial"/>
        </w:rPr>
      </w:pPr>
    </w:p>
    <w:p w14:paraId="36730459" w14:textId="757A9688" w:rsidR="000A3D28" w:rsidRDefault="000A3D28" w:rsidP="00433FFB">
      <w:pPr>
        <w:autoSpaceDE w:val="0"/>
        <w:autoSpaceDN w:val="0"/>
        <w:adjustRightInd w:val="0"/>
        <w:spacing w:after="240"/>
        <w:jc w:val="both"/>
        <w:rPr>
          <w:rFonts w:ascii="Arial" w:hAnsi="Arial" w:cs="Arial"/>
        </w:rPr>
      </w:pPr>
    </w:p>
    <w:p w14:paraId="7AEDD531" w14:textId="1118A753" w:rsidR="000A3D28" w:rsidRDefault="000A3D28" w:rsidP="00433FFB">
      <w:pPr>
        <w:autoSpaceDE w:val="0"/>
        <w:autoSpaceDN w:val="0"/>
        <w:adjustRightInd w:val="0"/>
        <w:spacing w:after="240"/>
        <w:jc w:val="both"/>
        <w:rPr>
          <w:rFonts w:ascii="Arial" w:hAnsi="Arial" w:cs="Arial"/>
        </w:rPr>
      </w:pPr>
    </w:p>
    <w:p w14:paraId="79D7CBA1" w14:textId="66ABCD55" w:rsidR="000A3D28" w:rsidRDefault="000A3D28" w:rsidP="00433FFB">
      <w:pPr>
        <w:autoSpaceDE w:val="0"/>
        <w:autoSpaceDN w:val="0"/>
        <w:adjustRightInd w:val="0"/>
        <w:spacing w:after="240"/>
        <w:jc w:val="both"/>
        <w:rPr>
          <w:rFonts w:ascii="Arial" w:hAnsi="Arial" w:cs="Arial"/>
        </w:rPr>
      </w:pPr>
    </w:p>
    <w:p w14:paraId="67F11ACE" w14:textId="279E4461" w:rsidR="000A3D28" w:rsidRDefault="000A3D28" w:rsidP="00433FFB">
      <w:pPr>
        <w:autoSpaceDE w:val="0"/>
        <w:autoSpaceDN w:val="0"/>
        <w:adjustRightInd w:val="0"/>
        <w:spacing w:after="240"/>
        <w:jc w:val="both"/>
        <w:rPr>
          <w:rFonts w:ascii="Arial" w:hAnsi="Arial" w:cs="Arial"/>
        </w:rPr>
      </w:pPr>
    </w:p>
    <w:p w14:paraId="7DB1F428" w14:textId="2EF0A834" w:rsidR="000A3D28" w:rsidRDefault="000A3D28" w:rsidP="00433FFB">
      <w:pPr>
        <w:autoSpaceDE w:val="0"/>
        <w:autoSpaceDN w:val="0"/>
        <w:adjustRightInd w:val="0"/>
        <w:spacing w:after="240"/>
        <w:jc w:val="both"/>
        <w:rPr>
          <w:rFonts w:ascii="Arial" w:hAnsi="Arial" w:cs="Arial"/>
        </w:rPr>
      </w:pPr>
    </w:p>
    <w:p w14:paraId="6171AE87" w14:textId="61415080" w:rsidR="000A3D28" w:rsidRDefault="000A3D28" w:rsidP="00433FFB">
      <w:pPr>
        <w:autoSpaceDE w:val="0"/>
        <w:autoSpaceDN w:val="0"/>
        <w:adjustRightInd w:val="0"/>
        <w:spacing w:after="240"/>
        <w:jc w:val="both"/>
        <w:rPr>
          <w:rFonts w:ascii="Arial" w:hAnsi="Arial" w:cs="Arial"/>
        </w:rPr>
      </w:pPr>
    </w:p>
    <w:p w14:paraId="21BA2813" w14:textId="7DA0381E" w:rsidR="000A3D28" w:rsidRDefault="000A3D28" w:rsidP="00433FFB">
      <w:pPr>
        <w:autoSpaceDE w:val="0"/>
        <w:autoSpaceDN w:val="0"/>
        <w:adjustRightInd w:val="0"/>
        <w:spacing w:after="240"/>
        <w:jc w:val="both"/>
        <w:rPr>
          <w:rFonts w:ascii="Arial" w:hAnsi="Arial" w:cs="Arial"/>
        </w:rPr>
      </w:pPr>
    </w:p>
    <w:p w14:paraId="0695C13A" w14:textId="77777777" w:rsidR="000A3D28" w:rsidRDefault="000A3D28" w:rsidP="00433FFB">
      <w:pPr>
        <w:autoSpaceDE w:val="0"/>
        <w:autoSpaceDN w:val="0"/>
        <w:adjustRightInd w:val="0"/>
        <w:spacing w:after="240"/>
        <w:jc w:val="both"/>
        <w:rPr>
          <w:rFonts w:ascii="Arial" w:hAnsi="Arial" w:cs="Arial"/>
        </w:rPr>
      </w:pPr>
    </w:p>
    <w:p w14:paraId="29DF26E0" w14:textId="6D6B10BA" w:rsidR="007C24F1" w:rsidRDefault="007C24F1" w:rsidP="00433FFB">
      <w:pPr>
        <w:autoSpaceDE w:val="0"/>
        <w:autoSpaceDN w:val="0"/>
        <w:adjustRightInd w:val="0"/>
        <w:spacing w:after="240"/>
        <w:jc w:val="both"/>
        <w:rPr>
          <w:rFonts w:ascii="Arial" w:hAnsi="Arial" w:cs="Arial"/>
        </w:rPr>
      </w:pPr>
    </w:p>
    <w:p w14:paraId="3F6D99F8" w14:textId="2D172F77" w:rsidR="007C24F1" w:rsidRDefault="007C24F1" w:rsidP="00433FFB">
      <w:pPr>
        <w:autoSpaceDE w:val="0"/>
        <w:autoSpaceDN w:val="0"/>
        <w:adjustRightInd w:val="0"/>
        <w:spacing w:after="240"/>
        <w:jc w:val="both"/>
        <w:rPr>
          <w:rFonts w:ascii="Arial" w:hAnsi="Arial" w:cs="Arial"/>
        </w:rPr>
      </w:pPr>
    </w:p>
    <w:p w14:paraId="6D84A8F7" w14:textId="77777777" w:rsidR="007C24F1" w:rsidRDefault="007C24F1" w:rsidP="00433FFB">
      <w:pPr>
        <w:autoSpaceDE w:val="0"/>
        <w:autoSpaceDN w:val="0"/>
        <w:adjustRightInd w:val="0"/>
        <w:spacing w:after="240"/>
        <w:jc w:val="both"/>
        <w:rPr>
          <w:rFonts w:ascii="Arial" w:hAnsi="Arial" w:cs="Arial"/>
        </w:rPr>
      </w:pPr>
    </w:p>
    <w:p w14:paraId="4FEE9D44" w14:textId="329889D9" w:rsidR="00993F98" w:rsidRPr="004774A3" w:rsidRDefault="00B22C43" w:rsidP="0024739C">
      <w:pPr>
        <w:pStyle w:val="Ttulo1"/>
        <w:numPr>
          <w:ilvl w:val="0"/>
          <w:numId w:val="6"/>
        </w:numPr>
        <w:spacing w:after="240"/>
        <w:rPr>
          <w:smallCaps/>
        </w:rPr>
      </w:pPr>
      <w:bookmarkStart w:id="2" w:name="_Toc66875447"/>
      <w:r>
        <w:rPr>
          <w:smallCaps/>
        </w:rPr>
        <w:lastRenderedPageBreak/>
        <w:t>Existência da Ordem: Disciplina e Ética entre Engenheiros</w:t>
      </w:r>
      <w:bookmarkEnd w:id="2"/>
    </w:p>
    <w:p w14:paraId="10142B73" w14:textId="3E103232" w:rsidR="005F6376" w:rsidRDefault="00B22C43" w:rsidP="00B17446">
      <w:pPr>
        <w:pStyle w:val="Ttulo2"/>
        <w:numPr>
          <w:ilvl w:val="1"/>
          <w:numId w:val="7"/>
        </w:numPr>
        <w:spacing w:after="240"/>
        <w:ind w:left="788" w:hanging="431"/>
      </w:pPr>
      <w:bookmarkStart w:id="3" w:name="_Toc66875448"/>
      <w:r>
        <w:t>A Disciplina na Ordem</w:t>
      </w:r>
      <w:bookmarkEnd w:id="3"/>
    </w:p>
    <w:p w14:paraId="566F7AD3" w14:textId="37A291F6" w:rsidR="00EB5382" w:rsidRDefault="00012668" w:rsidP="002359CE">
      <w:pPr>
        <w:spacing w:after="240"/>
        <w:jc w:val="both"/>
        <w:rPr>
          <w:rFonts w:ascii="Arial" w:hAnsi="Arial" w:cs="Arial"/>
        </w:rPr>
      </w:pPr>
      <w:r w:rsidRPr="00012668">
        <w:rPr>
          <w:rFonts w:ascii="Arial" w:hAnsi="Arial" w:cs="Arial"/>
        </w:rPr>
        <w:t>O contexto social geral influência fortemente e é influenciado pelo comportamento individual, apesar de ter também uma especificidade própria.</w:t>
      </w:r>
      <w:r>
        <w:rPr>
          <w:rFonts w:ascii="Arial" w:hAnsi="Arial" w:cs="Arial"/>
        </w:rPr>
        <w:t xml:space="preserve"> Logo, para haver ordem, uniformização de trabalho e ética, existe disciplina.</w:t>
      </w:r>
    </w:p>
    <w:p w14:paraId="72C64E06" w14:textId="77777777" w:rsidR="002359CE" w:rsidRDefault="002359CE" w:rsidP="002359CE">
      <w:pPr>
        <w:spacing w:after="240"/>
        <w:jc w:val="both"/>
        <w:rPr>
          <w:rFonts w:ascii="Arial" w:hAnsi="Arial" w:cs="Arial"/>
        </w:rPr>
      </w:pPr>
    </w:p>
    <w:p w14:paraId="2224775E" w14:textId="666DE973" w:rsidR="008B1054" w:rsidRDefault="009573A4" w:rsidP="00EB5382">
      <w:pPr>
        <w:spacing w:after="240"/>
        <w:jc w:val="both"/>
        <w:rPr>
          <w:rFonts w:ascii="Arial" w:hAnsi="Arial" w:cs="Arial"/>
        </w:rPr>
      </w:pPr>
      <w:r>
        <w:rPr>
          <w:rFonts w:ascii="Arial" w:hAnsi="Arial" w:cs="Arial"/>
        </w:rPr>
        <w:t>Em relação à ordem, foi dado como tema de introdução a Associação de Estudantes do ISEC e o “código da estrada”.</w:t>
      </w:r>
    </w:p>
    <w:p w14:paraId="030B96AF" w14:textId="6A739AE6" w:rsidR="009573A4" w:rsidRDefault="009573A4" w:rsidP="00012668">
      <w:pPr>
        <w:spacing w:after="240"/>
        <w:jc w:val="both"/>
        <w:rPr>
          <w:rFonts w:ascii="Arial" w:hAnsi="Arial" w:cs="Arial"/>
        </w:rPr>
      </w:pPr>
      <w:r>
        <w:rPr>
          <w:rFonts w:ascii="Arial" w:hAnsi="Arial" w:cs="Arial"/>
        </w:rPr>
        <w:t xml:space="preserve">Para o primeiro tópico, o palestrante deste tema, o Engenheiro Flávio Ferreira, questionou os alunos presentes se alguns dos mesmos pertenciam à Associação de Estudantes. Sendo que, de igual modo, perguntou pelos nomes dos principais órgãos da mesma. </w:t>
      </w:r>
    </w:p>
    <w:p w14:paraId="3F2208B8" w14:textId="50E614EF" w:rsidR="008B1054" w:rsidRDefault="008B1054" w:rsidP="008B1054">
      <w:pPr>
        <w:spacing w:after="240"/>
        <w:jc w:val="both"/>
        <w:rPr>
          <w:rFonts w:ascii="Arial" w:hAnsi="Arial" w:cs="Arial"/>
        </w:rPr>
      </w:pPr>
      <w:r>
        <w:rPr>
          <w:rFonts w:ascii="Arial" w:hAnsi="Arial" w:cs="Arial"/>
        </w:rPr>
        <w:t>A fim de introduzir o segundo tópico</w:t>
      </w:r>
      <w:r w:rsidR="009573A4">
        <w:rPr>
          <w:rFonts w:ascii="Arial" w:hAnsi="Arial" w:cs="Arial"/>
        </w:rPr>
        <w:t xml:space="preserve">, </w:t>
      </w:r>
      <w:r>
        <w:rPr>
          <w:rFonts w:ascii="Arial" w:hAnsi="Arial" w:cs="Arial"/>
        </w:rPr>
        <w:t>foi mencionada</w:t>
      </w:r>
      <w:r w:rsidR="009573A4">
        <w:rPr>
          <w:rFonts w:ascii="Arial" w:hAnsi="Arial" w:cs="Arial"/>
        </w:rPr>
        <w:t xml:space="preserve"> a carta de condução, questionando se todos possuíam a mesma. </w:t>
      </w:r>
      <w:r>
        <w:rPr>
          <w:rFonts w:ascii="Arial" w:hAnsi="Arial" w:cs="Arial"/>
        </w:rPr>
        <w:t>Sendo referida</w:t>
      </w:r>
      <w:r w:rsidR="009573A4">
        <w:rPr>
          <w:rFonts w:ascii="Arial" w:hAnsi="Arial" w:cs="Arial"/>
        </w:rPr>
        <w:t xml:space="preserve"> a importância do cumprimento das regras definidas no “Código da Estrada”.</w:t>
      </w:r>
      <w:r>
        <w:rPr>
          <w:rFonts w:ascii="Arial" w:hAnsi="Arial" w:cs="Arial"/>
        </w:rPr>
        <w:t xml:space="preserve"> E quais as consequências do incumprimento das mesmas. No que toca ao ambiente, </w:t>
      </w:r>
      <w:r w:rsidR="00EB5382">
        <w:rPr>
          <w:rFonts w:ascii="Arial" w:hAnsi="Arial" w:cs="Arial"/>
        </w:rPr>
        <w:t>o mesmo</w:t>
      </w:r>
      <w:r>
        <w:rPr>
          <w:rFonts w:ascii="Arial" w:hAnsi="Arial" w:cs="Arial"/>
        </w:rPr>
        <w:t xml:space="preserve"> </w:t>
      </w:r>
      <w:r w:rsidR="00EB5382">
        <w:rPr>
          <w:rFonts w:ascii="Arial" w:hAnsi="Arial" w:cs="Arial"/>
        </w:rPr>
        <w:t>“</w:t>
      </w:r>
      <w:r>
        <w:rPr>
          <w:rFonts w:ascii="Arial" w:hAnsi="Arial" w:cs="Arial"/>
        </w:rPr>
        <w:t>tornava</w:t>
      </w:r>
      <w:r w:rsidR="00EB5382">
        <w:rPr>
          <w:rFonts w:ascii="Arial" w:hAnsi="Arial" w:cs="Arial"/>
        </w:rPr>
        <w:t>-se</w:t>
      </w:r>
      <w:r>
        <w:rPr>
          <w:rFonts w:ascii="Arial" w:hAnsi="Arial" w:cs="Arial"/>
        </w:rPr>
        <w:t xml:space="preserve"> um caos”</w:t>
      </w:r>
      <w:r w:rsidR="00EB5382">
        <w:rPr>
          <w:rFonts w:ascii="Arial" w:hAnsi="Arial" w:cs="Arial"/>
        </w:rPr>
        <w:t>.</w:t>
      </w:r>
      <w:r>
        <w:rPr>
          <w:rFonts w:ascii="Arial" w:hAnsi="Arial" w:cs="Arial"/>
        </w:rPr>
        <w:t xml:space="preserve"> </w:t>
      </w:r>
      <w:r w:rsidR="00EB5382">
        <w:rPr>
          <w:rFonts w:ascii="Arial" w:hAnsi="Arial" w:cs="Arial"/>
        </w:rPr>
        <w:t>Sendo que, quem poderia</w:t>
      </w:r>
      <w:r>
        <w:rPr>
          <w:rFonts w:ascii="Arial" w:hAnsi="Arial" w:cs="Arial"/>
        </w:rPr>
        <w:t xml:space="preserve"> aplicar coimas relacionadas com o tipo de infração cometida</w:t>
      </w:r>
      <w:r w:rsidR="00EB5382">
        <w:rPr>
          <w:rFonts w:ascii="Arial" w:hAnsi="Arial" w:cs="Arial"/>
        </w:rPr>
        <w:t xml:space="preserve"> seria a Polícia</w:t>
      </w:r>
      <w:r>
        <w:rPr>
          <w:rFonts w:ascii="Arial" w:hAnsi="Arial" w:cs="Arial"/>
        </w:rPr>
        <w:t>.</w:t>
      </w:r>
    </w:p>
    <w:p w14:paraId="72EFCBC0" w14:textId="32E68895" w:rsidR="008B1054" w:rsidRDefault="008B1054" w:rsidP="002359CE">
      <w:pPr>
        <w:spacing w:after="240"/>
        <w:jc w:val="both"/>
        <w:rPr>
          <w:rFonts w:ascii="Arial" w:hAnsi="Arial" w:cs="Arial"/>
        </w:rPr>
      </w:pPr>
      <w:r>
        <w:rPr>
          <w:rFonts w:ascii="Arial" w:hAnsi="Arial" w:cs="Arial"/>
        </w:rPr>
        <w:t>Com estes dois tópicos, o palestrante apresentou as bases deste tema. A composição da Ordem e os benefícios sociais da mesma.</w:t>
      </w:r>
    </w:p>
    <w:p w14:paraId="51129C09" w14:textId="77777777" w:rsidR="002359CE" w:rsidRDefault="002359CE" w:rsidP="002359CE">
      <w:pPr>
        <w:spacing w:after="240"/>
        <w:jc w:val="both"/>
        <w:rPr>
          <w:rFonts w:ascii="Arial" w:hAnsi="Arial" w:cs="Arial"/>
        </w:rPr>
      </w:pPr>
    </w:p>
    <w:p w14:paraId="2DCB1D81" w14:textId="0179ECF2" w:rsidR="00012668" w:rsidRDefault="00012668" w:rsidP="00EB5382">
      <w:pPr>
        <w:spacing w:after="240"/>
        <w:jc w:val="both"/>
        <w:rPr>
          <w:rFonts w:ascii="Arial" w:hAnsi="Arial" w:cs="Arial"/>
        </w:rPr>
      </w:pPr>
      <w:r>
        <w:rPr>
          <w:rFonts w:ascii="Arial" w:hAnsi="Arial" w:cs="Arial"/>
        </w:rPr>
        <w:t>No caso dos Engenheiros, existe uma Orde</w:t>
      </w:r>
      <w:r w:rsidR="008B1054">
        <w:rPr>
          <w:rFonts w:ascii="Arial" w:hAnsi="Arial" w:cs="Arial"/>
        </w:rPr>
        <w:t>m (Ordem dos Engenheiros)</w:t>
      </w:r>
      <w:r>
        <w:rPr>
          <w:rFonts w:ascii="Arial" w:hAnsi="Arial" w:cs="Arial"/>
        </w:rPr>
        <w:t>. Esta, é constituída por múltiplos órgãos, uns a nível regional, outros a nível nacional.</w:t>
      </w:r>
      <w:r w:rsidR="00EB5382">
        <w:rPr>
          <w:rFonts w:ascii="Arial" w:hAnsi="Arial" w:cs="Arial"/>
        </w:rPr>
        <w:t xml:space="preserve"> </w:t>
      </w:r>
    </w:p>
    <w:p w14:paraId="3D83A215" w14:textId="31375110" w:rsidR="00EB5382" w:rsidRDefault="002F7FE2" w:rsidP="00EB5382">
      <w:pPr>
        <w:spacing w:after="240"/>
        <w:jc w:val="both"/>
        <w:rPr>
          <w:rFonts w:ascii="Arial" w:hAnsi="Arial" w:cs="Arial"/>
        </w:rPr>
      </w:pPr>
      <w:r>
        <w:rPr>
          <w:rFonts w:ascii="Arial" w:hAnsi="Arial" w:cs="Arial"/>
        </w:rPr>
        <w:t>Para assegurar a disciplina na Ordem dos Engenheiros, existe a nível nacional o Conselho Jurisdicional, e a nível regional os Conselhos Disciplinares.</w:t>
      </w:r>
    </w:p>
    <w:p w14:paraId="322DA8D5" w14:textId="1CB2BAF0" w:rsidR="002F7FE2" w:rsidRDefault="002F7FE2" w:rsidP="00EB5382">
      <w:pPr>
        <w:spacing w:after="240"/>
        <w:jc w:val="both"/>
        <w:rPr>
          <w:rFonts w:ascii="Arial" w:hAnsi="Arial" w:cs="Arial"/>
        </w:rPr>
      </w:pPr>
    </w:p>
    <w:p w14:paraId="2D6B28B1" w14:textId="77777777" w:rsidR="001603F4" w:rsidRDefault="001603F4" w:rsidP="001603F4">
      <w:pPr>
        <w:spacing w:after="240"/>
        <w:jc w:val="both"/>
        <w:rPr>
          <w:rFonts w:ascii="Arial" w:hAnsi="Arial" w:cs="Arial"/>
        </w:rPr>
      </w:pPr>
      <w:r>
        <w:rPr>
          <w:rFonts w:ascii="Arial" w:hAnsi="Arial" w:cs="Arial"/>
        </w:rPr>
        <w:t xml:space="preserve">No que toca às associações, estas “são organizações voluntárias, abertas a todas as pessoas aptas a usar os seus serviços e dispostas a aceitar as responsabilidades de sócio, sem discriminação social, radical, política, religiosa e de género”. Estas podem gerir-se internamente por diferentes princípios.  </w:t>
      </w:r>
    </w:p>
    <w:p w14:paraId="75A733B6" w14:textId="2A0785EB" w:rsidR="00783873" w:rsidRDefault="001603F4" w:rsidP="002359CE">
      <w:pPr>
        <w:spacing w:after="240"/>
        <w:ind w:left="720" w:firstLine="295"/>
        <w:jc w:val="both"/>
        <w:rPr>
          <w:rFonts w:ascii="Arial" w:hAnsi="Arial" w:cs="Arial"/>
        </w:rPr>
      </w:pPr>
      <w:r>
        <w:rPr>
          <w:rFonts w:ascii="Arial" w:hAnsi="Arial" w:cs="Arial"/>
        </w:rPr>
        <w:t>Pelo “Princípio da Gestão Democrática pelos Sócios”, que se baseia num controlo pelos sócios, estes que participam ativamente no estabelecimento das suas políticas e na tomada de decisões</w:t>
      </w:r>
      <w:r w:rsidR="00783873">
        <w:rPr>
          <w:rFonts w:ascii="Arial" w:hAnsi="Arial" w:cs="Arial"/>
        </w:rPr>
        <w:t>. Sendo que os seus representantes são eleitos e responsáveis para com os sócios.</w:t>
      </w:r>
    </w:p>
    <w:p w14:paraId="7DA9517F" w14:textId="55ED3D47" w:rsidR="00783873" w:rsidRDefault="00783873" w:rsidP="002359CE">
      <w:pPr>
        <w:spacing w:after="240"/>
        <w:ind w:left="720" w:firstLine="295"/>
        <w:jc w:val="both"/>
        <w:rPr>
          <w:rFonts w:ascii="Arial" w:hAnsi="Arial" w:cs="Arial"/>
        </w:rPr>
      </w:pPr>
      <w:r>
        <w:rPr>
          <w:rFonts w:ascii="Arial" w:hAnsi="Arial" w:cs="Arial"/>
        </w:rPr>
        <w:t>De acordo com o “Princípio da Participação Económica dos Sócios”, em que estes contribuem de forma equitativa e controlam democraticamente as suas associações através da deliberação em assembleia-geral.</w:t>
      </w:r>
    </w:p>
    <w:p w14:paraId="0954BEB0" w14:textId="5CF2A212" w:rsidR="00783873" w:rsidRDefault="00783873" w:rsidP="002359CE">
      <w:pPr>
        <w:spacing w:after="240"/>
        <w:ind w:left="720" w:firstLine="295"/>
        <w:jc w:val="both"/>
        <w:rPr>
          <w:rFonts w:ascii="Arial" w:hAnsi="Arial" w:cs="Arial"/>
        </w:rPr>
      </w:pPr>
      <w:r>
        <w:rPr>
          <w:rFonts w:ascii="Arial" w:hAnsi="Arial" w:cs="Arial"/>
        </w:rPr>
        <w:t xml:space="preserve">Ou através do “Princípio da Autonomia e Independência”, que torna as associações aderentes em organizações autónomas de ajuda mútua, </w:t>
      </w:r>
      <w:r w:rsidR="004B2694">
        <w:rPr>
          <w:rFonts w:ascii="Arial" w:hAnsi="Arial" w:cs="Arial"/>
        </w:rPr>
        <w:t>controlada pelos seus sócios.</w:t>
      </w:r>
    </w:p>
    <w:p w14:paraId="366A8C38" w14:textId="71AD686D" w:rsidR="002F7FE2" w:rsidRDefault="004B2694" w:rsidP="00EB5382">
      <w:pPr>
        <w:spacing w:after="240"/>
        <w:jc w:val="both"/>
        <w:rPr>
          <w:rFonts w:ascii="Arial" w:hAnsi="Arial" w:cs="Arial"/>
        </w:rPr>
      </w:pPr>
      <w:r>
        <w:rPr>
          <w:rFonts w:ascii="Arial" w:hAnsi="Arial" w:cs="Arial"/>
        </w:rPr>
        <w:t>Todas as associações existentes têm de se enquadrar na legislação existente, sendo os seus estatutos a expressão interna da referida lei.</w:t>
      </w:r>
    </w:p>
    <w:p w14:paraId="5677C546" w14:textId="0FA49D42" w:rsidR="002359CE" w:rsidRDefault="004B2694" w:rsidP="00EB5382">
      <w:pPr>
        <w:spacing w:after="240"/>
        <w:jc w:val="both"/>
        <w:rPr>
          <w:rFonts w:ascii="Arial" w:hAnsi="Arial" w:cs="Arial"/>
        </w:rPr>
      </w:pPr>
      <w:r>
        <w:rPr>
          <w:rFonts w:ascii="Arial" w:hAnsi="Arial" w:cs="Arial"/>
        </w:rPr>
        <w:lastRenderedPageBreak/>
        <w:t xml:space="preserve">Com isto, as associações, qualquer que seja a sua natureza, gerem-se por determinados princípios e têm de se enquadrar na legislação em vigor. Visto que a lei nº 2/2013 de 10 de Janeiro, estabelece o regime jurídico de criação, organização e funcionamento das associações públicas profissionais (inclusive a Ordem dos Engenheiros). </w:t>
      </w:r>
    </w:p>
    <w:p w14:paraId="3931B43C" w14:textId="77777777" w:rsidR="00AC6410" w:rsidRDefault="00AC6410" w:rsidP="00EB5382">
      <w:pPr>
        <w:spacing w:after="240"/>
        <w:jc w:val="both"/>
        <w:rPr>
          <w:rFonts w:ascii="Arial" w:hAnsi="Arial" w:cs="Arial"/>
        </w:rPr>
      </w:pPr>
    </w:p>
    <w:p w14:paraId="36B4EC00" w14:textId="7DD0B062" w:rsidR="002359CE" w:rsidRDefault="004B2694" w:rsidP="002359CE">
      <w:pPr>
        <w:spacing w:after="240"/>
        <w:jc w:val="both"/>
        <w:rPr>
          <w:rFonts w:ascii="Arial" w:hAnsi="Arial" w:cs="Arial"/>
        </w:rPr>
      </w:pPr>
      <w:r>
        <w:rPr>
          <w:rFonts w:ascii="Arial" w:hAnsi="Arial" w:cs="Arial"/>
        </w:rPr>
        <w:t xml:space="preserve">Deste modo, os estatutos da Ordem dos Engenheiros, acabam por estar de acordo com a lei </w:t>
      </w:r>
      <w:r w:rsidR="002359CE">
        <w:rPr>
          <w:rFonts w:ascii="Arial" w:hAnsi="Arial" w:cs="Arial"/>
        </w:rPr>
        <w:t>previamente referida. Alguns deles, sendo de maior importância para o tema em questão, estando referidos de seguida.</w:t>
      </w:r>
    </w:p>
    <w:p w14:paraId="71E6C23E" w14:textId="78710631" w:rsidR="002359CE" w:rsidRDefault="002359CE" w:rsidP="008F28A6">
      <w:pPr>
        <w:spacing w:after="240"/>
        <w:ind w:left="357" w:firstLine="720"/>
        <w:jc w:val="both"/>
        <w:rPr>
          <w:rFonts w:ascii="Arial" w:hAnsi="Arial" w:cs="Arial"/>
        </w:rPr>
      </w:pPr>
      <w:r>
        <w:rPr>
          <w:rFonts w:ascii="Arial" w:hAnsi="Arial" w:cs="Arial"/>
        </w:rPr>
        <w:t xml:space="preserve">Artigo 1 </w:t>
      </w:r>
      <w:r w:rsidR="008F28A6">
        <w:rPr>
          <w:rFonts w:ascii="Arial" w:hAnsi="Arial" w:cs="Arial"/>
        </w:rPr>
        <w:t>–</w:t>
      </w:r>
      <w:r>
        <w:rPr>
          <w:rFonts w:ascii="Arial" w:hAnsi="Arial" w:cs="Arial"/>
        </w:rPr>
        <w:t xml:space="preserve"> Denominação</w:t>
      </w:r>
      <w:r w:rsidR="008F28A6">
        <w:rPr>
          <w:rFonts w:ascii="Arial" w:hAnsi="Arial" w:cs="Arial"/>
        </w:rPr>
        <w:t xml:space="preserve"> - </w:t>
      </w:r>
      <w:r>
        <w:rPr>
          <w:rFonts w:ascii="Arial" w:hAnsi="Arial" w:cs="Arial"/>
        </w:rPr>
        <w:t xml:space="preserve">(...) </w:t>
      </w:r>
      <w:r w:rsidRPr="002359CE">
        <w:rPr>
          <w:rFonts w:ascii="Arial" w:hAnsi="Arial" w:cs="Arial"/>
          <w:i/>
          <w:iCs/>
        </w:rPr>
        <w:t>a Ordem dos Engenheiros é a associação Pública profissional dos profissionais que exercem a profissão de engenheiro</w:t>
      </w:r>
      <w:r>
        <w:rPr>
          <w:rFonts w:ascii="Arial" w:hAnsi="Arial" w:cs="Arial"/>
        </w:rPr>
        <w:t>.</w:t>
      </w:r>
    </w:p>
    <w:p w14:paraId="41929AAD" w14:textId="374A76D7" w:rsidR="002359CE" w:rsidRDefault="002359CE" w:rsidP="008F28A6">
      <w:pPr>
        <w:spacing w:after="240"/>
        <w:ind w:left="357" w:firstLine="720"/>
        <w:jc w:val="both"/>
        <w:rPr>
          <w:rFonts w:ascii="Arial" w:hAnsi="Arial" w:cs="Arial"/>
        </w:rPr>
      </w:pPr>
      <w:r>
        <w:rPr>
          <w:rFonts w:ascii="Arial" w:hAnsi="Arial" w:cs="Arial"/>
        </w:rPr>
        <w:t>Artigo 3 – Missão</w:t>
      </w:r>
      <w:r w:rsidR="008F28A6">
        <w:rPr>
          <w:rFonts w:ascii="Arial" w:hAnsi="Arial" w:cs="Arial"/>
        </w:rPr>
        <w:t xml:space="preserve"> - </w:t>
      </w:r>
      <w:r w:rsidRPr="002359CE">
        <w:rPr>
          <w:rFonts w:ascii="Arial" w:hAnsi="Arial" w:cs="Arial"/>
          <w:i/>
          <w:iCs/>
        </w:rPr>
        <w:t>É missão da Ordem exercer o controlo do acesso à atividade profissional de engenheiro e do seu exercício, contribuir para a defesa, a promoção e o progresso da engenharia, estimular os esforços dos seus membros nos domínios científico, profissional e social, defender a ética e a deontologia, a valorização e a qualificação profissional dos engenheiros.</w:t>
      </w:r>
    </w:p>
    <w:p w14:paraId="2F5F4A32" w14:textId="760ED9CF" w:rsidR="008F28A6" w:rsidRPr="008F28A6" w:rsidRDefault="002359CE" w:rsidP="008F28A6">
      <w:pPr>
        <w:spacing w:after="240"/>
        <w:ind w:left="357" w:firstLine="720"/>
        <w:jc w:val="both"/>
        <w:rPr>
          <w:rFonts w:ascii="Arial" w:hAnsi="Arial" w:cs="Arial"/>
        </w:rPr>
      </w:pPr>
      <w:r>
        <w:rPr>
          <w:rFonts w:ascii="Arial" w:hAnsi="Arial" w:cs="Arial"/>
        </w:rPr>
        <w:t>Artigo 4 – Atribuições</w:t>
      </w:r>
      <w:r w:rsidR="008F28A6">
        <w:rPr>
          <w:rFonts w:ascii="Arial" w:hAnsi="Arial" w:cs="Arial"/>
        </w:rPr>
        <w:t xml:space="preserve"> - </w:t>
      </w:r>
      <w:r w:rsidR="00C67494" w:rsidRPr="008F28A6">
        <w:rPr>
          <w:rFonts w:ascii="Arial" w:hAnsi="Arial" w:cs="Arial"/>
          <w:i/>
          <w:iCs/>
        </w:rPr>
        <w:t>Contribuir para o progresso da engenharia, e ainda</w:t>
      </w:r>
      <w:r w:rsidR="008F28A6" w:rsidRPr="008F28A6">
        <w:rPr>
          <w:rFonts w:ascii="Arial" w:hAnsi="Arial" w:cs="Arial"/>
          <w:i/>
          <w:iCs/>
        </w:rPr>
        <w:t>; Assegurar o cumprimento das regras de ética profissional e o nível de qualificação profissional dos engenheiros; Atribuir, em exclusivo, o título profissional de engenheiro; Defender coletivamente os direitos e interesses dos seus membros e prestar-lhes serviços de formação e informação sobre matérias relacionadas com o exercício da atividade profissional; Zelar pela dignidade e prestígio da profissão e distribuir distinções e títulos honoríficos; Fomentar o desenvolvimento do ensino e da formação em engenharia; Contribuir para a estruturação das carreiras de engenheiros; Proteger o título e a profissão de engenheiro, promovendo o procedimento judicial contra quem o use ou a exerça ilegalmente...; Promover a cooperação e a solidariedade entre os seus associados...; i) valorizar a qualificação profissional dos engenheiros; Prestar a colaboração técnica e científica na área da engenharia que seja solicitada por quaisquer entidades, públicas ou privadas, ....; Participar na elaboração de legislação que diga respeito ao acesso e exercício da profissão de engenheiro; Desenvolver relações com associações afins, nacionais e estrangeiras, .... Exercer jurisdição disciplinar sobre os engenheiros ...; Reconhecer as qualificações profissionais para o exercício da profissão de engenheiro obtidas fora de Portugal ...; Regulamentar a atividade profissional dos engenheiros…; Defender os interesses dos destinatários dos serviços; Exercer as demais funções que resultem da lei e das disposições do presente Estatuto....</w:t>
      </w:r>
    </w:p>
    <w:p w14:paraId="17442CE6" w14:textId="53294961" w:rsidR="008F28A6" w:rsidRDefault="008F28A6" w:rsidP="008F28A6">
      <w:pPr>
        <w:spacing w:after="240"/>
        <w:ind w:left="357" w:firstLine="720"/>
        <w:jc w:val="both"/>
        <w:rPr>
          <w:rFonts w:ascii="Arial" w:hAnsi="Arial" w:cs="Arial"/>
        </w:rPr>
      </w:pPr>
      <w:r>
        <w:rPr>
          <w:rFonts w:ascii="Arial" w:hAnsi="Arial" w:cs="Arial"/>
        </w:rPr>
        <w:t xml:space="preserve">Artigo 6 – Inscrição - </w:t>
      </w:r>
      <w:r w:rsidRPr="008F28A6">
        <w:rPr>
          <w:rFonts w:ascii="Arial" w:hAnsi="Arial" w:cs="Arial"/>
          <w:i/>
          <w:iCs/>
        </w:rPr>
        <w:t>A atribuição do título, o seu uso e o exercício da profissão de engenheiro dependem de inscrição como membro efetivo da Ordem, seja de forma liberal ou por conta de outrem, e independentemente do setor público, privado, cooperativo ou social em que a atividade seja exercida.</w:t>
      </w:r>
    </w:p>
    <w:p w14:paraId="6589EDD5" w14:textId="5AF49CDA" w:rsidR="008F28A6" w:rsidRDefault="008F28A6" w:rsidP="008F28A6">
      <w:pPr>
        <w:spacing w:after="240"/>
        <w:ind w:left="357" w:firstLine="720"/>
        <w:jc w:val="both"/>
        <w:rPr>
          <w:rFonts w:ascii="Arial" w:hAnsi="Arial" w:cs="Arial"/>
        </w:rPr>
      </w:pPr>
      <w:r>
        <w:rPr>
          <w:rFonts w:ascii="Arial" w:hAnsi="Arial" w:cs="Arial"/>
        </w:rPr>
        <w:t xml:space="preserve">Artigo 7 – Título de engenheiro e exercício de profissão - </w:t>
      </w:r>
      <w:r w:rsidRPr="008F28A6">
        <w:rPr>
          <w:rFonts w:ascii="Arial" w:hAnsi="Arial" w:cs="Arial"/>
          <w:i/>
          <w:iCs/>
        </w:rPr>
        <w:t>O uso ilegal do título de engenheiro ou o exercício da respetiva profissão sem o cumprimento dos requisitos de acesso à profissão em território nacional são punidos nos termos da lei penal.</w:t>
      </w:r>
    </w:p>
    <w:p w14:paraId="0AF51FB7" w14:textId="42DC31AC" w:rsidR="008F28A6" w:rsidRDefault="008F28A6" w:rsidP="008F28A6">
      <w:pPr>
        <w:spacing w:after="240"/>
        <w:ind w:left="357" w:firstLine="720"/>
        <w:jc w:val="both"/>
        <w:rPr>
          <w:rFonts w:ascii="Arial" w:hAnsi="Arial" w:cs="Arial"/>
          <w:i/>
          <w:iCs/>
        </w:rPr>
      </w:pPr>
      <w:r>
        <w:rPr>
          <w:rFonts w:ascii="Arial" w:hAnsi="Arial" w:cs="Arial"/>
        </w:rPr>
        <w:t xml:space="preserve">Artigo 14 – Membros - </w:t>
      </w:r>
      <w:r w:rsidRPr="008F28A6">
        <w:rPr>
          <w:rFonts w:ascii="Arial" w:hAnsi="Arial" w:cs="Arial"/>
          <w:i/>
          <w:iCs/>
        </w:rPr>
        <w:t xml:space="preserve">Os membros da Ordem distribuem-se pelas seguintes categorias: Membro efetivo - Podem solicitar a sua inscrição como membros efetivos os titulares de um grau de mestre ou de licenciado numa dada especialidade de engenharia (+ estágio e prova de conhecimentos de deontologia); Membro estagiário; Membro honorário; Membro estudante - Os estudantes de cursos de engenharia podem ser </w:t>
      </w:r>
      <w:r w:rsidRPr="008F28A6">
        <w:rPr>
          <w:rFonts w:ascii="Arial" w:hAnsi="Arial" w:cs="Arial"/>
          <w:i/>
          <w:iCs/>
        </w:rPr>
        <w:lastRenderedPageBreak/>
        <w:t>admitidos na qualidade de membros estudantes; Membro correspondente; Membro coletivo.</w:t>
      </w:r>
    </w:p>
    <w:p w14:paraId="146A5F17" w14:textId="77777777" w:rsidR="00AC6410" w:rsidRPr="00AC6410" w:rsidRDefault="00AC6410" w:rsidP="00AC6410">
      <w:pPr>
        <w:spacing w:after="240"/>
        <w:jc w:val="both"/>
        <w:rPr>
          <w:rFonts w:ascii="Arial" w:hAnsi="Arial" w:cs="Arial"/>
        </w:rPr>
      </w:pPr>
    </w:p>
    <w:p w14:paraId="013109E6" w14:textId="09C984C3" w:rsidR="0086642A" w:rsidRDefault="005D67CC" w:rsidP="0086642A">
      <w:pPr>
        <w:spacing w:after="240"/>
        <w:jc w:val="both"/>
        <w:rPr>
          <w:rFonts w:ascii="Arial" w:hAnsi="Arial" w:cs="Arial"/>
        </w:rPr>
      </w:pPr>
      <w:r>
        <w:rPr>
          <w:rFonts w:ascii="Arial" w:hAnsi="Arial" w:cs="Arial"/>
        </w:rPr>
        <w:t>No início deste tema, o palestrante referiu os órgãos</w:t>
      </w:r>
      <w:r w:rsidR="008E5CD5">
        <w:rPr>
          <w:rFonts w:ascii="Arial" w:hAnsi="Arial" w:cs="Arial"/>
        </w:rPr>
        <w:t xml:space="preserve"> da Associação de Estudantes do ISEC (Direção, Conselho Fiscal e Assembleia Geral), relacionando a semelhança na estrutura com a Ordem dos Engenheiros. Previamente, o mesmo complementou que, a Ordem tem mais Órgãos, uns funcionando a nível regional e outros a nível nacional.</w:t>
      </w:r>
    </w:p>
    <w:p w14:paraId="5CD854F0" w14:textId="4FCEB365" w:rsidR="008E5CD5" w:rsidRDefault="008E5CD5" w:rsidP="0086642A">
      <w:pPr>
        <w:spacing w:after="240"/>
        <w:jc w:val="both"/>
        <w:rPr>
          <w:rFonts w:ascii="Arial" w:hAnsi="Arial" w:cs="Arial"/>
        </w:rPr>
      </w:pPr>
      <w:r>
        <w:rPr>
          <w:rFonts w:ascii="Arial" w:hAnsi="Arial" w:cs="Arial"/>
        </w:rPr>
        <w:t>Nesse funcionamento, a nível Regional, tem um Conselho Diretivo, Fiscal e Disciplinar, uma Assembleia (chamada Regional), entre outros órgãos.</w:t>
      </w:r>
    </w:p>
    <w:p w14:paraId="47C512D1" w14:textId="77777777" w:rsidR="00AC6410" w:rsidRDefault="00AC6410" w:rsidP="0086642A">
      <w:pPr>
        <w:spacing w:after="240"/>
        <w:jc w:val="both"/>
        <w:rPr>
          <w:rFonts w:ascii="Arial" w:hAnsi="Arial" w:cs="Arial"/>
        </w:rPr>
      </w:pPr>
    </w:p>
    <w:p w14:paraId="6AFE79D6" w14:textId="0D4994CC" w:rsidR="002F7FE2" w:rsidRDefault="008E5CD5" w:rsidP="000F444B">
      <w:pPr>
        <w:spacing w:after="240"/>
        <w:jc w:val="both"/>
        <w:rPr>
          <w:rFonts w:ascii="Arial" w:hAnsi="Arial" w:cs="Arial"/>
        </w:rPr>
      </w:pPr>
      <w:r>
        <w:rPr>
          <w:rFonts w:ascii="Arial" w:hAnsi="Arial" w:cs="Arial"/>
        </w:rPr>
        <w:t>No âmbito deste tema, o Conselho Disciplinar Regional foi destacado. Visto que, de acordo com o artigo 50 dos Estatutos é um órgão de ele</w:t>
      </w:r>
      <w:r w:rsidR="000F444B">
        <w:rPr>
          <w:rFonts w:ascii="Arial" w:hAnsi="Arial" w:cs="Arial"/>
        </w:rPr>
        <w:t>vada importância, pelas competências que lhe estão atribuídas. Do mesmo modo, este deve ser independente nas suas decisões, sendo eleito em lista separada dos restantes órgãos. E tem outras atribuições, que lhe compete instruir e julgar os processos disciplinares que digam respeito aos membros da Ordem sedeados na região.</w:t>
      </w:r>
    </w:p>
    <w:p w14:paraId="723E78C1" w14:textId="5ADE04CA" w:rsidR="00012668" w:rsidRDefault="00012668" w:rsidP="00B22C43">
      <w:pPr>
        <w:rPr>
          <w:rFonts w:ascii="Arial" w:hAnsi="Arial" w:cs="Arial"/>
        </w:rPr>
      </w:pPr>
    </w:p>
    <w:p w14:paraId="126A9972" w14:textId="1E8D58A6" w:rsidR="000F444B" w:rsidRDefault="000F444B" w:rsidP="00B22C43">
      <w:pPr>
        <w:rPr>
          <w:rFonts w:ascii="Arial" w:hAnsi="Arial" w:cs="Arial"/>
        </w:rPr>
      </w:pPr>
    </w:p>
    <w:p w14:paraId="2F8E8E8E" w14:textId="77777777" w:rsidR="000F444B" w:rsidRDefault="000F444B" w:rsidP="00B22C43">
      <w:pPr>
        <w:rPr>
          <w:rFonts w:ascii="Arial" w:hAnsi="Arial" w:cs="Arial"/>
        </w:rPr>
      </w:pPr>
    </w:p>
    <w:p w14:paraId="0AE915CC" w14:textId="77777777" w:rsidR="00012668" w:rsidRPr="00012668" w:rsidRDefault="00012668" w:rsidP="00B22C43">
      <w:pPr>
        <w:rPr>
          <w:rFonts w:ascii="Arial" w:hAnsi="Arial" w:cs="Arial"/>
        </w:rPr>
      </w:pPr>
    </w:p>
    <w:p w14:paraId="49365FB7" w14:textId="2728E2E1" w:rsidR="00993F98" w:rsidRPr="000F444B" w:rsidRDefault="00B22C43" w:rsidP="000F444B">
      <w:pPr>
        <w:pStyle w:val="Ttulo2"/>
        <w:numPr>
          <w:ilvl w:val="1"/>
          <w:numId w:val="7"/>
        </w:numPr>
        <w:spacing w:after="240"/>
        <w:ind w:left="788" w:hanging="431"/>
      </w:pPr>
      <w:bookmarkStart w:id="4" w:name="_Toc66875449"/>
      <w:r>
        <w:t>A Ação Disciplinar, a Ética e a Deontologia na Ordem dos Engenheiros</w:t>
      </w:r>
      <w:bookmarkEnd w:id="4"/>
    </w:p>
    <w:p w14:paraId="3F994C78" w14:textId="77777777" w:rsidR="000F444B" w:rsidRDefault="000F444B" w:rsidP="000F444B">
      <w:pPr>
        <w:spacing w:after="240"/>
        <w:jc w:val="both"/>
        <w:rPr>
          <w:rFonts w:ascii="Arial" w:hAnsi="Arial" w:cs="Arial"/>
        </w:rPr>
      </w:pPr>
      <w:r>
        <w:rPr>
          <w:rFonts w:ascii="Arial" w:hAnsi="Arial" w:cs="Arial"/>
        </w:rPr>
        <w:t>Ação disciplinar, o que é? É uma ação ou omissão de qualquer membro da Ordem que viole os deveres previstos nos regulamentos, tais como.</w:t>
      </w:r>
    </w:p>
    <w:p w14:paraId="415E3779" w14:textId="7673B15D" w:rsidR="000F444B" w:rsidRDefault="000F444B" w:rsidP="000F444B">
      <w:pPr>
        <w:spacing w:after="240"/>
        <w:jc w:val="both"/>
        <w:rPr>
          <w:rFonts w:ascii="Arial" w:hAnsi="Arial" w:cs="Arial"/>
        </w:rPr>
      </w:pPr>
      <w:r>
        <w:rPr>
          <w:rFonts w:ascii="Arial" w:hAnsi="Arial" w:cs="Arial"/>
        </w:rPr>
        <w:tab/>
      </w:r>
      <w:r w:rsidR="00137A20">
        <w:rPr>
          <w:rFonts w:ascii="Arial" w:hAnsi="Arial" w:cs="Arial"/>
        </w:rPr>
        <w:t xml:space="preserve">Artigo 137 – Deveres para com a Ordem – </w:t>
      </w:r>
      <w:r w:rsidR="00137A20" w:rsidRPr="00137A20">
        <w:rPr>
          <w:rFonts w:ascii="Arial" w:hAnsi="Arial" w:cs="Arial"/>
          <w:i/>
          <w:iCs/>
        </w:rPr>
        <w:t>p</w:t>
      </w:r>
      <w:r w:rsidR="00137A20">
        <w:rPr>
          <w:rFonts w:ascii="Arial" w:hAnsi="Arial" w:cs="Arial"/>
          <w:i/>
          <w:iCs/>
        </w:rPr>
        <w:t xml:space="preserve">or </w:t>
      </w:r>
      <w:r w:rsidR="00137A20" w:rsidRPr="00137A20">
        <w:rPr>
          <w:rFonts w:ascii="Arial" w:hAnsi="Arial" w:cs="Arial"/>
          <w:i/>
          <w:iCs/>
        </w:rPr>
        <w:t>ex</w:t>
      </w:r>
      <w:r w:rsidR="00137A20">
        <w:rPr>
          <w:rFonts w:ascii="Arial" w:hAnsi="Arial" w:cs="Arial"/>
          <w:i/>
          <w:iCs/>
        </w:rPr>
        <w:t>emplo, o</w:t>
      </w:r>
      <w:r w:rsidR="00137A20" w:rsidRPr="00137A20">
        <w:rPr>
          <w:rFonts w:ascii="Arial" w:hAnsi="Arial" w:cs="Arial"/>
          <w:i/>
          <w:iCs/>
        </w:rPr>
        <w:t xml:space="preserve"> pagamento de quotas</w:t>
      </w:r>
      <w:r w:rsidR="00137A20">
        <w:rPr>
          <w:rFonts w:ascii="Arial" w:hAnsi="Arial" w:cs="Arial"/>
          <w:i/>
          <w:iCs/>
        </w:rPr>
        <w:t>.</w:t>
      </w:r>
    </w:p>
    <w:p w14:paraId="79FC594F" w14:textId="15CDB7AE" w:rsidR="00137A20" w:rsidRDefault="00137A20" w:rsidP="00137A20">
      <w:pPr>
        <w:spacing w:after="240"/>
        <w:jc w:val="both"/>
        <w:rPr>
          <w:rFonts w:ascii="Arial" w:hAnsi="Arial" w:cs="Arial"/>
          <w:i/>
          <w:iCs/>
        </w:rPr>
      </w:pPr>
      <w:r>
        <w:rPr>
          <w:rFonts w:ascii="Arial" w:hAnsi="Arial" w:cs="Arial"/>
        </w:rPr>
        <w:tab/>
        <w:t xml:space="preserve">Artigo 141 – Deveres para com a sociedade/comunidade – </w:t>
      </w:r>
      <w:r w:rsidRPr="00137A20">
        <w:rPr>
          <w:rFonts w:ascii="Arial" w:hAnsi="Arial" w:cs="Arial"/>
          <w:i/>
          <w:iCs/>
        </w:rPr>
        <w:t>possuir boa preparação para desempenhar com competência as suas funções; defender o ambiente e os recursos naturais; garantir a segurança do pessoal executante, dos utentes e do público em geral; procurar as melhores soluções técnicas ponderando a economia e a qualidade da produção ou das obras que dirigir, projetar ou organizar.</w:t>
      </w:r>
    </w:p>
    <w:p w14:paraId="3248EB62" w14:textId="25C336B6" w:rsidR="00137A20" w:rsidRDefault="00137A20" w:rsidP="00137A20">
      <w:pPr>
        <w:spacing w:after="240"/>
        <w:jc w:val="both"/>
        <w:rPr>
          <w:rFonts w:ascii="Arial" w:hAnsi="Arial" w:cs="Arial"/>
        </w:rPr>
      </w:pPr>
      <w:r>
        <w:rPr>
          <w:rFonts w:ascii="Arial" w:hAnsi="Arial" w:cs="Arial"/>
        </w:rPr>
        <w:tab/>
        <w:t xml:space="preserve">Artigo 142 – </w:t>
      </w:r>
      <w:r w:rsidRPr="00137A20">
        <w:rPr>
          <w:rFonts w:ascii="Arial" w:hAnsi="Arial" w:cs="Arial"/>
        </w:rPr>
        <w:t>Deveres para com a entidade empregadora e para com o cliente</w:t>
      </w:r>
      <w:r>
        <w:rPr>
          <w:rFonts w:ascii="Arial" w:hAnsi="Arial" w:cs="Arial"/>
        </w:rPr>
        <w:t>.</w:t>
      </w:r>
    </w:p>
    <w:p w14:paraId="2427F9AC" w14:textId="4F68333F" w:rsidR="00137A20" w:rsidRDefault="00137A20" w:rsidP="00137A20">
      <w:pPr>
        <w:spacing w:after="240"/>
        <w:jc w:val="both"/>
        <w:rPr>
          <w:rFonts w:ascii="Arial" w:hAnsi="Arial" w:cs="Arial"/>
        </w:rPr>
      </w:pPr>
      <w:r>
        <w:rPr>
          <w:rFonts w:ascii="Arial" w:hAnsi="Arial" w:cs="Arial"/>
        </w:rPr>
        <w:tab/>
        <w:t xml:space="preserve">Artigo 143 – </w:t>
      </w:r>
      <w:r w:rsidRPr="00137A20">
        <w:rPr>
          <w:rFonts w:ascii="Arial" w:hAnsi="Arial" w:cs="Arial"/>
        </w:rPr>
        <w:t>Deveres no exercício da profissão</w:t>
      </w:r>
      <w:r>
        <w:rPr>
          <w:rFonts w:ascii="Arial" w:hAnsi="Arial" w:cs="Arial"/>
        </w:rPr>
        <w:t xml:space="preserve"> – </w:t>
      </w:r>
      <w:r w:rsidRPr="00137A20">
        <w:rPr>
          <w:rFonts w:ascii="Arial" w:hAnsi="Arial" w:cs="Arial"/>
          <w:i/>
          <w:iCs/>
        </w:rPr>
        <w:t>deve pugnar pelo prestígio da profissão; o engenheiro só deve assinar pareceres, projetos ou outros trabalhos profissionais de que seja autor ou colaborador.</w:t>
      </w:r>
    </w:p>
    <w:p w14:paraId="6B82D878" w14:textId="4538CE79" w:rsidR="00137A20" w:rsidRPr="00137A20" w:rsidRDefault="00137A20" w:rsidP="00137A20">
      <w:pPr>
        <w:spacing w:after="240"/>
        <w:jc w:val="both"/>
        <w:rPr>
          <w:rFonts w:ascii="Arial" w:hAnsi="Arial" w:cs="Arial"/>
        </w:rPr>
      </w:pPr>
      <w:r>
        <w:rPr>
          <w:rFonts w:ascii="Arial" w:hAnsi="Arial" w:cs="Arial"/>
        </w:rPr>
        <w:tab/>
        <w:t xml:space="preserve">Artigo 145 nº2 – </w:t>
      </w:r>
      <w:r w:rsidRPr="00137A20">
        <w:rPr>
          <w:rFonts w:ascii="Arial" w:hAnsi="Arial" w:cs="Arial"/>
          <w:i/>
          <w:iCs/>
        </w:rPr>
        <w:t>Das sanções aplicadas pela Ordem cabe recurso para os tribunais administrativos.</w:t>
      </w:r>
    </w:p>
    <w:p w14:paraId="25727448" w14:textId="2A587066" w:rsidR="00137A20" w:rsidRDefault="00137A20" w:rsidP="00137A20">
      <w:pPr>
        <w:spacing w:after="240"/>
        <w:jc w:val="both"/>
        <w:rPr>
          <w:rFonts w:ascii="Arial" w:hAnsi="Arial" w:cs="Arial"/>
        </w:rPr>
      </w:pPr>
    </w:p>
    <w:p w14:paraId="1DDCBBD1" w14:textId="2F937895" w:rsidR="00137A20" w:rsidRDefault="00137A20" w:rsidP="00137A20">
      <w:pPr>
        <w:spacing w:after="240"/>
        <w:jc w:val="both"/>
        <w:rPr>
          <w:rFonts w:ascii="Arial" w:hAnsi="Arial" w:cs="Arial"/>
        </w:rPr>
      </w:pPr>
      <w:r>
        <w:rPr>
          <w:rFonts w:ascii="Arial" w:hAnsi="Arial" w:cs="Arial"/>
        </w:rPr>
        <w:t>Todos os membros da Ordem estão sujeitos ao poder disciplinar dos Órgãos da Ordem, nos termos previstos no presente Estatuto e no regulamento disciplinar</w:t>
      </w:r>
      <w:r w:rsidR="00A141B5">
        <w:rPr>
          <w:rFonts w:ascii="Arial" w:hAnsi="Arial" w:cs="Arial"/>
        </w:rPr>
        <w:t>, como de acordo com o artigo 90.</w:t>
      </w:r>
    </w:p>
    <w:p w14:paraId="4785AA3F" w14:textId="07336095" w:rsidR="00A141B5" w:rsidRPr="00137A20" w:rsidRDefault="00A141B5" w:rsidP="00137A20">
      <w:pPr>
        <w:spacing w:after="240"/>
        <w:jc w:val="both"/>
        <w:rPr>
          <w:rFonts w:ascii="Arial" w:hAnsi="Arial" w:cs="Arial"/>
        </w:rPr>
      </w:pPr>
      <w:r>
        <w:rPr>
          <w:rFonts w:ascii="Arial" w:hAnsi="Arial" w:cs="Arial"/>
        </w:rPr>
        <w:lastRenderedPageBreak/>
        <w:t xml:space="preserve">E quem pode participar uma infração disciplinar? </w:t>
      </w:r>
      <w:r w:rsidR="00286474">
        <w:rPr>
          <w:rFonts w:ascii="Arial" w:hAnsi="Arial" w:cs="Arial"/>
        </w:rPr>
        <w:t>O bastonário, os conselhos diretivos regionais, o Ministério Público e qualquer pessoa direta ou indiretamente afetada pelos factos participados.</w:t>
      </w:r>
    </w:p>
    <w:p w14:paraId="386F8F63" w14:textId="38B60ACC" w:rsidR="00286474" w:rsidRPr="00286474" w:rsidRDefault="00286474" w:rsidP="00286474">
      <w:pPr>
        <w:spacing w:after="240"/>
        <w:jc w:val="both"/>
        <w:rPr>
          <w:rFonts w:ascii="Arial" w:hAnsi="Arial" w:cs="Arial"/>
        </w:rPr>
      </w:pPr>
      <w:r w:rsidRPr="00286474">
        <w:rPr>
          <w:rFonts w:ascii="Arial" w:hAnsi="Arial" w:cs="Arial"/>
        </w:rPr>
        <w:t>Participada a infração ao Conselho Disciplinar, este obrigatoriamente deve procurar apurar os factos, iniciando o processo disciplinar, que tem as fases seguintes (</w:t>
      </w:r>
      <w:r>
        <w:rPr>
          <w:rFonts w:ascii="Arial" w:hAnsi="Arial" w:cs="Arial"/>
        </w:rPr>
        <w:t>Artigo</w:t>
      </w:r>
      <w:r w:rsidRPr="00286474">
        <w:rPr>
          <w:rFonts w:ascii="Arial" w:hAnsi="Arial" w:cs="Arial"/>
        </w:rPr>
        <w:t xml:space="preserve"> 113)</w:t>
      </w:r>
      <w:r>
        <w:rPr>
          <w:rFonts w:ascii="Arial" w:hAnsi="Arial" w:cs="Arial"/>
        </w:rPr>
        <w:t>, i</w:t>
      </w:r>
      <w:r w:rsidRPr="00286474">
        <w:rPr>
          <w:rFonts w:ascii="Arial" w:hAnsi="Arial" w:cs="Arial"/>
        </w:rPr>
        <w:t>nstrução</w:t>
      </w:r>
      <w:r>
        <w:rPr>
          <w:rFonts w:ascii="Arial" w:hAnsi="Arial" w:cs="Arial"/>
        </w:rPr>
        <w:t>; d</w:t>
      </w:r>
      <w:r w:rsidRPr="00286474">
        <w:rPr>
          <w:rFonts w:ascii="Arial" w:hAnsi="Arial" w:cs="Arial"/>
        </w:rPr>
        <w:t>efesa do arguido</w:t>
      </w:r>
      <w:r>
        <w:rPr>
          <w:rFonts w:ascii="Arial" w:hAnsi="Arial" w:cs="Arial"/>
        </w:rPr>
        <w:t>; d</w:t>
      </w:r>
      <w:r w:rsidRPr="00286474">
        <w:rPr>
          <w:rFonts w:ascii="Arial" w:hAnsi="Arial" w:cs="Arial"/>
        </w:rPr>
        <w:t>ecisão</w:t>
      </w:r>
      <w:r>
        <w:rPr>
          <w:rFonts w:ascii="Arial" w:hAnsi="Arial" w:cs="Arial"/>
        </w:rPr>
        <w:t xml:space="preserve"> e e</w:t>
      </w:r>
      <w:r w:rsidRPr="00286474">
        <w:rPr>
          <w:rFonts w:ascii="Arial" w:hAnsi="Arial" w:cs="Arial"/>
        </w:rPr>
        <w:t>xecução</w:t>
      </w:r>
      <w:r>
        <w:rPr>
          <w:rFonts w:ascii="Arial" w:hAnsi="Arial" w:cs="Arial"/>
        </w:rPr>
        <w:t>.</w:t>
      </w:r>
    </w:p>
    <w:p w14:paraId="22061354" w14:textId="38F79616" w:rsidR="00137A20" w:rsidRDefault="00286474" w:rsidP="00286474">
      <w:pPr>
        <w:spacing w:after="240"/>
        <w:jc w:val="both"/>
        <w:rPr>
          <w:rFonts w:ascii="Arial" w:hAnsi="Arial" w:cs="Arial"/>
        </w:rPr>
      </w:pPr>
      <w:r w:rsidRPr="00286474">
        <w:rPr>
          <w:rFonts w:ascii="Arial" w:hAnsi="Arial" w:cs="Arial"/>
        </w:rPr>
        <w:t>Os Conselhos Disciplinares procuram assegurar o bom comportamento ético e profissional dos engenheiros, instaurando processos disciplinares aos seus membros e aplicando sanções quando necessá</w:t>
      </w:r>
      <w:r>
        <w:rPr>
          <w:rFonts w:ascii="Arial" w:hAnsi="Arial" w:cs="Arial"/>
        </w:rPr>
        <w:t>rio.</w:t>
      </w:r>
    </w:p>
    <w:p w14:paraId="0D458B09" w14:textId="3FF37EDC" w:rsidR="00286474" w:rsidRDefault="00286474" w:rsidP="00286474">
      <w:pPr>
        <w:spacing w:after="240"/>
        <w:jc w:val="both"/>
        <w:rPr>
          <w:rFonts w:ascii="Arial" w:hAnsi="Arial" w:cs="Arial"/>
        </w:rPr>
      </w:pPr>
    </w:p>
    <w:p w14:paraId="7B56864D" w14:textId="7B19626A" w:rsidR="00286474" w:rsidRDefault="00286474" w:rsidP="00286474">
      <w:pPr>
        <w:spacing w:after="240"/>
        <w:jc w:val="both"/>
        <w:rPr>
          <w:rFonts w:ascii="Arial" w:hAnsi="Arial" w:cs="Arial"/>
        </w:rPr>
      </w:pPr>
      <w:r>
        <w:rPr>
          <w:rFonts w:ascii="Arial" w:hAnsi="Arial" w:cs="Arial"/>
        </w:rPr>
        <w:t xml:space="preserve">Em relação à deontologia profissional, apresentada pela palestrante </w:t>
      </w:r>
      <w:r w:rsidRPr="00286474">
        <w:rPr>
          <w:rFonts w:ascii="Arial" w:hAnsi="Arial" w:cs="Arial"/>
        </w:rPr>
        <w:t>Dr.ª Andreia Martins</w:t>
      </w:r>
      <w:r>
        <w:rPr>
          <w:rFonts w:ascii="Arial" w:hAnsi="Arial" w:cs="Arial"/>
        </w:rPr>
        <w:t>, esta consiste em três conceitos fundamentais.</w:t>
      </w:r>
    </w:p>
    <w:p w14:paraId="17E18840" w14:textId="66C175EC" w:rsidR="00AC6410" w:rsidRDefault="00AC6410" w:rsidP="00286474">
      <w:pPr>
        <w:spacing w:after="240"/>
        <w:jc w:val="both"/>
        <w:rPr>
          <w:rFonts w:ascii="Arial" w:hAnsi="Arial" w:cs="Arial"/>
        </w:rPr>
      </w:pPr>
      <w:r>
        <w:rPr>
          <w:rFonts w:ascii="Arial" w:hAnsi="Arial" w:cs="Arial"/>
        </w:rPr>
        <w:tab/>
        <w:t xml:space="preserve">Moral – </w:t>
      </w:r>
      <w:r w:rsidRPr="00AC6410">
        <w:rPr>
          <w:rFonts w:ascii="Arial" w:hAnsi="Arial" w:cs="Arial"/>
          <w:i/>
          <w:iCs/>
        </w:rPr>
        <w:t>Conjunto dos princípios e valores de conduta do homem</w:t>
      </w:r>
      <w:r>
        <w:rPr>
          <w:rFonts w:ascii="Arial" w:hAnsi="Arial" w:cs="Arial"/>
          <w:i/>
          <w:iCs/>
        </w:rPr>
        <w:t>.</w:t>
      </w:r>
    </w:p>
    <w:p w14:paraId="26D5DC51" w14:textId="4F68A9CF" w:rsidR="00AC6410" w:rsidRDefault="00AC6410" w:rsidP="00286474">
      <w:pPr>
        <w:spacing w:after="240"/>
        <w:jc w:val="both"/>
        <w:rPr>
          <w:rFonts w:ascii="Arial" w:hAnsi="Arial" w:cs="Arial"/>
        </w:rPr>
      </w:pPr>
      <w:r>
        <w:rPr>
          <w:rFonts w:ascii="Arial" w:hAnsi="Arial" w:cs="Arial"/>
        </w:rPr>
        <w:tab/>
        <w:t xml:space="preserve">Ética – </w:t>
      </w:r>
      <w:r w:rsidRPr="00AC6410">
        <w:rPr>
          <w:rFonts w:ascii="Arial" w:hAnsi="Arial" w:cs="Arial"/>
          <w:i/>
          <w:iCs/>
        </w:rPr>
        <w:t>Conjunto de regras de conduta de um indivíduo ou de um grupo.</w:t>
      </w:r>
    </w:p>
    <w:p w14:paraId="7D475977" w14:textId="0E0E001E" w:rsidR="00AC6410" w:rsidRDefault="00AC6410" w:rsidP="00286474">
      <w:pPr>
        <w:spacing w:after="240"/>
        <w:jc w:val="both"/>
        <w:rPr>
          <w:rFonts w:ascii="Arial" w:hAnsi="Arial" w:cs="Arial"/>
        </w:rPr>
      </w:pPr>
      <w:r>
        <w:rPr>
          <w:rFonts w:ascii="Arial" w:hAnsi="Arial" w:cs="Arial"/>
        </w:rPr>
        <w:tab/>
        <w:t xml:space="preserve">Deontologia – </w:t>
      </w:r>
      <w:r w:rsidRPr="00AC6410">
        <w:rPr>
          <w:rFonts w:ascii="Arial" w:hAnsi="Arial" w:cs="Arial"/>
          <w:i/>
          <w:iCs/>
        </w:rPr>
        <w:t>Conjunto de deveres e regras de natureza ética de uma classe profissional.</w:t>
      </w:r>
    </w:p>
    <w:p w14:paraId="4A274242" w14:textId="5F25C321" w:rsidR="00AC6410" w:rsidRDefault="00AC6410" w:rsidP="00286474">
      <w:pPr>
        <w:spacing w:after="240"/>
        <w:jc w:val="both"/>
        <w:rPr>
          <w:rFonts w:ascii="Arial" w:hAnsi="Arial" w:cs="Arial"/>
        </w:rPr>
      </w:pPr>
    </w:p>
    <w:p w14:paraId="46BBAB12" w14:textId="733692A4" w:rsidR="00AC6410" w:rsidRPr="00AC6410" w:rsidRDefault="00AC6410" w:rsidP="00286474">
      <w:pPr>
        <w:spacing w:after="240"/>
        <w:jc w:val="both"/>
        <w:rPr>
          <w:rFonts w:ascii="Arial" w:hAnsi="Arial" w:cs="Arial"/>
        </w:rPr>
      </w:pPr>
      <w:r>
        <w:rPr>
          <w:rFonts w:ascii="Arial" w:hAnsi="Arial" w:cs="Arial"/>
          <w:i/>
          <w:iCs/>
        </w:rPr>
        <w:t>“</w:t>
      </w:r>
      <w:r w:rsidRPr="00AC6410">
        <w:rPr>
          <w:rFonts w:ascii="Arial" w:hAnsi="Arial" w:cs="Arial"/>
          <w:i/>
          <w:iCs/>
        </w:rPr>
        <w:t>Todos os atos humanos, isto é, livremente escolhidos, são moralmente qualificáveis, como bons ou maus</w:t>
      </w:r>
      <w:r>
        <w:rPr>
          <w:rFonts w:ascii="Arial" w:hAnsi="Arial" w:cs="Arial"/>
          <w:i/>
          <w:iCs/>
        </w:rPr>
        <w:t>”</w:t>
      </w:r>
      <w:r>
        <w:rPr>
          <w:rFonts w:ascii="Arial" w:hAnsi="Arial" w:cs="Arial"/>
        </w:rPr>
        <w:t>, deste absoluto, bom e mau, é depois possível definir a ética e a deontologia.</w:t>
      </w:r>
    </w:p>
    <w:p w14:paraId="738EA97E" w14:textId="06670165" w:rsidR="00137A20" w:rsidRDefault="00AC6410" w:rsidP="00137A20">
      <w:pPr>
        <w:spacing w:after="240"/>
        <w:jc w:val="both"/>
        <w:rPr>
          <w:rFonts w:ascii="Arial" w:hAnsi="Arial" w:cs="Arial"/>
        </w:rPr>
      </w:pPr>
      <w:r>
        <w:rPr>
          <w:rFonts w:ascii="Arial" w:hAnsi="Arial" w:cs="Arial"/>
        </w:rPr>
        <w:t xml:space="preserve">Com esta adaptação do </w:t>
      </w:r>
      <w:r w:rsidR="00E414B5">
        <w:rPr>
          <w:rFonts w:ascii="Arial" w:hAnsi="Arial" w:cs="Arial"/>
        </w:rPr>
        <w:t>Catecismo (parágrafo 1749), a Dr.ª Andreia introduziu a Deontologia Profissional no Estatuto da Ordem dos Engenheiros (Título II, Capítulo II). Que estão previamente descritos.</w:t>
      </w:r>
    </w:p>
    <w:p w14:paraId="3530AA97" w14:textId="4516343B" w:rsidR="00E414B5" w:rsidRPr="00E414B5" w:rsidRDefault="00E414B5" w:rsidP="00E414B5">
      <w:pPr>
        <w:spacing w:after="240"/>
        <w:ind w:firstLine="720"/>
        <w:jc w:val="both"/>
        <w:rPr>
          <w:rFonts w:ascii="Arial" w:hAnsi="Arial" w:cs="Arial"/>
        </w:rPr>
      </w:pPr>
      <w:r w:rsidRPr="00E414B5">
        <w:rPr>
          <w:rFonts w:ascii="Arial" w:hAnsi="Arial" w:cs="Arial"/>
        </w:rPr>
        <w:t>Artigo 137</w:t>
      </w:r>
      <w:r>
        <w:rPr>
          <w:rFonts w:ascii="Arial" w:hAnsi="Arial" w:cs="Arial"/>
        </w:rPr>
        <w:t xml:space="preserve"> – </w:t>
      </w:r>
      <w:r w:rsidRPr="00E414B5">
        <w:rPr>
          <w:rFonts w:ascii="Arial" w:hAnsi="Arial" w:cs="Arial"/>
          <w:i/>
          <w:iCs/>
        </w:rPr>
        <w:t>Deveres dos membros efetivos para com a Ordem</w:t>
      </w:r>
    </w:p>
    <w:p w14:paraId="5515CCC8" w14:textId="3B3E9F79"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1 — Constituem deveres dos membros efetivos para com a Ordem: a) Cumprir as obrigações do presente Estatuto, do código deontológico e dos regulamentos da Ordem; b) Participar na prossecução dos objetivos da Ordem; c) Desempenhar as funções para as quais tenham sido eleitos ou escolhidos; d) Prestar a comissões e grupos de trabalho a colaboração especializada que lhes for solicitada; e) Contribuir para a boa reputação da Ordem e procurar alargar o seu âmbito de influência; f) Satisfazer pontualmente o pagamento das quotas e de outros encargos estabelecidos pela Ordem; g) Responder a inquéritos dos conselhos disciplinares.</w:t>
      </w:r>
    </w:p>
    <w:p w14:paraId="5A4F47F6" w14:textId="30FED6A2" w:rsidR="00137A20" w:rsidRPr="00587F18" w:rsidRDefault="00E414B5" w:rsidP="00E414B5">
      <w:pPr>
        <w:spacing w:after="240"/>
        <w:ind w:left="720" w:firstLine="720"/>
        <w:jc w:val="both"/>
        <w:rPr>
          <w:rFonts w:ascii="Arial" w:hAnsi="Arial" w:cs="Arial"/>
          <w:i/>
          <w:iCs/>
        </w:rPr>
      </w:pPr>
      <w:r w:rsidRPr="00587F18">
        <w:rPr>
          <w:rFonts w:ascii="Arial" w:hAnsi="Arial" w:cs="Arial"/>
          <w:i/>
          <w:iCs/>
        </w:rPr>
        <w:t>2 — Podem ser isentos do pagamento dos encargos referidos na alínea f) do número anterior os membros efetivos que não se encontrem no exercício efetivo da profissão em território nacional, nos termos do regulamento referido no artigo 131.</w:t>
      </w:r>
    </w:p>
    <w:p w14:paraId="607D7271" w14:textId="3B7CC79D" w:rsidR="00137A20" w:rsidRDefault="00137A20" w:rsidP="00E414B5">
      <w:pPr>
        <w:spacing w:after="240"/>
        <w:ind w:firstLine="0"/>
        <w:jc w:val="both"/>
        <w:rPr>
          <w:rFonts w:ascii="Arial" w:hAnsi="Arial" w:cs="Arial"/>
        </w:rPr>
      </w:pPr>
    </w:p>
    <w:p w14:paraId="4FEBE2AC" w14:textId="49660F53" w:rsidR="00E414B5" w:rsidRPr="00E414B5" w:rsidRDefault="00E414B5" w:rsidP="00E414B5">
      <w:pPr>
        <w:spacing w:after="240"/>
        <w:ind w:firstLine="0"/>
        <w:jc w:val="both"/>
        <w:rPr>
          <w:rFonts w:ascii="Arial" w:hAnsi="Arial" w:cs="Arial"/>
          <w:i/>
          <w:iCs/>
        </w:rPr>
      </w:pPr>
      <w:r>
        <w:rPr>
          <w:rFonts w:ascii="Arial" w:hAnsi="Arial" w:cs="Arial"/>
        </w:rPr>
        <w:tab/>
      </w:r>
      <w:r w:rsidRPr="00E414B5">
        <w:rPr>
          <w:rFonts w:ascii="Arial" w:hAnsi="Arial" w:cs="Arial"/>
        </w:rPr>
        <w:t>Artigo 141</w:t>
      </w:r>
      <w:r>
        <w:rPr>
          <w:rFonts w:ascii="Arial" w:hAnsi="Arial" w:cs="Arial"/>
        </w:rPr>
        <w:t xml:space="preserve"> – </w:t>
      </w:r>
      <w:r w:rsidRPr="00E414B5">
        <w:rPr>
          <w:rFonts w:ascii="Arial" w:hAnsi="Arial" w:cs="Arial"/>
          <w:i/>
          <w:iCs/>
        </w:rPr>
        <w:t>Deveres do engenheiro para com a comunidade</w:t>
      </w:r>
    </w:p>
    <w:p w14:paraId="2763CBDC"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1 — É dever fundamental do engenheiro possuir uma boa preparação, de modo a desempenhar com competência as suas funções e contribuir para o progresso da engenharia e da sua melhor aplicação ao serviço da Humanidade.</w:t>
      </w:r>
    </w:p>
    <w:p w14:paraId="3A907590"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lastRenderedPageBreak/>
        <w:t>2 — O engenheiro deve defender o ambiente e os recursos naturais.</w:t>
      </w:r>
    </w:p>
    <w:p w14:paraId="52FAE975"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3 — O engenheiro deve garantir a segurança do pessoal executante, dos utentes e do público em geral.</w:t>
      </w:r>
    </w:p>
    <w:p w14:paraId="7EDB06AA"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4 — O engenheiro deve opor -se à utilização fraudulenta, ou contrária ao bem comum, do seu trabalho.</w:t>
      </w:r>
    </w:p>
    <w:p w14:paraId="339BADCE"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5 — O engenheiro deve procurar as melhores soluções técnicas, ponderando a economia e a qualidade da produção ou das obras que projetar, dirigir ou organizar.</w:t>
      </w:r>
    </w:p>
    <w:p w14:paraId="3D02A5CE" w14:textId="6B66CBE6"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6 — O engenheiro deve combater e denunciar práticas de discriminação social e trabalho infantil, assumindo uma atitude de responsabilidade social.</w:t>
      </w:r>
    </w:p>
    <w:p w14:paraId="708494C8" w14:textId="7BB1C6CF" w:rsidR="00E414B5" w:rsidRDefault="00E414B5" w:rsidP="00E414B5">
      <w:pPr>
        <w:spacing w:after="240"/>
        <w:ind w:firstLine="0"/>
        <w:jc w:val="both"/>
        <w:rPr>
          <w:rFonts w:ascii="Arial" w:hAnsi="Arial" w:cs="Arial"/>
        </w:rPr>
      </w:pPr>
      <w:r>
        <w:rPr>
          <w:rFonts w:ascii="Arial" w:hAnsi="Arial" w:cs="Arial"/>
        </w:rPr>
        <w:tab/>
      </w:r>
    </w:p>
    <w:p w14:paraId="508BBDAB" w14:textId="5CFD1EF4" w:rsidR="00E414B5" w:rsidRPr="00E414B5" w:rsidRDefault="00E414B5" w:rsidP="00E414B5">
      <w:pPr>
        <w:spacing w:after="240"/>
        <w:ind w:firstLine="0"/>
        <w:jc w:val="both"/>
        <w:rPr>
          <w:rFonts w:ascii="Arial" w:hAnsi="Arial" w:cs="Arial"/>
          <w:i/>
          <w:iCs/>
        </w:rPr>
      </w:pPr>
      <w:r>
        <w:rPr>
          <w:rFonts w:ascii="Arial" w:hAnsi="Arial" w:cs="Arial"/>
        </w:rPr>
        <w:tab/>
      </w:r>
      <w:r w:rsidRPr="00E414B5">
        <w:rPr>
          <w:rFonts w:ascii="Arial" w:hAnsi="Arial" w:cs="Arial"/>
        </w:rPr>
        <w:t>Artigo 142</w:t>
      </w:r>
      <w:r>
        <w:rPr>
          <w:rFonts w:ascii="Arial" w:hAnsi="Arial" w:cs="Arial"/>
        </w:rPr>
        <w:t xml:space="preserve"> – </w:t>
      </w:r>
      <w:r w:rsidRPr="00E414B5">
        <w:rPr>
          <w:rFonts w:ascii="Arial" w:hAnsi="Arial" w:cs="Arial"/>
          <w:i/>
          <w:iCs/>
        </w:rPr>
        <w:t>Deveres do engenheiro para com a entidade empregadora e para com o cliente</w:t>
      </w:r>
    </w:p>
    <w:p w14:paraId="1BF82DFA"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1 — O engenheiro deve contribuir para a realização dos objetivos económico-sociais das organizações em que se integre, promovendo o aumento da produtividade, a melhoria da qualidade dos produtos e das condições de trabalho, com o justo tratamento das pessoas.</w:t>
      </w:r>
    </w:p>
    <w:p w14:paraId="1B089608"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2 — O engenheiro deve prestar os seus serviços com diligência e pontualidade, de modo a não prejudicar o cliente nem terceiros, nunca abandonando, sem justificação, os trabalhos que lhe forem confiados ou os cargos que desempenhar.</w:t>
      </w:r>
    </w:p>
    <w:p w14:paraId="33706BF3"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3 — O engenheiro não deve divulgar nem utilizar segredos profissionais ou informações, em especial as científicas e técnicas obtidas confidencialmente no exercício das suas funções, salvo se, em consciência, considerar poderem estar em sério risco exigências de bem comum.</w:t>
      </w:r>
    </w:p>
    <w:p w14:paraId="7AEA2835"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4 — O engenheiro só deve pagar -se pelos serviços que tenha efetivamente prestado e tendo em atenção o seu justo valor.</w:t>
      </w:r>
    </w:p>
    <w:p w14:paraId="04157EC8" w14:textId="77777777"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5 — O engenheiro deve recusar a sua colaboração em trabalhos cujo pagamento esteja subordinado à confirmação de uma conclusão predeterminada, embora esta circunstância possa influir na fixação da remuneração.</w:t>
      </w:r>
    </w:p>
    <w:p w14:paraId="6E24F306" w14:textId="510E3D4F" w:rsidR="00E414B5" w:rsidRPr="00587F18" w:rsidRDefault="00E414B5" w:rsidP="00E414B5">
      <w:pPr>
        <w:spacing w:after="240"/>
        <w:ind w:left="720" w:firstLine="720"/>
        <w:jc w:val="both"/>
        <w:rPr>
          <w:rFonts w:ascii="Arial" w:hAnsi="Arial" w:cs="Arial"/>
          <w:i/>
          <w:iCs/>
        </w:rPr>
      </w:pPr>
      <w:r w:rsidRPr="00587F18">
        <w:rPr>
          <w:rFonts w:ascii="Arial" w:hAnsi="Arial" w:cs="Arial"/>
          <w:i/>
          <w:iCs/>
        </w:rPr>
        <w:t>6 — O engenheiro deve recusar compensações de mais de um interessado no seu trabalho, quando possa haver conflitos de interesses ou não haja o consentimento de qualquer das partes.</w:t>
      </w:r>
    </w:p>
    <w:p w14:paraId="2A52F2F1" w14:textId="77777777" w:rsidR="00587F18" w:rsidRDefault="00587F18" w:rsidP="00E414B5">
      <w:pPr>
        <w:spacing w:after="240"/>
        <w:ind w:left="720" w:firstLine="720"/>
        <w:jc w:val="both"/>
        <w:rPr>
          <w:rFonts w:ascii="Arial" w:hAnsi="Arial" w:cs="Arial"/>
        </w:rPr>
      </w:pPr>
    </w:p>
    <w:p w14:paraId="383F509B" w14:textId="725B05EA" w:rsidR="00587F18" w:rsidRPr="00587F18" w:rsidRDefault="00587F18" w:rsidP="00587F18">
      <w:pPr>
        <w:spacing w:after="240"/>
        <w:jc w:val="both"/>
        <w:rPr>
          <w:rFonts w:ascii="Arial" w:hAnsi="Arial" w:cs="Arial"/>
        </w:rPr>
      </w:pPr>
      <w:r>
        <w:rPr>
          <w:rFonts w:ascii="Arial" w:hAnsi="Arial" w:cs="Arial"/>
        </w:rPr>
        <w:tab/>
      </w:r>
      <w:r w:rsidRPr="00587F18">
        <w:rPr>
          <w:rFonts w:ascii="Arial" w:hAnsi="Arial" w:cs="Arial"/>
        </w:rPr>
        <w:t>Artigo 143</w:t>
      </w:r>
      <w:r>
        <w:rPr>
          <w:rFonts w:ascii="Arial" w:hAnsi="Arial" w:cs="Arial"/>
        </w:rPr>
        <w:t xml:space="preserve"> – </w:t>
      </w:r>
      <w:r w:rsidRPr="00587F18">
        <w:rPr>
          <w:rFonts w:ascii="Arial" w:hAnsi="Arial" w:cs="Arial"/>
        </w:rPr>
        <w:t>Deveres do engenheiro no exercício da profissão</w:t>
      </w:r>
    </w:p>
    <w:p w14:paraId="70041502"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1 — O engenheiro, na sua atividade associativa profissional, deve pugnar pelo prestígio da profissão e impor -se pelo valor da sua colaboração e por uma conduta irrepreensível, usando sempre de boa-fé, lealdade e isenção, quer atuando individualmente, quer coletivamente.</w:t>
      </w:r>
    </w:p>
    <w:p w14:paraId="67A6F199"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2 — O engenheiro deve opor -se a qualquer concorrência desleal.</w:t>
      </w:r>
    </w:p>
    <w:p w14:paraId="0A8F6ECD"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3 — O engenheiro deve usar da maior sobriedade nos anúncios profissionais que fizer ou autorizar.</w:t>
      </w:r>
    </w:p>
    <w:p w14:paraId="3B9A5762"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lastRenderedPageBreak/>
        <w:t>4 — O engenheiro não deve aceitar trabalhos ou exercer funções que ultrapassem a sua competência ou exijam mais tempo do que aquele de que disponha.</w:t>
      </w:r>
    </w:p>
    <w:p w14:paraId="2B172B30"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5 — O engenheiro só deve assinar pareceres, projetos ou outros trabalhos profissionais de que seja autor ou colaborador.</w:t>
      </w:r>
    </w:p>
    <w:p w14:paraId="32E08916"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6 — O engenheiro deve emitir os seus pareceres profissionais com objetividade e isenção.</w:t>
      </w:r>
    </w:p>
    <w:p w14:paraId="6AF7D0C1"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7 — O engenheiro deve, no exercício de funções públicas, na empresa e nos trabalhos ou serviços em que desempenhar a sua atividade, atuar com a maior correção e de forma a obstar a discriminações ou desconsiderações.</w:t>
      </w:r>
    </w:p>
    <w:p w14:paraId="17E10696" w14:textId="40106C0E"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8 — O engenheiro deve recusar a sua colaboração em trabalhos sobre os quais tenha de se pronunciar no exercício de diferentes funções ou que impliquem situações ambíguas.</w:t>
      </w:r>
    </w:p>
    <w:p w14:paraId="6A49E168" w14:textId="1C59BD34" w:rsidR="00137A20" w:rsidRDefault="00137A20" w:rsidP="00137A20">
      <w:pPr>
        <w:spacing w:after="240"/>
        <w:jc w:val="both"/>
        <w:rPr>
          <w:rFonts w:ascii="Arial" w:hAnsi="Arial" w:cs="Arial"/>
        </w:rPr>
      </w:pPr>
    </w:p>
    <w:p w14:paraId="7370342D" w14:textId="43560A98" w:rsidR="00587F18" w:rsidRPr="00587F18" w:rsidRDefault="00587F18" w:rsidP="00587F18">
      <w:pPr>
        <w:spacing w:after="240"/>
        <w:ind w:firstLine="720"/>
        <w:jc w:val="both"/>
        <w:rPr>
          <w:rFonts w:ascii="Arial" w:hAnsi="Arial" w:cs="Arial"/>
          <w:i/>
          <w:iCs/>
        </w:rPr>
      </w:pPr>
      <w:r w:rsidRPr="00587F18">
        <w:rPr>
          <w:rFonts w:ascii="Arial" w:hAnsi="Arial" w:cs="Arial"/>
        </w:rPr>
        <w:t>Artigo 144</w:t>
      </w:r>
      <w:r>
        <w:rPr>
          <w:rFonts w:ascii="Arial" w:hAnsi="Arial" w:cs="Arial"/>
        </w:rPr>
        <w:t xml:space="preserve"> – </w:t>
      </w:r>
      <w:r w:rsidRPr="00587F18">
        <w:rPr>
          <w:rFonts w:ascii="Arial" w:hAnsi="Arial" w:cs="Arial"/>
          <w:i/>
          <w:iCs/>
        </w:rPr>
        <w:t>Deveres recíprocos dos engenheiros</w:t>
      </w:r>
    </w:p>
    <w:p w14:paraId="328EA9BF"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1 — O engenheiro deve avaliar com objetividade o trabalho dos seus colaboradores, contribuindo para a sua valorização e promoção profissionais.</w:t>
      </w:r>
    </w:p>
    <w:p w14:paraId="2612C08E"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2 — O engenheiro apenas deve reivindicar o direito de autor quando a originalidade e a importância relativas da sua contribuição o justifiquem, exercendo esse direito com respeito pela propriedade intelectual de outrem e com as limitações impostas pelo bem comum.</w:t>
      </w:r>
    </w:p>
    <w:p w14:paraId="3871DBF5"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3 — O engenheiro deve prestar aos colegas, quando solicitada, toda a colaboração possível.</w:t>
      </w:r>
    </w:p>
    <w:p w14:paraId="03100DB7" w14:textId="77777777" w:rsidR="00587F18" w:rsidRPr="00587F18" w:rsidRDefault="00587F18" w:rsidP="00587F18">
      <w:pPr>
        <w:spacing w:after="240"/>
        <w:ind w:left="720" w:firstLine="720"/>
        <w:jc w:val="both"/>
        <w:rPr>
          <w:rFonts w:ascii="Arial" w:hAnsi="Arial" w:cs="Arial"/>
          <w:i/>
          <w:iCs/>
        </w:rPr>
      </w:pPr>
      <w:r w:rsidRPr="00587F18">
        <w:rPr>
          <w:rFonts w:ascii="Arial" w:hAnsi="Arial" w:cs="Arial"/>
          <w:i/>
          <w:iCs/>
        </w:rPr>
        <w:t>4 — O engenheiro não deve prejudicar a reputação profissional ou as atividades profissionais de colegas, nem deixar que sejam menosprezados os seus trabalhos, devendo, quando necessário, apreciá-los com elevação e sempre com salvaguarda da dignidade da classe.</w:t>
      </w:r>
    </w:p>
    <w:p w14:paraId="39BC43FD" w14:textId="2C4F1918" w:rsidR="00587F18" w:rsidRDefault="00587F18" w:rsidP="00587F18">
      <w:pPr>
        <w:spacing w:after="240"/>
        <w:ind w:left="720" w:firstLine="720"/>
        <w:jc w:val="both"/>
        <w:rPr>
          <w:rFonts w:ascii="Arial" w:hAnsi="Arial" w:cs="Arial"/>
        </w:rPr>
      </w:pPr>
      <w:r w:rsidRPr="00587F18">
        <w:rPr>
          <w:rFonts w:ascii="Arial" w:hAnsi="Arial" w:cs="Arial"/>
          <w:i/>
          <w:iCs/>
        </w:rPr>
        <w:t>5 — O engenheiro deve recusar substituir outro engenheiro, só o fazendo quando as razões dessa substituição forem corretas e dando ao colega a necessária satisfação.</w:t>
      </w:r>
    </w:p>
    <w:p w14:paraId="4320F82F" w14:textId="0EDA6AC6" w:rsidR="003446B6" w:rsidRDefault="003446B6" w:rsidP="003446B6">
      <w:pPr>
        <w:spacing w:after="240"/>
        <w:ind w:firstLine="0"/>
        <w:jc w:val="both"/>
        <w:rPr>
          <w:rFonts w:ascii="Arial" w:hAnsi="Arial" w:cs="Arial"/>
        </w:rPr>
      </w:pPr>
    </w:p>
    <w:p w14:paraId="6C3ED950" w14:textId="580CCC79" w:rsidR="003446B6" w:rsidRDefault="003446B6" w:rsidP="003446B6">
      <w:pPr>
        <w:spacing w:after="240"/>
        <w:ind w:firstLine="0"/>
        <w:jc w:val="both"/>
        <w:rPr>
          <w:rFonts w:ascii="Arial" w:hAnsi="Arial" w:cs="Arial"/>
        </w:rPr>
      </w:pPr>
    </w:p>
    <w:p w14:paraId="7E0D24AE" w14:textId="6B75B533" w:rsidR="003446B6" w:rsidRDefault="003446B6" w:rsidP="003446B6">
      <w:pPr>
        <w:spacing w:after="240"/>
        <w:ind w:firstLine="0"/>
        <w:jc w:val="both"/>
        <w:rPr>
          <w:rFonts w:ascii="Arial" w:hAnsi="Arial" w:cs="Arial"/>
        </w:rPr>
      </w:pPr>
    </w:p>
    <w:p w14:paraId="1DB5577F" w14:textId="3AF6339E" w:rsidR="003446B6" w:rsidRDefault="003446B6" w:rsidP="003446B6">
      <w:pPr>
        <w:spacing w:after="240"/>
        <w:ind w:firstLine="0"/>
        <w:jc w:val="both"/>
        <w:rPr>
          <w:rFonts w:ascii="Arial" w:hAnsi="Arial" w:cs="Arial"/>
        </w:rPr>
      </w:pPr>
    </w:p>
    <w:p w14:paraId="12271176" w14:textId="5A28A382" w:rsidR="003446B6" w:rsidRDefault="003446B6" w:rsidP="003446B6">
      <w:pPr>
        <w:spacing w:after="240"/>
        <w:ind w:firstLine="0"/>
        <w:jc w:val="both"/>
        <w:rPr>
          <w:rFonts w:ascii="Arial" w:hAnsi="Arial" w:cs="Arial"/>
        </w:rPr>
      </w:pPr>
    </w:p>
    <w:p w14:paraId="6415A65D" w14:textId="63AB371A" w:rsidR="003446B6" w:rsidRDefault="003446B6" w:rsidP="003446B6">
      <w:pPr>
        <w:spacing w:after="240"/>
        <w:ind w:firstLine="0"/>
        <w:jc w:val="both"/>
        <w:rPr>
          <w:rFonts w:ascii="Arial" w:hAnsi="Arial" w:cs="Arial"/>
        </w:rPr>
      </w:pPr>
    </w:p>
    <w:p w14:paraId="3A6DCA18" w14:textId="61EC01CF" w:rsidR="003446B6" w:rsidRDefault="003446B6" w:rsidP="003446B6">
      <w:pPr>
        <w:spacing w:after="240"/>
        <w:ind w:firstLine="0"/>
        <w:jc w:val="both"/>
        <w:rPr>
          <w:rFonts w:ascii="Arial" w:hAnsi="Arial" w:cs="Arial"/>
        </w:rPr>
      </w:pPr>
    </w:p>
    <w:p w14:paraId="360E4628" w14:textId="34D8832C" w:rsidR="003446B6" w:rsidRDefault="003446B6" w:rsidP="003446B6">
      <w:pPr>
        <w:spacing w:after="240"/>
        <w:ind w:firstLine="0"/>
        <w:jc w:val="both"/>
        <w:rPr>
          <w:rFonts w:ascii="Arial" w:hAnsi="Arial" w:cs="Arial"/>
        </w:rPr>
      </w:pPr>
    </w:p>
    <w:p w14:paraId="72CF7E87" w14:textId="77777777" w:rsidR="003446B6" w:rsidRPr="003446B6" w:rsidRDefault="003446B6" w:rsidP="003446B6">
      <w:pPr>
        <w:spacing w:after="240"/>
        <w:ind w:firstLine="0"/>
        <w:jc w:val="both"/>
        <w:rPr>
          <w:rFonts w:ascii="Arial" w:hAnsi="Arial" w:cs="Arial"/>
        </w:rPr>
      </w:pPr>
    </w:p>
    <w:p w14:paraId="71F2777A" w14:textId="175CE76E" w:rsidR="008F09D3" w:rsidRPr="004774A3" w:rsidRDefault="005F6376" w:rsidP="0024739C">
      <w:pPr>
        <w:pStyle w:val="Ttulo1"/>
        <w:numPr>
          <w:ilvl w:val="0"/>
          <w:numId w:val="6"/>
        </w:numPr>
        <w:spacing w:after="240"/>
        <w:rPr>
          <w:smallCaps/>
        </w:rPr>
      </w:pPr>
      <w:bookmarkStart w:id="5" w:name="_Toc66875450"/>
      <w:r w:rsidRPr="004774A3">
        <w:rPr>
          <w:smallCaps/>
        </w:rPr>
        <w:lastRenderedPageBreak/>
        <w:t>A</w:t>
      </w:r>
      <w:r w:rsidR="004774A3">
        <w:rPr>
          <w:smallCaps/>
        </w:rPr>
        <w:t>nálise Crítica</w:t>
      </w:r>
      <w:bookmarkEnd w:id="5"/>
    </w:p>
    <w:p w14:paraId="5D986D99" w14:textId="4187BB5F" w:rsidR="004B0D32" w:rsidRDefault="004B0D32" w:rsidP="004B0D32">
      <w:pPr>
        <w:pStyle w:val="Ttulo2"/>
        <w:spacing w:after="240"/>
        <w:ind w:left="360" w:firstLine="0"/>
      </w:pPr>
      <w:bookmarkStart w:id="6" w:name="_Toc66875451"/>
      <w:r>
        <w:t xml:space="preserve">3.1. </w:t>
      </w:r>
      <w:r>
        <w:t>A Disciplina na Ordem</w:t>
      </w:r>
      <w:bookmarkEnd w:id="6"/>
    </w:p>
    <w:p w14:paraId="4F07C8E8" w14:textId="061E83CA" w:rsidR="001138C8" w:rsidRDefault="000A3D28" w:rsidP="001138C8">
      <w:pPr>
        <w:autoSpaceDE w:val="0"/>
        <w:autoSpaceDN w:val="0"/>
        <w:adjustRightInd w:val="0"/>
        <w:spacing w:after="240"/>
        <w:jc w:val="both"/>
        <w:rPr>
          <w:rFonts w:ascii="Arial" w:hAnsi="Arial" w:cs="Arial"/>
        </w:rPr>
      </w:pPr>
      <w:r>
        <w:rPr>
          <w:rFonts w:ascii="Arial" w:hAnsi="Arial" w:cs="Arial"/>
        </w:rPr>
        <w:t xml:space="preserve">De acordo com o tema inicial, </w:t>
      </w:r>
      <w:r w:rsidRPr="000A3D28">
        <w:rPr>
          <w:rFonts w:ascii="Arial" w:hAnsi="Arial" w:cs="Arial"/>
          <w:i/>
          <w:iCs/>
        </w:rPr>
        <w:t>A Disciplina na Ordem</w:t>
      </w:r>
      <w:r>
        <w:rPr>
          <w:rFonts w:ascii="Arial" w:hAnsi="Arial" w:cs="Arial"/>
        </w:rPr>
        <w:t xml:space="preserve">, apresentado, pelo palestrante Engenheiro Flávio Ferreira, é possível, do meu ponto de vista, concluir que apesar de haver regras e consequências, algumas situações não são resolvidas corretamente. Isto é, de acordo com notícias e assuntos debatidos na palestra, </w:t>
      </w:r>
      <w:r w:rsidR="004B0D32">
        <w:rPr>
          <w:rFonts w:ascii="Arial" w:hAnsi="Arial" w:cs="Arial"/>
        </w:rPr>
        <w:t>a Ordem deveria ter mais poder sobre quem comete ilegalidades, especialmente sobre fraude (que é o mais comum).</w:t>
      </w:r>
    </w:p>
    <w:p w14:paraId="25F30996" w14:textId="6C2B7C37" w:rsidR="004B0D32" w:rsidRDefault="004B0D32" w:rsidP="004B0D32">
      <w:pPr>
        <w:pStyle w:val="Ttulo2"/>
        <w:spacing w:after="240"/>
        <w:ind w:left="360" w:firstLine="0"/>
      </w:pPr>
      <w:bookmarkStart w:id="7" w:name="_Toc66875452"/>
      <w:r>
        <w:t>3.</w:t>
      </w:r>
      <w:r>
        <w:t>2</w:t>
      </w:r>
      <w:r>
        <w:t>. Ética e a Deontologia na Ordem dos Engenheiros</w:t>
      </w:r>
      <w:bookmarkEnd w:id="7"/>
    </w:p>
    <w:p w14:paraId="5BB28B70" w14:textId="188674AC" w:rsidR="004B0D32" w:rsidRDefault="004B0D32" w:rsidP="001138C8">
      <w:pPr>
        <w:autoSpaceDE w:val="0"/>
        <w:autoSpaceDN w:val="0"/>
        <w:adjustRightInd w:val="0"/>
        <w:spacing w:after="240"/>
        <w:jc w:val="both"/>
        <w:rPr>
          <w:rFonts w:ascii="Arial" w:hAnsi="Arial" w:cs="Arial"/>
        </w:rPr>
      </w:pPr>
      <w:r>
        <w:rPr>
          <w:rFonts w:ascii="Arial" w:hAnsi="Arial" w:cs="Arial"/>
        </w:rPr>
        <w:t>Em relação à continuação do tema, apresentado pela palestrante Dra. Andreia Martins. Foi demonstrado que os deveres do Engenheiro são por vezes esquecidos e consequentemente não cumpridos. Apesar de concordar com os deveres apresentados.</w:t>
      </w:r>
    </w:p>
    <w:p w14:paraId="78B35255" w14:textId="77777777" w:rsidR="001E6851" w:rsidRDefault="001E6851" w:rsidP="005F6376">
      <w:pPr>
        <w:pStyle w:val="Default"/>
        <w:spacing w:line="276" w:lineRule="atLeast"/>
        <w:ind w:right="3187"/>
        <w:rPr>
          <w:rFonts w:ascii="Arial" w:hAnsi="Arial" w:cs="Arial"/>
          <w:b/>
          <w:bCs/>
          <w:sz w:val="23"/>
          <w:szCs w:val="23"/>
        </w:rPr>
      </w:pPr>
    </w:p>
    <w:p w14:paraId="126A6FDB" w14:textId="77777777" w:rsidR="001E6851" w:rsidRDefault="001E6851" w:rsidP="005F6376">
      <w:pPr>
        <w:pStyle w:val="Default"/>
        <w:spacing w:line="276" w:lineRule="atLeast"/>
        <w:ind w:right="3187"/>
        <w:rPr>
          <w:rFonts w:ascii="Arial" w:hAnsi="Arial" w:cs="Arial"/>
          <w:b/>
          <w:bCs/>
          <w:sz w:val="23"/>
          <w:szCs w:val="23"/>
        </w:rPr>
      </w:pPr>
    </w:p>
    <w:p w14:paraId="2079E685" w14:textId="77777777" w:rsidR="003446B6" w:rsidRDefault="003446B6" w:rsidP="005F6376">
      <w:pPr>
        <w:pStyle w:val="Default"/>
        <w:spacing w:line="276" w:lineRule="atLeast"/>
        <w:ind w:right="3187"/>
        <w:rPr>
          <w:rFonts w:ascii="Arial" w:hAnsi="Arial" w:cs="Arial"/>
          <w:b/>
          <w:bCs/>
          <w:sz w:val="23"/>
          <w:szCs w:val="23"/>
        </w:rPr>
      </w:pPr>
    </w:p>
    <w:p w14:paraId="6AD05DFB" w14:textId="77777777" w:rsidR="003446B6" w:rsidRDefault="003446B6" w:rsidP="005F6376">
      <w:pPr>
        <w:pStyle w:val="Default"/>
        <w:spacing w:line="276" w:lineRule="atLeast"/>
        <w:ind w:right="3187"/>
        <w:rPr>
          <w:rFonts w:ascii="Arial" w:hAnsi="Arial" w:cs="Arial"/>
          <w:b/>
          <w:bCs/>
          <w:sz w:val="23"/>
          <w:szCs w:val="23"/>
        </w:rPr>
      </w:pPr>
    </w:p>
    <w:p w14:paraId="0FD8F1B9" w14:textId="77777777" w:rsidR="003446B6" w:rsidRDefault="003446B6" w:rsidP="005F6376">
      <w:pPr>
        <w:pStyle w:val="Default"/>
        <w:spacing w:line="276" w:lineRule="atLeast"/>
        <w:ind w:right="3187"/>
        <w:rPr>
          <w:rFonts w:ascii="Arial" w:hAnsi="Arial" w:cs="Arial"/>
          <w:b/>
          <w:bCs/>
          <w:sz w:val="23"/>
          <w:szCs w:val="23"/>
        </w:rPr>
      </w:pPr>
    </w:p>
    <w:p w14:paraId="63349F57" w14:textId="77777777" w:rsidR="003446B6" w:rsidRDefault="003446B6" w:rsidP="005F6376">
      <w:pPr>
        <w:pStyle w:val="Default"/>
        <w:spacing w:line="276" w:lineRule="atLeast"/>
        <w:ind w:right="3187"/>
        <w:rPr>
          <w:rFonts w:ascii="Arial" w:hAnsi="Arial" w:cs="Arial"/>
          <w:b/>
          <w:bCs/>
          <w:sz w:val="23"/>
          <w:szCs w:val="23"/>
        </w:rPr>
      </w:pPr>
    </w:p>
    <w:p w14:paraId="2B470570" w14:textId="77777777" w:rsidR="003446B6" w:rsidRDefault="003446B6" w:rsidP="005F6376">
      <w:pPr>
        <w:pStyle w:val="Default"/>
        <w:spacing w:line="276" w:lineRule="atLeast"/>
        <w:ind w:right="3187"/>
        <w:rPr>
          <w:rFonts w:ascii="Arial" w:hAnsi="Arial" w:cs="Arial"/>
          <w:b/>
          <w:bCs/>
          <w:sz w:val="23"/>
          <w:szCs w:val="23"/>
        </w:rPr>
      </w:pPr>
    </w:p>
    <w:p w14:paraId="7F59543B" w14:textId="77777777" w:rsidR="003446B6" w:rsidRDefault="003446B6" w:rsidP="005F6376">
      <w:pPr>
        <w:pStyle w:val="Default"/>
        <w:spacing w:line="276" w:lineRule="atLeast"/>
        <w:ind w:right="3187"/>
        <w:rPr>
          <w:rFonts w:ascii="Arial" w:hAnsi="Arial" w:cs="Arial"/>
          <w:b/>
          <w:bCs/>
          <w:sz w:val="23"/>
          <w:szCs w:val="23"/>
        </w:rPr>
      </w:pPr>
    </w:p>
    <w:p w14:paraId="48CCB480" w14:textId="77777777" w:rsidR="003446B6" w:rsidRDefault="003446B6" w:rsidP="005F6376">
      <w:pPr>
        <w:pStyle w:val="Default"/>
        <w:spacing w:line="276" w:lineRule="atLeast"/>
        <w:ind w:right="3187"/>
        <w:rPr>
          <w:rFonts w:ascii="Arial" w:hAnsi="Arial" w:cs="Arial"/>
          <w:b/>
          <w:bCs/>
          <w:sz w:val="23"/>
          <w:szCs w:val="23"/>
        </w:rPr>
      </w:pPr>
    </w:p>
    <w:p w14:paraId="4D956B40" w14:textId="77777777" w:rsidR="003446B6" w:rsidRDefault="003446B6" w:rsidP="005F6376">
      <w:pPr>
        <w:pStyle w:val="Default"/>
        <w:spacing w:line="276" w:lineRule="atLeast"/>
        <w:ind w:right="3187"/>
        <w:rPr>
          <w:rFonts w:ascii="Arial" w:hAnsi="Arial" w:cs="Arial"/>
          <w:b/>
          <w:bCs/>
          <w:sz w:val="23"/>
          <w:szCs w:val="23"/>
        </w:rPr>
      </w:pPr>
    </w:p>
    <w:p w14:paraId="564D5407" w14:textId="77777777" w:rsidR="003446B6" w:rsidRDefault="003446B6" w:rsidP="005F6376">
      <w:pPr>
        <w:pStyle w:val="Default"/>
        <w:spacing w:line="276" w:lineRule="atLeast"/>
        <w:ind w:right="3187"/>
        <w:rPr>
          <w:rFonts w:ascii="Arial" w:hAnsi="Arial" w:cs="Arial"/>
          <w:b/>
          <w:bCs/>
          <w:sz w:val="23"/>
          <w:szCs w:val="23"/>
        </w:rPr>
      </w:pPr>
    </w:p>
    <w:p w14:paraId="04FB83CB" w14:textId="77777777" w:rsidR="003446B6" w:rsidRDefault="003446B6" w:rsidP="005F6376">
      <w:pPr>
        <w:pStyle w:val="Default"/>
        <w:spacing w:line="276" w:lineRule="atLeast"/>
        <w:ind w:right="3187"/>
        <w:rPr>
          <w:rFonts w:ascii="Arial" w:hAnsi="Arial" w:cs="Arial"/>
          <w:b/>
          <w:bCs/>
          <w:sz w:val="23"/>
          <w:szCs w:val="23"/>
        </w:rPr>
      </w:pPr>
    </w:p>
    <w:p w14:paraId="38F75E72" w14:textId="77777777" w:rsidR="003446B6" w:rsidRDefault="003446B6" w:rsidP="005F6376">
      <w:pPr>
        <w:pStyle w:val="Default"/>
        <w:spacing w:line="276" w:lineRule="atLeast"/>
        <w:ind w:right="3187"/>
        <w:rPr>
          <w:rFonts w:ascii="Arial" w:hAnsi="Arial" w:cs="Arial"/>
          <w:b/>
          <w:bCs/>
          <w:sz w:val="23"/>
          <w:szCs w:val="23"/>
        </w:rPr>
      </w:pPr>
    </w:p>
    <w:p w14:paraId="61D2FE82" w14:textId="77777777" w:rsidR="003446B6" w:rsidRDefault="003446B6" w:rsidP="005F6376">
      <w:pPr>
        <w:pStyle w:val="Default"/>
        <w:spacing w:line="276" w:lineRule="atLeast"/>
        <w:ind w:right="3187"/>
        <w:rPr>
          <w:rFonts w:ascii="Arial" w:hAnsi="Arial" w:cs="Arial"/>
          <w:b/>
          <w:bCs/>
          <w:sz w:val="23"/>
          <w:szCs w:val="23"/>
        </w:rPr>
      </w:pPr>
    </w:p>
    <w:p w14:paraId="5D3BF790" w14:textId="77777777" w:rsidR="003446B6" w:rsidRDefault="003446B6" w:rsidP="005F6376">
      <w:pPr>
        <w:pStyle w:val="Default"/>
        <w:spacing w:line="276" w:lineRule="atLeast"/>
        <w:ind w:right="3187"/>
        <w:rPr>
          <w:rFonts w:ascii="Arial" w:hAnsi="Arial" w:cs="Arial"/>
          <w:b/>
          <w:bCs/>
          <w:sz w:val="23"/>
          <w:szCs w:val="23"/>
        </w:rPr>
      </w:pPr>
    </w:p>
    <w:p w14:paraId="59915E36" w14:textId="77777777" w:rsidR="003446B6" w:rsidRDefault="003446B6" w:rsidP="005F6376">
      <w:pPr>
        <w:pStyle w:val="Default"/>
        <w:spacing w:line="276" w:lineRule="atLeast"/>
        <w:ind w:right="3187"/>
        <w:rPr>
          <w:rFonts w:ascii="Arial" w:hAnsi="Arial" w:cs="Arial"/>
          <w:b/>
          <w:bCs/>
          <w:sz w:val="23"/>
          <w:szCs w:val="23"/>
        </w:rPr>
      </w:pPr>
    </w:p>
    <w:p w14:paraId="58784D9A" w14:textId="77777777" w:rsidR="003446B6" w:rsidRDefault="003446B6" w:rsidP="005F6376">
      <w:pPr>
        <w:pStyle w:val="Default"/>
        <w:spacing w:line="276" w:lineRule="atLeast"/>
        <w:ind w:right="3187"/>
        <w:rPr>
          <w:rFonts w:ascii="Arial" w:hAnsi="Arial" w:cs="Arial"/>
          <w:b/>
          <w:bCs/>
          <w:sz w:val="23"/>
          <w:szCs w:val="23"/>
        </w:rPr>
      </w:pPr>
    </w:p>
    <w:p w14:paraId="075FF6F0" w14:textId="77777777" w:rsidR="003446B6" w:rsidRDefault="003446B6" w:rsidP="005F6376">
      <w:pPr>
        <w:pStyle w:val="Default"/>
        <w:spacing w:line="276" w:lineRule="atLeast"/>
        <w:ind w:right="3187"/>
        <w:rPr>
          <w:rFonts w:ascii="Arial" w:hAnsi="Arial" w:cs="Arial"/>
          <w:b/>
          <w:bCs/>
          <w:sz w:val="23"/>
          <w:szCs w:val="23"/>
        </w:rPr>
      </w:pPr>
    </w:p>
    <w:p w14:paraId="5F6591B1" w14:textId="77777777" w:rsidR="003446B6" w:rsidRDefault="003446B6" w:rsidP="005F6376">
      <w:pPr>
        <w:pStyle w:val="Default"/>
        <w:spacing w:line="276" w:lineRule="atLeast"/>
        <w:ind w:right="3187"/>
        <w:rPr>
          <w:rFonts w:ascii="Arial" w:hAnsi="Arial" w:cs="Arial"/>
          <w:b/>
          <w:bCs/>
          <w:sz w:val="23"/>
          <w:szCs w:val="23"/>
        </w:rPr>
      </w:pPr>
    </w:p>
    <w:p w14:paraId="6323E779" w14:textId="77777777" w:rsidR="003446B6" w:rsidRDefault="003446B6" w:rsidP="005F6376">
      <w:pPr>
        <w:pStyle w:val="Default"/>
        <w:spacing w:line="276" w:lineRule="atLeast"/>
        <w:ind w:right="3187"/>
        <w:rPr>
          <w:rFonts w:ascii="Arial" w:hAnsi="Arial" w:cs="Arial"/>
          <w:b/>
          <w:bCs/>
          <w:sz w:val="23"/>
          <w:szCs w:val="23"/>
        </w:rPr>
      </w:pPr>
    </w:p>
    <w:p w14:paraId="4110AA48" w14:textId="77777777" w:rsidR="003446B6" w:rsidRDefault="003446B6" w:rsidP="005F6376">
      <w:pPr>
        <w:pStyle w:val="Default"/>
        <w:spacing w:line="276" w:lineRule="atLeast"/>
        <w:ind w:right="3187"/>
        <w:rPr>
          <w:rFonts w:ascii="Arial" w:hAnsi="Arial" w:cs="Arial"/>
          <w:b/>
          <w:bCs/>
          <w:sz w:val="23"/>
          <w:szCs w:val="23"/>
        </w:rPr>
      </w:pPr>
    </w:p>
    <w:p w14:paraId="2D2E4959" w14:textId="77777777" w:rsidR="003446B6" w:rsidRDefault="003446B6" w:rsidP="005F6376">
      <w:pPr>
        <w:pStyle w:val="Default"/>
        <w:spacing w:line="276" w:lineRule="atLeast"/>
        <w:ind w:right="3187"/>
        <w:rPr>
          <w:rFonts w:ascii="Arial" w:hAnsi="Arial" w:cs="Arial"/>
          <w:b/>
          <w:bCs/>
          <w:sz w:val="23"/>
          <w:szCs w:val="23"/>
        </w:rPr>
      </w:pPr>
    </w:p>
    <w:p w14:paraId="6EF9986F" w14:textId="77777777" w:rsidR="003446B6" w:rsidRDefault="003446B6" w:rsidP="005F6376">
      <w:pPr>
        <w:pStyle w:val="Default"/>
        <w:spacing w:line="276" w:lineRule="atLeast"/>
        <w:ind w:right="3187"/>
        <w:rPr>
          <w:rFonts w:ascii="Arial" w:hAnsi="Arial" w:cs="Arial"/>
          <w:b/>
          <w:bCs/>
          <w:sz w:val="23"/>
          <w:szCs w:val="23"/>
        </w:rPr>
      </w:pPr>
    </w:p>
    <w:p w14:paraId="2A383DC2" w14:textId="77777777" w:rsidR="003446B6" w:rsidRDefault="003446B6" w:rsidP="005F6376">
      <w:pPr>
        <w:pStyle w:val="Default"/>
        <w:spacing w:line="276" w:lineRule="atLeast"/>
        <w:ind w:right="3187"/>
        <w:rPr>
          <w:rFonts w:ascii="Arial" w:hAnsi="Arial" w:cs="Arial"/>
          <w:b/>
          <w:bCs/>
          <w:sz w:val="23"/>
          <w:szCs w:val="23"/>
        </w:rPr>
      </w:pPr>
    </w:p>
    <w:p w14:paraId="5C98C39E" w14:textId="77777777" w:rsidR="003446B6" w:rsidRDefault="003446B6" w:rsidP="005F6376">
      <w:pPr>
        <w:pStyle w:val="Default"/>
        <w:spacing w:line="276" w:lineRule="atLeast"/>
        <w:ind w:right="3187"/>
        <w:rPr>
          <w:rFonts w:ascii="Arial" w:hAnsi="Arial" w:cs="Arial"/>
          <w:b/>
          <w:bCs/>
          <w:sz w:val="23"/>
          <w:szCs w:val="23"/>
        </w:rPr>
      </w:pPr>
    </w:p>
    <w:p w14:paraId="60E7A6CF" w14:textId="77777777" w:rsidR="003446B6" w:rsidRDefault="003446B6" w:rsidP="005F6376">
      <w:pPr>
        <w:pStyle w:val="Default"/>
        <w:spacing w:line="276" w:lineRule="atLeast"/>
        <w:ind w:right="3187"/>
        <w:rPr>
          <w:rFonts w:ascii="Arial" w:hAnsi="Arial" w:cs="Arial"/>
          <w:b/>
          <w:bCs/>
          <w:sz w:val="23"/>
          <w:szCs w:val="23"/>
        </w:rPr>
      </w:pPr>
    </w:p>
    <w:p w14:paraId="72372DEC" w14:textId="77777777" w:rsidR="003446B6" w:rsidRDefault="003446B6" w:rsidP="005F6376">
      <w:pPr>
        <w:pStyle w:val="Default"/>
        <w:spacing w:line="276" w:lineRule="atLeast"/>
        <w:ind w:right="3187"/>
        <w:rPr>
          <w:rFonts w:ascii="Arial" w:hAnsi="Arial" w:cs="Arial"/>
          <w:b/>
          <w:bCs/>
          <w:sz w:val="23"/>
          <w:szCs w:val="23"/>
        </w:rPr>
      </w:pPr>
    </w:p>
    <w:p w14:paraId="26162732" w14:textId="77777777" w:rsidR="003446B6" w:rsidRDefault="003446B6" w:rsidP="005F6376">
      <w:pPr>
        <w:pStyle w:val="Default"/>
        <w:spacing w:line="276" w:lineRule="atLeast"/>
        <w:ind w:right="3187"/>
        <w:rPr>
          <w:rFonts w:ascii="Arial" w:hAnsi="Arial" w:cs="Arial"/>
          <w:b/>
          <w:bCs/>
          <w:sz w:val="23"/>
          <w:szCs w:val="23"/>
        </w:rPr>
      </w:pPr>
    </w:p>
    <w:p w14:paraId="4E2717C6" w14:textId="77777777" w:rsidR="003446B6" w:rsidRDefault="003446B6" w:rsidP="005F6376">
      <w:pPr>
        <w:pStyle w:val="Default"/>
        <w:spacing w:line="276" w:lineRule="atLeast"/>
        <w:ind w:right="3187"/>
        <w:rPr>
          <w:rFonts w:ascii="Arial" w:hAnsi="Arial" w:cs="Arial"/>
          <w:b/>
          <w:bCs/>
          <w:sz w:val="23"/>
          <w:szCs w:val="23"/>
        </w:rPr>
      </w:pPr>
    </w:p>
    <w:p w14:paraId="2A06E2C0" w14:textId="77777777" w:rsidR="003446B6" w:rsidRDefault="003446B6" w:rsidP="005F6376">
      <w:pPr>
        <w:pStyle w:val="Default"/>
        <w:spacing w:line="276" w:lineRule="atLeast"/>
        <w:ind w:right="3187"/>
        <w:rPr>
          <w:rFonts w:ascii="Arial" w:hAnsi="Arial" w:cs="Arial"/>
          <w:b/>
          <w:bCs/>
          <w:sz w:val="23"/>
          <w:szCs w:val="23"/>
        </w:rPr>
      </w:pPr>
    </w:p>
    <w:p w14:paraId="5685A567" w14:textId="77777777" w:rsidR="003446B6" w:rsidRDefault="003446B6" w:rsidP="005F6376">
      <w:pPr>
        <w:pStyle w:val="Default"/>
        <w:spacing w:line="276" w:lineRule="atLeast"/>
        <w:ind w:right="3187"/>
        <w:rPr>
          <w:rFonts w:ascii="Arial" w:hAnsi="Arial" w:cs="Arial"/>
          <w:b/>
          <w:bCs/>
          <w:sz w:val="23"/>
          <w:szCs w:val="23"/>
        </w:rPr>
      </w:pPr>
    </w:p>
    <w:p w14:paraId="5AD074B6" w14:textId="77777777" w:rsidR="003446B6" w:rsidRDefault="003446B6" w:rsidP="005F6376">
      <w:pPr>
        <w:pStyle w:val="Default"/>
        <w:spacing w:line="276" w:lineRule="atLeast"/>
        <w:ind w:right="3187"/>
        <w:rPr>
          <w:rFonts w:ascii="Arial" w:hAnsi="Arial" w:cs="Arial"/>
          <w:b/>
          <w:bCs/>
          <w:sz w:val="23"/>
          <w:szCs w:val="23"/>
        </w:rPr>
      </w:pPr>
    </w:p>
    <w:p w14:paraId="2BBF4A69" w14:textId="77777777" w:rsidR="003446B6" w:rsidRDefault="003446B6" w:rsidP="005F6376">
      <w:pPr>
        <w:pStyle w:val="Default"/>
        <w:spacing w:line="276" w:lineRule="atLeast"/>
        <w:ind w:right="3187"/>
        <w:rPr>
          <w:rFonts w:ascii="Arial" w:hAnsi="Arial" w:cs="Arial"/>
          <w:b/>
          <w:bCs/>
          <w:sz w:val="23"/>
          <w:szCs w:val="23"/>
        </w:rPr>
      </w:pPr>
    </w:p>
    <w:p w14:paraId="7AF8F68D" w14:textId="77777777" w:rsidR="003446B6" w:rsidRDefault="003446B6" w:rsidP="005F6376">
      <w:pPr>
        <w:pStyle w:val="Default"/>
        <w:spacing w:line="276" w:lineRule="atLeast"/>
        <w:ind w:right="3187"/>
        <w:rPr>
          <w:rFonts w:ascii="Arial" w:hAnsi="Arial" w:cs="Arial"/>
          <w:b/>
          <w:bCs/>
          <w:sz w:val="23"/>
          <w:szCs w:val="23"/>
        </w:rPr>
      </w:pPr>
    </w:p>
    <w:p w14:paraId="6DF31995" w14:textId="77777777" w:rsidR="003446B6" w:rsidRDefault="003446B6" w:rsidP="005F6376">
      <w:pPr>
        <w:pStyle w:val="Default"/>
        <w:spacing w:line="276" w:lineRule="atLeast"/>
        <w:ind w:right="3187"/>
        <w:rPr>
          <w:rFonts w:ascii="Arial" w:hAnsi="Arial" w:cs="Arial"/>
          <w:b/>
          <w:bCs/>
          <w:sz w:val="23"/>
          <w:szCs w:val="23"/>
        </w:rPr>
      </w:pPr>
    </w:p>
    <w:p w14:paraId="2A7B4B0A" w14:textId="77777777" w:rsidR="003446B6" w:rsidRDefault="003446B6" w:rsidP="005F6376">
      <w:pPr>
        <w:pStyle w:val="Default"/>
        <w:spacing w:line="276" w:lineRule="atLeast"/>
        <w:ind w:right="3187"/>
        <w:rPr>
          <w:rFonts w:ascii="Arial" w:hAnsi="Arial" w:cs="Arial"/>
          <w:b/>
          <w:bCs/>
          <w:sz w:val="23"/>
          <w:szCs w:val="23"/>
        </w:rPr>
      </w:pPr>
    </w:p>
    <w:p w14:paraId="61DB83A0" w14:textId="77777777" w:rsidR="003446B6" w:rsidRDefault="003446B6" w:rsidP="005F6376">
      <w:pPr>
        <w:pStyle w:val="Default"/>
        <w:spacing w:line="276" w:lineRule="atLeast"/>
        <w:ind w:right="3187"/>
        <w:rPr>
          <w:rFonts w:ascii="Arial" w:hAnsi="Arial" w:cs="Arial"/>
          <w:b/>
          <w:bCs/>
          <w:sz w:val="23"/>
          <w:szCs w:val="23"/>
        </w:rPr>
      </w:pPr>
    </w:p>
    <w:p w14:paraId="13D8162B" w14:textId="77777777" w:rsidR="003446B6" w:rsidRDefault="003446B6" w:rsidP="005F6376">
      <w:pPr>
        <w:pStyle w:val="Default"/>
        <w:spacing w:line="276" w:lineRule="atLeast"/>
        <w:ind w:right="3187"/>
        <w:rPr>
          <w:rFonts w:ascii="Arial" w:hAnsi="Arial" w:cs="Arial"/>
          <w:b/>
          <w:bCs/>
          <w:sz w:val="23"/>
          <w:szCs w:val="23"/>
        </w:rPr>
      </w:pPr>
    </w:p>
    <w:p w14:paraId="519ACE89" w14:textId="77777777" w:rsidR="003446B6" w:rsidRDefault="003446B6" w:rsidP="005F6376">
      <w:pPr>
        <w:pStyle w:val="Default"/>
        <w:spacing w:line="276" w:lineRule="atLeast"/>
        <w:ind w:right="3187"/>
        <w:rPr>
          <w:rFonts w:ascii="Arial" w:hAnsi="Arial" w:cs="Arial"/>
          <w:b/>
          <w:bCs/>
          <w:sz w:val="23"/>
          <w:szCs w:val="23"/>
        </w:rPr>
      </w:pPr>
    </w:p>
    <w:p w14:paraId="79888AA0" w14:textId="77777777" w:rsidR="003446B6" w:rsidRDefault="003446B6" w:rsidP="005F6376">
      <w:pPr>
        <w:pStyle w:val="Default"/>
        <w:spacing w:line="276" w:lineRule="atLeast"/>
        <w:ind w:right="3187"/>
        <w:rPr>
          <w:rFonts w:ascii="Arial" w:hAnsi="Arial" w:cs="Arial"/>
          <w:b/>
          <w:bCs/>
          <w:sz w:val="23"/>
          <w:szCs w:val="23"/>
        </w:rPr>
      </w:pPr>
    </w:p>
    <w:p w14:paraId="2330C60F" w14:textId="77777777" w:rsidR="003446B6" w:rsidRDefault="003446B6" w:rsidP="005F6376">
      <w:pPr>
        <w:pStyle w:val="Default"/>
        <w:spacing w:line="276" w:lineRule="atLeast"/>
        <w:ind w:right="3187"/>
        <w:rPr>
          <w:rFonts w:ascii="Arial" w:hAnsi="Arial" w:cs="Arial"/>
          <w:b/>
          <w:bCs/>
          <w:sz w:val="23"/>
          <w:szCs w:val="23"/>
        </w:rPr>
      </w:pPr>
    </w:p>
    <w:p w14:paraId="0568513F" w14:textId="77777777" w:rsidR="003446B6" w:rsidRDefault="003446B6" w:rsidP="005F6376">
      <w:pPr>
        <w:pStyle w:val="Default"/>
        <w:spacing w:line="276" w:lineRule="atLeast"/>
        <w:ind w:right="3187"/>
        <w:rPr>
          <w:rFonts w:ascii="Arial" w:hAnsi="Arial" w:cs="Arial"/>
          <w:b/>
          <w:bCs/>
          <w:sz w:val="23"/>
          <w:szCs w:val="23"/>
        </w:rPr>
      </w:pPr>
    </w:p>
    <w:p w14:paraId="6E82BF53" w14:textId="77777777" w:rsidR="003446B6" w:rsidRDefault="003446B6" w:rsidP="005F6376">
      <w:pPr>
        <w:pStyle w:val="Default"/>
        <w:spacing w:line="276" w:lineRule="atLeast"/>
        <w:ind w:right="3187"/>
        <w:rPr>
          <w:rFonts w:ascii="Arial" w:hAnsi="Arial" w:cs="Arial"/>
          <w:b/>
          <w:bCs/>
          <w:sz w:val="23"/>
          <w:szCs w:val="23"/>
        </w:rPr>
      </w:pPr>
    </w:p>
    <w:p w14:paraId="034D624B" w14:textId="77777777" w:rsidR="003446B6" w:rsidRDefault="003446B6" w:rsidP="005F6376">
      <w:pPr>
        <w:pStyle w:val="Default"/>
        <w:spacing w:line="276" w:lineRule="atLeast"/>
        <w:ind w:right="3187"/>
        <w:rPr>
          <w:rFonts w:ascii="Arial" w:hAnsi="Arial" w:cs="Arial"/>
          <w:b/>
          <w:bCs/>
          <w:sz w:val="23"/>
          <w:szCs w:val="23"/>
        </w:rPr>
      </w:pPr>
    </w:p>
    <w:p w14:paraId="1851EA78" w14:textId="28F2BD1A" w:rsidR="003446B6" w:rsidRDefault="003446B6" w:rsidP="005F6376">
      <w:pPr>
        <w:pStyle w:val="Default"/>
        <w:spacing w:line="276" w:lineRule="atLeast"/>
        <w:ind w:right="3187"/>
        <w:rPr>
          <w:rFonts w:ascii="Arial" w:hAnsi="Arial" w:cs="Arial"/>
          <w:b/>
          <w:bCs/>
          <w:sz w:val="23"/>
          <w:szCs w:val="23"/>
        </w:rPr>
        <w:sectPr w:rsidR="003446B6" w:rsidSect="004225F4">
          <w:footerReference w:type="even" r:id="rId17"/>
          <w:footerReference w:type="default" r:id="rId18"/>
          <w:footerReference w:type="first" r:id="rId19"/>
          <w:pgSz w:w="11900" w:h="17340"/>
          <w:pgMar w:top="1219" w:right="993" w:bottom="632" w:left="941" w:header="720" w:footer="720" w:gutter="0"/>
          <w:cols w:space="720"/>
          <w:noEndnote/>
          <w:titlePg/>
          <w:docGrid w:linePitch="326"/>
        </w:sectPr>
      </w:pPr>
    </w:p>
    <w:p w14:paraId="199CC321" w14:textId="77777777" w:rsidR="005F6376" w:rsidRPr="004774A3" w:rsidRDefault="005F6376" w:rsidP="0024739C">
      <w:pPr>
        <w:pStyle w:val="Ttulo1"/>
        <w:numPr>
          <w:ilvl w:val="0"/>
          <w:numId w:val="6"/>
        </w:numPr>
        <w:spacing w:after="240"/>
        <w:rPr>
          <w:smallCaps/>
        </w:rPr>
      </w:pPr>
      <w:bookmarkStart w:id="8" w:name="_Toc66875453"/>
      <w:r w:rsidRPr="004774A3">
        <w:rPr>
          <w:smallCaps/>
        </w:rPr>
        <w:lastRenderedPageBreak/>
        <w:t>C</w:t>
      </w:r>
      <w:r w:rsidR="004774A3">
        <w:rPr>
          <w:smallCaps/>
        </w:rPr>
        <w:t>onsiderações Finais</w:t>
      </w:r>
      <w:bookmarkEnd w:id="8"/>
      <w:r w:rsidR="00542E9C" w:rsidRPr="004774A3">
        <w:rPr>
          <w:smallCaps/>
        </w:rPr>
        <w:fldChar w:fldCharType="begin"/>
      </w:r>
      <w:r w:rsidR="00542E9C" w:rsidRPr="004774A3">
        <w:rPr>
          <w:smallCaps/>
        </w:rPr>
        <w:instrText xml:space="preserve"> XE "CONSIDERAÇÕES FINAIS" </w:instrText>
      </w:r>
      <w:r w:rsidR="00542E9C" w:rsidRPr="004774A3">
        <w:rPr>
          <w:smallCaps/>
        </w:rPr>
        <w:fldChar w:fldCharType="end"/>
      </w:r>
      <w:r w:rsidRPr="004774A3">
        <w:rPr>
          <w:smallCaps/>
        </w:rPr>
        <w:t xml:space="preserve"> </w:t>
      </w:r>
    </w:p>
    <w:p w14:paraId="44F72A6D" w14:textId="77777777" w:rsidR="00A44299" w:rsidRDefault="0043089D" w:rsidP="00506C80">
      <w:pPr>
        <w:autoSpaceDE w:val="0"/>
        <w:autoSpaceDN w:val="0"/>
        <w:adjustRightInd w:val="0"/>
        <w:spacing w:after="240"/>
        <w:jc w:val="both"/>
        <w:rPr>
          <w:rFonts w:ascii="Arial" w:hAnsi="Arial" w:cs="Arial"/>
        </w:rPr>
      </w:pPr>
      <w:r>
        <w:rPr>
          <w:rFonts w:ascii="Arial" w:hAnsi="Arial" w:cs="Arial"/>
        </w:rPr>
        <w:t xml:space="preserve">Com esta palestra, o meu conhecimento sobre a Ordem e o seu funcionamento já é mais abrangente. Visto ter-me sido apresentado a sua estrutura e regras. </w:t>
      </w:r>
    </w:p>
    <w:p w14:paraId="6F929697" w14:textId="62076030" w:rsidR="0088284D" w:rsidRDefault="0043089D" w:rsidP="00506C80">
      <w:pPr>
        <w:autoSpaceDE w:val="0"/>
        <w:autoSpaceDN w:val="0"/>
        <w:adjustRightInd w:val="0"/>
        <w:spacing w:after="240"/>
        <w:jc w:val="both"/>
        <w:rPr>
          <w:rFonts w:ascii="Arial" w:hAnsi="Arial" w:cs="Arial"/>
        </w:rPr>
      </w:pPr>
      <w:r>
        <w:rPr>
          <w:rFonts w:ascii="Arial" w:hAnsi="Arial" w:cs="Arial"/>
        </w:rPr>
        <w:t xml:space="preserve">Dessa maneira, também nos dá (a futuros engenheiros) as bases, para que, no local de trabalho, </w:t>
      </w:r>
      <w:r w:rsidR="00A44299">
        <w:rPr>
          <w:rFonts w:ascii="Arial" w:hAnsi="Arial" w:cs="Arial"/>
        </w:rPr>
        <w:t>haja cumprimento das regras da Ordem. E consequentemente, bom profissionalismo entre colegas e outros membros da Ordem.</w:t>
      </w:r>
    </w:p>
    <w:p w14:paraId="16D4FE6B" w14:textId="77777777" w:rsidR="004225F4" w:rsidRDefault="004225F4" w:rsidP="00506C80">
      <w:pPr>
        <w:autoSpaceDE w:val="0"/>
        <w:autoSpaceDN w:val="0"/>
        <w:adjustRightInd w:val="0"/>
        <w:spacing w:after="240"/>
        <w:jc w:val="both"/>
        <w:rPr>
          <w:rFonts w:ascii="Arial" w:hAnsi="Arial" w:cs="Arial"/>
        </w:rPr>
      </w:pPr>
    </w:p>
    <w:p w14:paraId="697B67C0" w14:textId="77777777" w:rsidR="004225F4" w:rsidRDefault="004225F4" w:rsidP="00506C80">
      <w:pPr>
        <w:autoSpaceDE w:val="0"/>
        <w:autoSpaceDN w:val="0"/>
        <w:adjustRightInd w:val="0"/>
        <w:spacing w:after="240"/>
        <w:jc w:val="both"/>
        <w:rPr>
          <w:rFonts w:ascii="Arial" w:hAnsi="Arial" w:cs="Arial"/>
        </w:rPr>
      </w:pPr>
    </w:p>
    <w:p w14:paraId="6DD6687F" w14:textId="77777777" w:rsidR="004225F4" w:rsidRDefault="004225F4" w:rsidP="00506C80">
      <w:pPr>
        <w:autoSpaceDE w:val="0"/>
        <w:autoSpaceDN w:val="0"/>
        <w:adjustRightInd w:val="0"/>
        <w:spacing w:after="240"/>
        <w:jc w:val="both"/>
        <w:rPr>
          <w:rFonts w:ascii="Arial" w:hAnsi="Arial" w:cs="Arial"/>
        </w:rPr>
      </w:pPr>
    </w:p>
    <w:p w14:paraId="57098B8E" w14:textId="77777777" w:rsidR="004225F4" w:rsidRDefault="004225F4" w:rsidP="00506C80">
      <w:pPr>
        <w:autoSpaceDE w:val="0"/>
        <w:autoSpaceDN w:val="0"/>
        <w:adjustRightInd w:val="0"/>
        <w:spacing w:after="240"/>
        <w:jc w:val="both"/>
        <w:rPr>
          <w:rFonts w:ascii="Arial" w:hAnsi="Arial" w:cs="Arial"/>
        </w:rPr>
      </w:pPr>
    </w:p>
    <w:p w14:paraId="2129C8E1" w14:textId="77777777" w:rsidR="004225F4" w:rsidRDefault="004225F4" w:rsidP="00506C80">
      <w:pPr>
        <w:autoSpaceDE w:val="0"/>
        <w:autoSpaceDN w:val="0"/>
        <w:adjustRightInd w:val="0"/>
        <w:spacing w:after="240"/>
        <w:jc w:val="both"/>
        <w:rPr>
          <w:rFonts w:ascii="Arial" w:hAnsi="Arial" w:cs="Arial"/>
        </w:rPr>
      </w:pPr>
    </w:p>
    <w:p w14:paraId="7D912560" w14:textId="77777777" w:rsidR="004225F4" w:rsidRDefault="004225F4" w:rsidP="00506C80">
      <w:pPr>
        <w:autoSpaceDE w:val="0"/>
        <w:autoSpaceDN w:val="0"/>
        <w:adjustRightInd w:val="0"/>
        <w:spacing w:after="240"/>
        <w:jc w:val="both"/>
        <w:rPr>
          <w:rFonts w:ascii="Arial" w:hAnsi="Arial" w:cs="Arial"/>
        </w:rPr>
      </w:pPr>
    </w:p>
    <w:p w14:paraId="5F54F114" w14:textId="77777777" w:rsidR="004225F4" w:rsidRDefault="004225F4" w:rsidP="00506C80">
      <w:pPr>
        <w:autoSpaceDE w:val="0"/>
        <w:autoSpaceDN w:val="0"/>
        <w:adjustRightInd w:val="0"/>
        <w:spacing w:after="240"/>
        <w:jc w:val="both"/>
        <w:rPr>
          <w:rFonts w:ascii="Arial" w:hAnsi="Arial" w:cs="Arial"/>
        </w:rPr>
      </w:pPr>
    </w:p>
    <w:p w14:paraId="28C68A0F" w14:textId="77777777" w:rsidR="004225F4" w:rsidRDefault="004225F4" w:rsidP="00506C80">
      <w:pPr>
        <w:autoSpaceDE w:val="0"/>
        <w:autoSpaceDN w:val="0"/>
        <w:adjustRightInd w:val="0"/>
        <w:spacing w:after="240"/>
        <w:jc w:val="both"/>
        <w:rPr>
          <w:rFonts w:ascii="Arial" w:hAnsi="Arial" w:cs="Arial"/>
        </w:rPr>
      </w:pPr>
    </w:p>
    <w:p w14:paraId="39F1C45C" w14:textId="77777777" w:rsidR="004225F4" w:rsidRDefault="004225F4" w:rsidP="00506C80">
      <w:pPr>
        <w:autoSpaceDE w:val="0"/>
        <w:autoSpaceDN w:val="0"/>
        <w:adjustRightInd w:val="0"/>
        <w:spacing w:after="240"/>
        <w:jc w:val="both"/>
        <w:rPr>
          <w:rFonts w:ascii="Arial" w:hAnsi="Arial" w:cs="Arial"/>
        </w:rPr>
      </w:pPr>
    </w:p>
    <w:p w14:paraId="1E522FF9" w14:textId="77777777" w:rsidR="004225F4" w:rsidRDefault="004225F4" w:rsidP="00506C80">
      <w:pPr>
        <w:autoSpaceDE w:val="0"/>
        <w:autoSpaceDN w:val="0"/>
        <w:adjustRightInd w:val="0"/>
        <w:spacing w:after="240"/>
        <w:jc w:val="both"/>
        <w:rPr>
          <w:rFonts w:ascii="Arial" w:hAnsi="Arial" w:cs="Arial"/>
        </w:rPr>
      </w:pPr>
    </w:p>
    <w:p w14:paraId="792C50C6" w14:textId="77777777" w:rsidR="004225F4" w:rsidRDefault="004225F4" w:rsidP="00506C80">
      <w:pPr>
        <w:autoSpaceDE w:val="0"/>
        <w:autoSpaceDN w:val="0"/>
        <w:adjustRightInd w:val="0"/>
        <w:spacing w:after="240"/>
        <w:jc w:val="both"/>
        <w:rPr>
          <w:rFonts w:ascii="Arial" w:hAnsi="Arial" w:cs="Arial"/>
        </w:rPr>
      </w:pPr>
    </w:p>
    <w:p w14:paraId="5638013D" w14:textId="77777777" w:rsidR="004225F4" w:rsidRDefault="004225F4" w:rsidP="00506C80">
      <w:pPr>
        <w:autoSpaceDE w:val="0"/>
        <w:autoSpaceDN w:val="0"/>
        <w:adjustRightInd w:val="0"/>
        <w:spacing w:after="240"/>
        <w:jc w:val="both"/>
        <w:rPr>
          <w:rFonts w:ascii="Arial" w:hAnsi="Arial" w:cs="Arial"/>
        </w:rPr>
      </w:pPr>
    </w:p>
    <w:p w14:paraId="0028F887" w14:textId="77777777" w:rsidR="004225F4" w:rsidRDefault="004225F4" w:rsidP="00506C80">
      <w:pPr>
        <w:autoSpaceDE w:val="0"/>
        <w:autoSpaceDN w:val="0"/>
        <w:adjustRightInd w:val="0"/>
        <w:spacing w:after="240"/>
        <w:jc w:val="both"/>
        <w:rPr>
          <w:rFonts w:ascii="Arial" w:hAnsi="Arial" w:cs="Arial"/>
        </w:rPr>
      </w:pPr>
    </w:p>
    <w:p w14:paraId="41F2BF60" w14:textId="77777777" w:rsidR="004225F4" w:rsidRDefault="004225F4" w:rsidP="00506C80">
      <w:pPr>
        <w:autoSpaceDE w:val="0"/>
        <w:autoSpaceDN w:val="0"/>
        <w:adjustRightInd w:val="0"/>
        <w:spacing w:after="240"/>
        <w:jc w:val="both"/>
        <w:rPr>
          <w:rFonts w:ascii="Arial" w:hAnsi="Arial" w:cs="Arial"/>
        </w:rPr>
      </w:pPr>
    </w:p>
    <w:p w14:paraId="7FDA9247" w14:textId="77777777" w:rsidR="004225F4" w:rsidRDefault="004225F4" w:rsidP="00506C80">
      <w:pPr>
        <w:autoSpaceDE w:val="0"/>
        <w:autoSpaceDN w:val="0"/>
        <w:adjustRightInd w:val="0"/>
        <w:spacing w:after="240"/>
        <w:jc w:val="both"/>
        <w:rPr>
          <w:rFonts w:ascii="Arial" w:hAnsi="Arial" w:cs="Arial"/>
        </w:rPr>
      </w:pPr>
    </w:p>
    <w:p w14:paraId="2148597F" w14:textId="77777777" w:rsidR="004225F4" w:rsidRDefault="004225F4" w:rsidP="00506C80">
      <w:pPr>
        <w:autoSpaceDE w:val="0"/>
        <w:autoSpaceDN w:val="0"/>
        <w:adjustRightInd w:val="0"/>
        <w:spacing w:after="240"/>
        <w:jc w:val="both"/>
        <w:rPr>
          <w:rFonts w:ascii="Arial" w:hAnsi="Arial" w:cs="Arial"/>
        </w:rPr>
      </w:pPr>
    </w:p>
    <w:p w14:paraId="1E632389" w14:textId="77777777" w:rsidR="004225F4" w:rsidRDefault="004225F4" w:rsidP="00506C80">
      <w:pPr>
        <w:autoSpaceDE w:val="0"/>
        <w:autoSpaceDN w:val="0"/>
        <w:adjustRightInd w:val="0"/>
        <w:spacing w:after="240"/>
        <w:jc w:val="both"/>
        <w:rPr>
          <w:rFonts w:ascii="Arial" w:hAnsi="Arial" w:cs="Arial"/>
        </w:rPr>
      </w:pPr>
    </w:p>
    <w:p w14:paraId="12977E86" w14:textId="77777777" w:rsidR="004225F4" w:rsidRDefault="004225F4" w:rsidP="00506C80">
      <w:pPr>
        <w:autoSpaceDE w:val="0"/>
        <w:autoSpaceDN w:val="0"/>
        <w:adjustRightInd w:val="0"/>
        <w:spacing w:after="240"/>
        <w:jc w:val="both"/>
        <w:rPr>
          <w:rFonts w:ascii="Arial" w:hAnsi="Arial" w:cs="Arial"/>
        </w:rPr>
      </w:pPr>
    </w:p>
    <w:p w14:paraId="452DB704" w14:textId="77777777" w:rsidR="004225F4" w:rsidRDefault="004225F4" w:rsidP="00506C80">
      <w:pPr>
        <w:autoSpaceDE w:val="0"/>
        <w:autoSpaceDN w:val="0"/>
        <w:adjustRightInd w:val="0"/>
        <w:spacing w:after="240"/>
        <w:jc w:val="both"/>
        <w:rPr>
          <w:rFonts w:ascii="Arial" w:hAnsi="Arial" w:cs="Arial"/>
        </w:rPr>
      </w:pPr>
    </w:p>
    <w:p w14:paraId="07C78807" w14:textId="77777777" w:rsidR="004225F4" w:rsidRDefault="004225F4" w:rsidP="00506C80">
      <w:pPr>
        <w:autoSpaceDE w:val="0"/>
        <w:autoSpaceDN w:val="0"/>
        <w:adjustRightInd w:val="0"/>
        <w:spacing w:after="240"/>
        <w:jc w:val="both"/>
        <w:rPr>
          <w:rFonts w:ascii="Arial" w:hAnsi="Arial" w:cs="Arial"/>
        </w:rPr>
      </w:pPr>
    </w:p>
    <w:p w14:paraId="5A1FF633" w14:textId="77777777" w:rsidR="004225F4" w:rsidRDefault="004225F4" w:rsidP="00506C80">
      <w:pPr>
        <w:autoSpaceDE w:val="0"/>
        <w:autoSpaceDN w:val="0"/>
        <w:adjustRightInd w:val="0"/>
        <w:spacing w:after="240"/>
        <w:jc w:val="both"/>
        <w:rPr>
          <w:rFonts w:ascii="Arial" w:hAnsi="Arial" w:cs="Arial"/>
        </w:rPr>
      </w:pPr>
    </w:p>
    <w:p w14:paraId="61055EAF" w14:textId="77777777" w:rsidR="004225F4" w:rsidRDefault="004225F4" w:rsidP="00506C80">
      <w:pPr>
        <w:autoSpaceDE w:val="0"/>
        <w:autoSpaceDN w:val="0"/>
        <w:adjustRightInd w:val="0"/>
        <w:spacing w:after="240"/>
        <w:jc w:val="both"/>
        <w:rPr>
          <w:rFonts w:ascii="Arial" w:hAnsi="Arial" w:cs="Arial"/>
        </w:rPr>
      </w:pPr>
    </w:p>
    <w:p w14:paraId="0ACEA868" w14:textId="77777777" w:rsidR="004225F4" w:rsidRDefault="004225F4" w:rsidP="00506C80">
      <w:pPr>
        <w:autoSpaceDE w:val="0"/>
        <w:autoSpaceDN w:val="0"/>
        <w:adjustRightInd w:val="0"/>
        <w:spacing w:after="240"/>
        <w:jc w:val="both"/>
        <w:rPr>
          <w:rFonts w:ascii="Arial" w:hAnsi="Arial" w:cs="Arial"/>
        </w:rPr>
      </w:pPr>
    </w:p>
    <w:p w14:paraId="0F770BE4" w14:textId="77777777" w:rsidR="004225F4" w:rsidRDefault="004225F4" w:rsidP="00506C80">
      <w:pPr>
        <w:autoSpaceDE w:val="0"/>
        <w:autoSpaceDN w:val="0"/>
        <w:adjustRightInd w:val="0"/>
        <w:spacing w:after="240"/>
        <w:jc w:val="both"/>
        <w:rPr>
          <w:rFonts w:ascii="Arial" w:hAnsi="Arial" w:cs="Arial"/>
        </w:rPr>
      </w:pPr>
    </w:p>
    <w:p w14:paraId="2DF6920B" w14:textId="590F3BF0" w:rsidR="004225F4" w:rsidRDefault="004225F4" w:rsidP="004225F4">
      <w:pPr>
        <w:autoSpaceDE w:val="0"/>
        <w:autoSpaceDN w:val="0"/>
        <w:adjustRightInd w:val="0"/>
        <w:spacing w:after="240"/>
        <w:ind w:firstLine="0"/>
        <w:jc w:val="both"/>
        <w:rPr>
          <w:rFonts w:ascii="Arial" w:hAnsi="Arial" w:cs="Arial"/>
          <w:b/>
          <w:bCs/>
          <w:sz w:val="23"/>
          <w:szCs w:val="23"/>
        </w:rPr>
        <w:sectPr w:rsidR="004225F4" w:rsidSect="004C08D8">
          <w:pgSz w:w="11900" w:h="17340"/>
          <w:pgMar w:top="1219" w:right="993" w:bottom="632" w:left="941" w:header="720" w:footer="720" w:gutter="0"/>
          <w:cols w:space="720"/>
          <w:noEndnote/>
          <w:titlePg/>
          <w:docGrid w:linePitch="299"/>
        </w:sectPr>
      </w:pPr>
    </w:p>
    <w:p w14:paraId="254041D2" w14:textId="05256641" w:rsidR="005F6376" w:rsidRPr="004774A3" w:rsidRDefault="005F6376" w:rsidP="003446B6">
      <w:pPr>
        <w:pStyle w:val="Ttulo1"/>
        <w:spacing w:after="240"/>
        <w:rPr>
          <w:smallCaps/>
        </w:rPr>
      </w:pPr>
      <w:bookmarkStart w:id="9" w:name="_Toc66875454"/>
      <w:r w:rsidRPr="004774A3">
        <w:rPr>
          <w:smallCaps/>
        </w:rPr>
        <w:lastRenderedPageBreak/>
        <w:t>R</w:t>
      </w:r>
      <w:r w:rsidR="004774A3">
        <w:rPr>
          <w:smallCaps/>
        </w:rPr>
        <w:t>eferências</w:t>
      </w:r>
      <w:bookmarkEnd w:id="9"/>
      <w:r w:rsidR="00542E9C" w:rsidRPr="004774A3">
        <w:rPr>
          <w:smallCaps/>
        </w:rPr>
        <w:fldChar w:fldCharType="begin"/>
      </w:r>
      <w:r w:rsidR="00542E9C" w:rsidRPr="004774A3">
        <w:rPr>
          <w:smallCaps/>
        </w:rPr>
        <w:instrText xml:space="preserve"> XE "REFERÊNCIAS" </w:instrText>
      </w:r>
      <w:r w:rsidR="00542E9C" w:rsidRPr="004774A3">
        <w:rPr>
          <w:smallCaps/>
        </w:rPr>
        <w:fldChar w:fldCharType="end"/>
      </w:r>
      <w:r w:rsidRPr="004774A3">
        <w:rPr>
          <w:smallCaps/>
        </w:rPr>
        <w:t xml:space="preserve"> </w:t>
      </w:r>
    </w:p>
    <w:p w14:paraId="017AD004" w14:textId="492D2761" w:rsidR="00E16BE2" w:rsidRDefault="008E5130" w:rsidP="009261EB">
      <w:pPr>
        <w:autoSpaceDE w:val="0"/>
        <w:autoSpaceDN w:val="0"/>
        <w:adjustRightInd w:val="0"/>
        <w:spacing w:after="240"/>
        <w:jc w:val="both"/>
        <w:rPr>
          <w:rFonts w:ascii="Arial" w:hAnsi="Arial" w:cs="Arial"/>
        </w:rPr>
      </w:pPr>
      <w:proofErr w:type="spellStart"/>
      <w:r w:rsidRPr="008E5130">
        <w:rPr>
          <w:rFonts w:ascii="Arial" w:hAnsi="Arial" w:cs="Arial"/>
        </w:rPr>
        <w:t>Infopédia</w:t>
      </w:r>
      <w:proofErr w:type="spellEnd"/>
      <w:r w:rsidR="00E2528D">
        <w:rPr>
          <w:rFonts w:ascii="Arial" w:hAnsi="Arial" w:cs="Arial"/>
        </w:rPr>
        <w:t xml:space="preserve"> -</w:t>
      </w:r>
      <w:r w:rsidRPr="008E5130">
        <w:rPr>
          <w:rFonts w:ascii="Arial" w:hAnsi="Arial" w:cs="Arial"/>
        </w:rPr>
        <w:t xml:space="preserve"> Porto: Porto Editora, 2003-2021. </w:t>
      </w:r>
      <w:r w:rsidR="00E2528D" w:rsidRPr="008E5130">
        <w:rPr>
          <w:rFonts w:ascii="Arial" w:hAnsi="Arial" w:cs="Arial"/>
          <w:i/>
          <w:iCs/>
        </w:rPr>
        <w:t>C</w:t>
      </w:r>
      <w:r w:rsidR="00E2528D" w:rsidRPr="008E5130">
        <w:rPr>
          <w:rFonts w:ascii="Arial" w:hAnsi="Arial" w:cs="Arial"/>
          <w:i/>
          <w:iCs/>
        </w:rPr>
        <w:t>omportamentos</w:t>
      </w:r>
      <w:r w:rsidR="00E2528D">
        <w:rPr>
          <w:rFonts w:ascii="Arial" w:hAnsi="Arial" w:cs="Arial"/>
        </w:rPr>
        <w:t xml:space="preserve"> </w:t>
      </w:r>
      <w:r w:rsidRPr="008E5130">
        <w:rPr>
          <w:rFonts w:ascii="Arial" w:hAnsi="Arial" w:cs="Arial"/>
        </w:rPr>
        <w:t>[</w:t>
      </w:r>
      <w:proofErr w:type="spellStart"/>
      <w:r w:rsidRPr="008E5130">
        <w:rPr>
          <w:rFonts w:ascii="Arial" w:hAnsi="Arial" w:cs="Arial"/>
        </w:rPr>
        <w:t>consult</w:t>
      </w:r>
      <w:proofErr w:type="spellEnd"/>
      <w:r w:rsidRPr="008E5130">
        <w:rPr>
          <w:rFonts w:ascii="Arial" w:hAnsi="Arial" w:cs="Arial"/>
        </w:rPr>
        <w:t xml:space="preserve">. 2021-03-13 16:10:50]. Disponível na Internet: </w:t>
      </w:r>
      <w:r w:rsidRPr="00E2528D">
        <w:rPr>
          <w:rFonts w:ascii="Arial" w:hAnsi="Arial" w:cs="Arial"/>
          <w:sz w:val="21"/>
          <w:szCs w:val="21"/>
        </w:rPr>
        <w:t>https://www.infopedia.pt/$comportamentos</w:t>
      </w:r>
    </w:p>
    <w:p w14:paraId="5AF448AA" w14:textId="451DA393" w:rsidR="00E2528D" w:rsidRDefault="00E2528D" w:rsidP="009261EB">
      <w:pPr>
        <w:autoSpaceDE w:val="0"/>
        <w:autoSpaceDN w:val="0"/>
        <w:adjustRightInd w:val="0"/>
        <w:spacing w:after="240"/>
        <w:rPr>
          <w:rFonts w:ascii="Arial" w:hAnsi="Arial" w:cs="Arial"/>
        </w:rPr>
      </w:pPr>
      <w:r>
        <w:rPr>
          <w:rFonts w:ascii="Arial" w:hAnsi="Arial" w:cs="Arial"/>
        </w:rPr>
        <w:t xml:space="preserve">Flávio Ferreira (2021). </w:t>
      </w:r>
      <w:r w:rsidRPr="00E2528D">
        <w:rPr>
          <w:rFonts w:ascii="Arial" w:hAnsi="Arial" w:cs="Arial"/>
          <w:i/>
          <w:iCs/>
        </w:rPr>
        <w:t>A Disciplina na Ordem</w:t>
      </w:r>
      <w:r>
        <w:rPr>
          <w:rFonts w:ascii="Arial" w:hAnsi="Arial" w:cs="Arial"/>
        </w:rPr>
        <w:t xml:space="preserve"> [Apresentação PowerPoint]. Repositório de Material da Cadeira de Ética e Deontologia. </w:t>
      </w:r>
      <w:r w:rsidRPr="00E2528D">
        <w:rPr>
          <w:rFonts w:ascii="Arial" w:hAnsi="Arial" w:cs="Arial"/>
          <w:sz w:val="21"/>
          <w:szCs w:val="21"/>
        </w:rPr>
        <w:t>https://moodle.isec.pt/moodle/course/view.php?id=9766</w:t>
      </w:r>
    </w:p>
    <w:p w14:paraId="63E67284" w14:textId="24B26601" w:rsidR="00E2528D" w:rsidRDefault="00E2528D" w:rsidP="00E2528D">
      <w:pPr>
        <w:autoSpaceDE w:val="0"/>
        <w:autoSpaceDN w:val="0"/>
        <w:adjustRightInd w:val="0"/>
        <w:spacing w:after="240"/>
        <w:rPr>
          <w:rFonts w:ascii="Arial" w:hAnsi="Arial" w:cs="Arial"/>
        </w:rPr>
      </w:pPr>
      <w:r w:rsidRPr="00E2528D">
        <w:rPr>
          <w:rFonts w:ascii="Arial" w:hAnsi="Arial" w:cs="Arial"/>
        </w:rPr>
        <w:t>Andreia Martins</w:t>
      </w:r>
      <w:r w:rsidRPr="00E2528D">
        <w:rPr>
          <w:rFonts w:ascii="Arial" w:hAnsi="Arial" w:cs="Arial"/>
        </w:rPr>
        <w:t xml:space="preserve"> </w:t>
      </w:r>
      <w:r>
        <w:rPr>
          <w:rFonts w:ascii="Arial" w:hAnsi="Arial" w:cs="Arial"/>
        </w:rPr>
        <w:t xml:space="preserve">(2021). </w:t>
      </w:r>
      <w:r w:rsidRPr="00E2528D">
        <w:rPr>
          <w:rFonts w:ascii="Arial" w:hAnsi="Arial" w:cs="Arial"/>
          <w:i/>
          <w:iCs/>
        </w:rPr>
        <w:t>A A</w:t>
      </w:r>
      <w:r>
        <w:rPr>
          <w:rFonts w:ascii="Arial" w:hAnsi="Arial" w:cs="Arial"/>
          <w:i/>
          <w:iCs/>
        </w:rPr>
        <w:t>ção</w:t>
      </w:r>
      <w:r w:rsidRPr="00E2528D">
        <w:rPr>
          <w:rFonts w:ascii="Arial" w:hAnsi="Arial" w:cs="Arial"/>
          <w:i/>
          <w:iCs/>
        </w:rPr>
        <w:t xml:space="preserve"> D</w:t>
      </w:r>
      <w:r>
        <w:rPr>
          <w:rFonts w:ascii="Arial" w:hAnsi="Arial" w:cs="Arial"/>
          <w:i/>
          <w:iCs/>
        </w:rPr>
        <w:t>isciplinar</w:t>
      </w:r>
      <w:r w:rsidRPr="00E2528D">
        <w:rPr>
          <w:rFonts w:ascii="Arial" w:hAnsi="Arial" w:cs="Arial"/>
          <w:i/>
          <w:iCs/>
        </w:rPr>
        <w:t xml:space="preserve">, </w:t>
      </w:r>
      <w:r>
        <w:rPr>
          <w:rFonts w:ascii="Arial" w:hAnsi="Arial" w:cs="Arial"/>
          <w:i/>
          <w:iCs/>
        </w:rPr>
        <w:t>a Ética e a Deontologia</w:t>
      </w:r>
      <w:r w:rsidRPr="00E2528D">
        <w:rPr>
          <w:rFonts w:ascii="Arial" w:hAnsi="Arial" w:cs="Arial"/>
          <w:i/>
          <w:iCs/>
        </w:rPr>
        <w:t xml:space="preserve"> </w:t>
      </w:r>
      <w:r>
        <w:rPr>
          <w:rFonts w:ascii="Arial" w:hAnsi="Arial" w:cs="Arial"/>
          <w:i/>
          <w:iCs/>
        </w:rPr>
        <w:t>da Ordem dos Engenheiros</w:t>
      </w:r>
      <w:r w:rsidRPr="00E2528D">
        <w:rPr>
          <w:rFonts w:ascii="Arial" w:hAnsi="Arial" w:cs="Arial"/>
          <w:i/>
          <w:iCs/>
        </w:rPr>
        <w:t xml:space="preserve"> </w:t>
      </w:r>
      <w:r>
        <w:rPr>
          <w:rFonts w:ascii="Arial" w:hAnsi="Arial" w:cs="Arial"/>
        </w:rPr>
        <w:t xml:space="preserve">[Apresentação PowerPoint]. Repositório de Material da Cadeira de Ética e Deontologia. </w:t>
      </w:r>
      <w:r w:rsidRPr="00E2528D">
        <w:rPr>
          <w:rFonts w:ascii="Arial" w:hAnsi="Arial" w:cs="Arial"/>
          <w:sz w:val="21"/>
          <w:szCs w:val="21"/>
        </w:rPr>
        <w:t>https://moodle.isec.pt/moodle/course/view.php?id=9766</w:t>
      </w:r>
    </w:p>
    <w:p w14:paraId="6AC150CA" w14:textId="77777777" w:rsidR="00E2528D" w:rsidRDefault="00E2528D" w:rsidP="008E5130">
      <w:pPr>
        <w:autoSpaceDE w:val="0"/>
        <w:autoSpaceDN w:val="0"/>
        <w:adjustRightInd w:val="0"/>
        <w:spacing w:after="240"/>
        <w:jc w:val="both"/>
        <w:rPr>
          <w:rFonts w:ascii="Arial" w:hAnsi="Arial" w:cs="Arial"/>
        </w:rPr>
      </w:pPr>
    </w:p>
    <w:p w14:paraId="2D29DC53" w14:textId="36A0BFB0" w:rsidR="00E2528D" w:rsidRPr="004774A3" w:rsidRDefault="00E2528D" w:rsidP="008E5130">
      <w:pPr>
        <w:autoSpaceDE w:val="0"/>
        <w:autoSpaceDN w:val="0"/>
        <w:adjustRightInd w:val="0"/>
        <w:spacing w:after="240"/>
        <w:jc w:val="both"/>
        <w:rPr>
          <w:rFonts w:ascii="Arial" w:hAnsi="Arial" w:cs="Arial"/>
        </w:rPr>
        <w:sectPr w:rsidR="00E2528D" w:rsidRPr="004774A3" w:rsidSect="004C08D8">
          <w:footerReference w:type="first" r:id="rId20"/>
          <w:pgSz w:w="11900" w:h="17340"/>
          <w:pgMar w:top="1219" w:right="993" w:bottom="632" w:left="941" w:header="720" w:footer="720" w:gutter="0"/>
          <w:cols w:space="720"/>
          <w:noEndnote/>
          <w:titlePg/>
          <w:docGrid w:linePitch="299"/>
        </w:sectPr>
      </w:pPr>
      <w:r>
        <w:rPr>
          <w:rFonts w:ascii="Arial" w:hAnsi="Arial" w:cs="Arial"/>
        </w:rPr>
        <w:t xml:space="preserve"> </w:t>
      </w:r>
    </w:p>
    <w:p w14:paraId="39F6171F" w14:textId="26ECAB08" w:rsidR="001E1F9D" w:rsidRPr="004774A3" w:rsidRDefault="001E1F9D" w:rsidP="0024739C">
      <w:pPr>
        <w:pStyle w:val="Ttulo1"/>
        <w:spacing w:after="240"/>
        <w:rPr>
          <w:smallCaps/>
        </w:rPr>
      </w:pPr>
      <w:bookmarkStart w:id="10" w:name="_Toc66875455"/>
      <w:r w:rsidRPr="004774A3">
        <w:rPr>
          <w:smallCaps/>
        </w:rPr>
        <w:lastRenderedPageBreak/>
        <w:t>A</w:t>
      </w:r>
      <w:r w:rsidR="004774A3">
        <w:rPr>
          <w:smallCaps/>
        </w:rPr>
        <w:t>nexos</w:t>
      </w:r>
      <w:bookmarkEnd w:id="10"/>
      <w:r w:rsidRPr="004774A3">
        <w:rPr>
          <w:smallCaps/>
        </w:rPr>
        <w:fldChar w:fldCharType="begin"/>
      </w:r>
      <w:r w:rsidRPr="004774A3">
        <w:rPr>
          <w:smallCaps/>
        </w:rPr>
        <w:instrText xml:space="preserve"> XE "REFERÊNCIAS" </w:instrText>
      </w:r>
      <w:r w:rsidRPr="004774A3">
        <w:rPr>
          <w:smallCaps/>
        </w:rPr>
        <w:fldChar w:fldCharType="end"/>
      </w:r>
      <w:r w:rsidRPr="004774A3">
        <w:rPr>
          <w:smallCaps/>
        </w:rPr>
        <w:t xml:space="preserve"> </w:t>
      </w:r>
    </w:p>
    <w:p w14:paraId="30E1D83B" w14:textId="77777777" w:rsidR="005F6376" w:rsidRDefault="005F6376" w:rsidP="001E6851">
      <w:pPr>
        <w:pStyle w:val="Default"/>
        <w:spacing w:line="276" w:lineRule="atLeast"/>
        <w:rPr>
          <w:rFonts w:ascii="Arial" w:hAnsi="Arial" w:cs="Arial"/>
          <w:sz w:val="23"/>
          <w:szCs w:val="23"/>
        </w:rPr>
      </w:pPr>
    </w:p>
    <w:sectPr w:rsidR="005F6376" w:rsidSect="001E1F9D">
      <w:footerReference w:type="first" r:id="rId21"/>
      <w:pgSz w:w="11900" w:h="17340"/>
      <w:pgMar w:top="1219" w:right="993" w:bottom="632" w:left="941" w:header="720" w:footer="720" w:gutter="0"/>
      <w:pgNumType w:fmt="upperLetter"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E0540" w14:textId="77777777" w:rsidR="00812F9B" w:rsidRDefault="00812F9B" w:rsidP="00414CD5">
      <w:r>
        <w:separator/>
      </w:r>
    </w:p>
  </w:endnote>
  <w:endnote w:type="continuationSeparator" w:id="0">
    <w:p w14:paraId="61A7E4E1" w14:textId="77777777" w:rsidR="00812F9B" w:rsidRDefault="00812F9B" w:rsidP="0041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lack">
    <w:altName w:val="Arial Black"/>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015551"/>
      <w:docPartObj>
        <w:docPartGallery w:val="Page Numbers (Bottom of Page)"/>
        <w:docPartUnique/>
      </w:docPartObj>
    </w:sdtPr>
    <w:sdtEndPr/>
    <w:sdtContent>
      <w:p w14:paraId="68E38AF9" w14:textId="77777777" w:rsidR="008F28A6" w:rsidRDefault="00812F9B">
        <w:pPr>
          <w:pStyle w:val="Rodap"/>
        </w:pP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4E2E0" w14:textId="33BFFAE5" w:rsidR="004225F4" w:rsidRDefault="004225F4" w:rsidP="004225F4">
    <w:pPr>
      <w:pStyle w:val="Rodap"/>
      <w:ind w:right="360"/>
    </w:pPr>
    <w:r>
      <w:t>R</w:t>
    </w:r>
  </w:p>
  <w:p w14:paraId="2BC09C98" w14:textId="77777777" w:rsidR="004225F4" w:rsidRDefault="004225F4">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26EF1" w14:textId="77777777" w:rsidR="008F28A6" w:rsidRDefault="008F28A6">
    <w:pPr>
      <w:pStyle w:val="Rodap"/>
      <w:jc w:val="right"/>
    </w:pPr>
    <w:r>
      <w:fldChar w:fldCharType="begin"/>
    </w:r>
    <w:r>
      <w:instrText xml:space="preserve"> PAGE   \* MERGEFORMAT </w:instrText>
    </w:r>
    <w:r>
      <w:fldChar w:fldCharType="separate"/>
    </w:r>
    <w:r>
      <w:rPr>
        <w:noProof/>
      </w:rPr>
      <w:t>A</w:t>
    </w:r>
    <w:r>
      <w:rPr>
        <w:noProof/>
      </w:rPr>
      <w:fldChar w:fldCharType="end"/>
    </w:r>
  </w:p>
  <w:p w14:paraId="74F6C560" w14:textId="77777777" w:rsidR="008F28A6" w:rsidRDefault="008F28A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50ADD" w14:textId="77777777" w:rsidR="008F28A6" w:rsidRDefault="008F28A6" w:rsidP="00853411">
    <w:pPr>
      <w:pStyle w:val="Rodap"/>
      <w:jc w:val="right"/>
    </w:pPr>
  </w:p>
  <w:p w14:paraId="3A1E916F" w14:textId="77777777" w:rsidR="008F28A6" w:rsidRDefault="008F28A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6544058"/>
      <w:docPartObj>
        <w:docPartGallery w:val="Page Numbers (Bottom of Page)"/>
        <w:docPartUnique/>
      </w:docPartObj>
    </w:sdtPr>
    <w:sdtEndPr/>
    <w:sdtContent>
      <w:p w14:paraId="359D34AF" w14:textId="77777777" w:rsidR="008F28A6" w:rsidRDefault="008F28A6">
        <w:pPr>
          <w:pStyle w:val="Rodap"/>
          <w:jc w:val="right"/>
        </w:pPr>
        <w:r>
          <w:fldChar w:fldCharType="begin"/>
        </w:r>
        <w:r>
          <w:instrText xml:space="preserve"> PAGE   \* MERGEFORMAT </w:instrText>
        </w:r>
        <w:r>
          <w:fldChar w:fldCharType="separate"/>
        </w:r>
        <w:r>
          <w:rPr>
            <w:noProof/>
          </w:rPr>
          <w:t>ii</w:t>
        </w:r>
        <w:r>
          <w:rPr>
            <w:noProof/>
          </w:rPr>
          <w:fldChar w:fldCharType="end"/>
        </w:r>
        <w:r>
          <w:t xml:space="preserve"> </w:t>
        </w:r>
      </w:p>
    </w:sdtContent>
  </w:sdt>
  <w:p w14:paraId="6AFAE6B4" w14:textId="77777777" w:rsidR="008F28A6" w:rsidRDefault="008F28A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739815"/>
      <w:docPartObj>
        <w:docPartGallery w:val="Page Numbers (Bottom of Page)"/>
        <w:docPartUnique/>
      </w:docPartObj>
    </w:sdtPr>
    <w:sdtEndPr>
      <w:rPr>
        <w:noProof/>
      </w:rPr>
    </w:sdtEndPr>
    <w:sdtContent>
      <w:p w14:paraId="2B2EC0D8" w14:textId="77777777" w:rsidR="008F28A6" w:rsidRDefault="008F28A6">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3BA8E235" w14:textId="77777777" w:rsidR="008F28A6" w:rsidRDefault="008F28A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14874" w14:textId="77777777" w:rsidR="008F28A6" w:rsidRDefault="008F28A6">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53911" w14:textId="4675DFD4" w:rsidR="004225F4" w:rsidRDefault="004225F4">
    <w:pPr>
      <w:pStyle w:val="Rodap"/>
      <w:jc w:val="right"/>
    </w:pPr>
    <w:r>
      <w:t>2</w:t>
    </w:r>
  </w:p>
  <w:p w14:paraId="0FAB006B" w14:textId="77777777" w:rsidR="004225F4" w:rsidRDefault="004225F4">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64526238"/>
      <w:docPartObj>
        <w:docPartGallery w:val="Page Numbers (Bottom of Page)"/>
        <w:docPartUnique/>
      </w:docPartObj>
    </w:sdtPr>
    <w:sdtEndPr>
      <w:rPr>
        <w:rStyle w:val="Nmerodepgina"/>
      </w:rPr>
    </w:sdtEndPr>
    <w:sdtContent>
      <w:p w14:paraId="2C2660C6" w14:textId="15D42CD9" w:rsidR="004225F4" w:rsidRDefault="004225F4" w:rsidP="00A47007">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sdtContent>
  </w:sdt>
  <w:p w14:paraId="44F09C36" w14:textId="2D62C399" w:rsidR="004225F4" w:rsidRDefault="004225F4" w:rsidP="004225F4">
    <w:pPr>
      <w:pStyle w:val="Rodap"/>
      <w:ind w:right="360"/>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47124084"/>
      <w:docPartObj>
        <w:docPartGallery w:val="Page Numbers (Bottom of Page)"/>
        <w:docPartUnique/>
      </w:docPartObj>
    </w:sdtPr>
    <w:sdtEndPr>
      <w:rPr>
        <w:rStyle w:val="Nmerodepgina"/>
      </w:rPr>
    </w:sdtEndPr>
    <w:sdtContent>
      <w:p w14:paraId="07C942C6" w14:textId="54A931C5" w:rsidR="004225F4" w:rsidRDefault="004225F4" w:rsidP="00A47007">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sdtContent>
  </w:sdt>
  <w:p w14:paraId="1E23DEFB" w14:textId="79E7370B" w:rsidR="004225F4" w:rsidRDefault="004225F4" w:rsidP="004225F4">
    <w:pPr>
      <w:pStyle w:val="Rodap"/>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412133621"/>
      <w:docPartObj>
        <w:docPartGallery w:val="Page Numbers (Bottom of Page)"/>
        <w:docPartUnique/>
      </w:docPartObj>
    </w:sdtPr>
    <w:sdtEndPr>
      <w:rPr>
        <w:rStyle w:val="Nmerodepgina"/>
      </w:rPr>
    </w:sdtEndPr>
    <w:sdtContent>
      <w:p w14:paraId="2DB83DF8" w14:textId="32532D4D" w:rsidR="004225F4" w:rsidRDefault="004225F4" w:rsidP="00A47007">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3BD746AC" w14:textId="042E852F" w:rsidR="008F28A6" w:rsidRDefault="008F28A6" w:rsidP="004225F4">
    <w:pPr>
      <w:pStyle w:val="Rodap"/>
      <w:ind w:right="360"/>
      <w:jc w:val="right"/>
    </w:pPr>
  </w:p>
  <w:p w14:paraId="4CBF17FD" w14:textId="77777777" w:rsidR="008F28A6" w:rsidRDefault="008F28A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5C422" w14:textId="77777777" w:rsidR="00812F9B" w:rsidRDefault="00812F9B" w:rsidP="00414CD5">
      <w:r>
        <w:separator/>
      </w:r>
    </w:p>
  </w:footnote>
  <w:footnote w:type="continuationSeparator" w:id="0">
    <w:p w14:paraId="381CC27C" w14:textId="77777777" w:rsidR="00812F9B" w:rsidRDefault="00812F9B" w:rsidP="0041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D3D2A" w14:textId="77777777" w:rsidR="008F28A6" w:rsidRDefault="008F28A6" w:rsidP="00A03BDD">
    <w:pPr>
      <w:pStyle w:val="CM1"/>
      <w:spacing w:after="120"/>
      <w:ind w:left="-284"/>
      <w:jc w:val="right"/>
      <w:rPr>
        <w:rFonts w:ascii="Arial" w:hAnsi="Arial" w:cs="Arial"/>
        <w:b/>
        <w:bCs/>
        <w:color w:val="000000"/>
        <w:sz w:val="28"/>
        <w:szCs w:val="28"/>
      </w:rPr>
    </w:pPr>
    <w:r>
      <w:rPr>
        <w:noProof/>
      </w:rPr>
      <w:drawing>
        <wp:anchor distT="0" distB="0" distL="114300" distR="114300" simplePos="0" relativeHeight="251659264" behindDoc="1" locked="0" layoutInCell="1" allowOverlap="0" wp14:anchorId="00B2B248" wp14:editId="626E1A4B">
          <wp:simplePos x="0" y="0"/>
          <wp:positionH relativeFrom="column">
            <wp:align>left</wp:align>
          </wp:positionH>
          <wp:positionV relativeFrom="paragraph">
            <wp:posOffset>0</wp:posOffset>
          </wp:positionV>
          <wp:extent cx="1733550" cy="857250"/>
          <wp:effectExtent l="0" t="0" r="0" b="0"/>
          <wp:wrapTight wrapText="bothSides">
            <wp:wrapPolygon edited="0">
              <wp:start x="0" y="0"/>
              <wp:lineTo x="0" y="21120"/>
              <wp:lineTo x="21363" y="21120"/>
              <wp:lineTo x="21363" y="0"/>
              <wp:lineTo x="0" y="0"/>
            </wp:wrapPolygon>
          </wp:wrapTight>
          <wp:docPr id="6"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4CD5">
      <w:rPr>
        <w:rFonts w:ascii="Arial" w:hAnsi="Arial" w:cs="Arial"/>
        <w:b/>
        <w:bCs/>
        <w:color w:val="000000"/>
        <w:sz w:val="28"/>
        <w:szCs w:val="28"/>
      </w:rPr>
      <w:t xml:space="preserve"> </w:t>
    </w:r>
    <w:r>
      <w:rPr>
        <w:rFonts w:ascii="Arial" w:hAnsi="Arial" w:cs="Arial"/>
        <w:b/>
        <w:bCs/>
        <w:color w:val="000000"/>
        <w:sz w:val="28"/>
        <w:szCs w:val="28"/>
      </w:rPr>
      <w:t>Departamento de Engenharia Informática e de Sistemas</w:t>
    </w:r>
  </w:p>
  <w:p w14:paraId="6B40428E" w14:textId="77777777" w:rsidR="008F28A6" w:rsidRDefault="008F28A6" w:rsidP="00A03BDD">
    <w:pPr>
      <w:pStyle w:val="CM1"/>
      <w:spacing w:after="120"/>
      <w:jc w:val="right"/>
      <w:rPr>
        <w:rFonts w:ascii="Arial" w:hAnsi="Arial" w:cs="Arial"/>
        <w:b/>
        <w:bCs/>
        <w:color w:val="000000"/>
        <w:sz w:val="28"/>
        <w:szCs w:val="28"/>
      </w:rPr>
    </w:pPr>
    <w:r>
      <w:rPr>
        <w:rFonts w:ascii="Arial" w:hAnsi="Arial" w:cs="Arial"/>
        <w:b/>
        <w:bCs/>
        <w:color w:val="000000"/>
        <w:sz w:val="28"/>
        <w:szCs w:val="28"/>
      </w:rPr>
      <w:t>Instituto Superior de Engenharia de Coimbra</w:t>
    </w:r>
  </w:p>
  <w:p w14:paraId="1B463AAC" w14:textId="77777777" w:rsidR="008F28A6" w:rsidRDefault="008F28A6" w:rsidP="00A03BDD">
    <w:pPr>
      <w:pStyle w:val="Default"/>
      <w:spacing w:after="120"/>
      <w:jc w:val="right"/>
    </w:pPr>
    <w:r>
      <w:t>Instituto Politécnico de Coimbra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9D38F" w14:textId="77777777" w:rsidR="008F28A6" w:rsidRPr="00B97BF3" w:rsidRDefault="008F28A6" w:rsidP="00B97BF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D097" w14:textId="77777777" w:rsidR="008F28A6" w:rsidRPr="005F6376" w:rsidRDefault="008F28A6" w:rsidP="005F63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C790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604D1"/>
    <w:multiLevelType w:val="hybridMultilevel"/>
    <w:tmpl w:val="0AEAFB10"/>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2" w15:restartNumberingAfterBreak="0">
    <w:nsid w:val="0E22637E"/>
    <w:multiLevelType w:val="multilevel"/>
    <w:tmpl w:val="7D3864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9C1E94"/>
    <w:multiLevelType w:val="multilevel"/>
    <w:tmpl w:val="9E4411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E07729"/>
    <w:multiLevelType w:val="multilevel"/>
    <w:tmpl w:val="71A43D7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259496D"/>
    <w:multiLevelType w:val="hybridMultilevel"/>
    <w:tmpl w:val="442475F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705239C6"/>
    <w:multiLevelType w:val="hybridMultilevel"/>
    <w:tmpl w:val="60AE6A3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7A9B70BB"/>
    <w:multiLevelType w:val="hybridMultilevel"/>
    <w:tmpl w:val="F16C3BA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8" w15:restartNumberingAfterBreak="0">
    <w:nsid w:val="7FBF1BD5"/>
    <w:multiLevelType w:val="hybridMultilevel"/>
    <w:tmpl w:val="79285B30"/>
    <w:lvl w:ilvl="0" w:tplc="8D3A5072">
      <w:numFmt w:val="bullet"/>
      <w:lvlText w:val="·"/>
      <w:lvlJc w:val="left"/>
      <w:pPr>
        <w:ind w:left="785" w:hanging="360"/>
      </w:pPr>
      <w:rPr>
        <w:rFonts w:ascii="Arial" w:eastAsia="Times New Roman" w:hAnsi="Arial" w:cs="Arial" w:hint="default"/>
      </w:rPr>
    </w:lvl>
    <w:lvl w:ilvl="1" w:tplc="08160003" w:tentative="1">
      <w:start w:val="1"/>
      <w:numFmt w:val="bullet"/>
      <w:lvlText w:val="o"/>
      <w:lvlJc w:val="left"/>
      <w:pPr>
        <w:ind w:left="1505" w:hanging="360"/>
      </w:pPr>
      <w:rPr>
        <w:rFonts w:ascii="Courier New" w:hAnsi="Courier New" w:cs="Courier New" w:hint="default"/>
      </w:rPr>
    </w:lvl>
    <w:lvl w:ilvl="2" w:tplc="08160005" w:tentative="1">
      <w:start w:val="1"/>
      <w:numFmt w:val="bullet"/>
      <w:lvlText w:val=""/>
      <w:lvlJc w:val="left"/>
      <w:pPr>
        <w:ind w:left="2225" w:hanging="360"/>
      </w:pPr>
      <w:rPr>
        <w:rFonts w:ascii="Wingdings" w:hAnsi="Wingdings" w:hint="default"/>
      </w:rPr>
    </w:lvl>
    <w:lvl w:ilvl="3" w:tplc="08160001" w:tentative="1">
      <w:start w:val="1"/>
      <w:numFmt w:val="bullet"/>
      <w:lvlText w:val=""/>
      <w:lvlJc w:val="left"/>
      <w:pPr>
        <w:ind w:left="2945" w:hanging="360"/>
      </w:pPr>
      <w:rPr>
        <w:rFonts w:ascii="Symbol" w:hAnsi="Symbol" w:hint="default"/>
      </w:rPr>
    </w:lvl>
    <w:lvl w:ilvl="4" w:tplc="08160003" w:tentative="1">
      <w:start w:val="1"/>
      <w:numFmt w:val="bullet"/>
      <w:lvlText w:val="o"/>
      <w:lvlJc w:val="left"/>
      <w:pPr>
        <w:ind w:left="3665" w:hanging="360"/>
      </w:pPr>
      <w:rPr>
        <w:rFonts w:ascii="Courier New" w:hAnsi="Courier New" w:cs="Courier New" w:hint="default"/>
      </w:rPr>
    </w:lvl>
    <w:lvl w:ilvl="5" w:tplc="08160005" w:tentative="1">
      <w:start w:val="1"/>
      <w:numFmt w:val="bullet"/>
      <w:lvlText w:val=""/>
      <w:lvlJc w:val="left"/>
      <w:pPr>
        <w:ind w:left="4385" w:hanging="360"/>
      </w:pPr>
      <w:rPr>
        <w:rFonts w:ascii="Wingdings" w:hAnsi="Wingdings" w:hint="default"/>
      </w:rPr>
    </w:lvl>
    <w:lvl w:ilvl="6" w:tplc="08160001" w:tentative="1">
      <w:start w:val="1"/>
      <w:numFmt w:val="bullet"/>
      <w:lvlText w:val=""/>
      <w:lvlJc w:val="left"/>
      <w:pPr>
        <w:ind w:left="5105" w:hanging="360"/>
      </w:pPr>
      <w:rPr>
        <w:rFonts w:ascii="Symbol" w:hAnsi="Symbol" w:hint="default"/>
      </w:rPr>
    </w:lvl>
    <w:lvl w:ilvl="7" w:tplc="08160003" w:tentative="1">
      <w:start w:val="1"/>
      <w:numFmt w:val="bullet"/>
      <w:lvlText w:val="o"/>
      <w:lvlJc w:val="left"/>
      <w:pPr>
        <w:ind w:left="5825" w:hanging="360"/>
      </w:pPr>
      <w:rPr>
        <w:rFonts w:ascii="Courier New" w:hAnsi="Courier New" w:cs="Courier New" w:hint="default"/>
      </w:rPr>
    </w:lvl>
    <w:lvl w:ilvl="8" w:tplc="08160005" w:tentative="1">
      <w:start w:val="1"/>
      <w:numFmt w:val="bullet"/>
      <w:lvlText w:val=""/>
      <w:lvlJc w:val="left"/>
      <w:pPr>
        <w:ind w:left="6545" w:hanging="360"/>
      </w:pPr>
      <w:rPr>
        <w:rFonts w:ascii="Wingdings" w:hAnsi="Wingdings" w:hint="default"/>
      </w:rPr>
    </w:lvl>
  </w:abstractNum>
  <w:num w:numId="1">
    <w:abstractNumId w:val="6"/>
  </w:num>
  <w:num w:numId="2">
    <w:abstractNumId w:val="7"/>
  </w:num>
  <w:num w:numId="3">
    <w:abstractNumId w:val="8"/>
  </w:num>
  <w:num w:numId="4">
    <w:abstractNumId w:val="5"/>
  </w:num>
  <w:num w:numId="5">
    <w:abstractNumId w:val="1"/>
  </w:num>
  <w:num w:numId="6">
    <w:abstractNumId w:val="0"/>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attachedTemplate r:id="rId1"/>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61"/>
    <w:rsid w:val="00012668"/>
    <w:rsid w:val="000340EA"/>
    <w:rsid w:val="00071F61"/>
    <w:rsid w:val="00076061"/>
    <w:rsid w:val="000A13FE"/>
    <w:rsid w:val="000A3D28"/>
    <w:rsid w:val="000F444B"/>
    <w:rsid w:val="001138C8"/>
    <w:rsid w:val="00137A20"/>
    <w:rsid w:val="001603F4"/>
    <w:rsid w:val="001667F3"/>
    <w:rsid w:val="001A61C4"/>
    <w:rsid w:val="001C2C76"/>
    <w:rsid w:val="001C3D5A"/>
    <w:rsid w:val="001E1F9D"/>
    <w:rsid w:val="001E6851"/>
    <w:rsid w:val="002359CE"/>
    <w:rsid w:val="0024739C"/>
    <w:rsid w:val="00247626"/>
    <w:rsid w:val="00286474"/>
    <w:rsid w:val="002A5470"/>
    <w:rsid w:val="002F7FE2"/>
    <w:rsid w:val="003446B6"/>
    <w:rsid w:val="003A7D4C"/>
    <w:rsid w:val="00414CD5"/>
    <w:rsid w:val="004225F4"/>
    <w:rsid w:val="0043089D"/>
    <w:rsid w:val="00433FFB"/>
    <w:rsid w:val="004774A3"/>
    <w:rsid w:val="004B0D32"/>
    <w:rsid w:val="004B2694"/>
    <w:rsid w:val="004C08D8"/>
    <w:rsid w:val="004C649A"/>
    <w:rsid w:val="00506C80"/>
    <w:rsid w:val="005314F8"/>
    <w:rsid w:val="00542E9C"/>
    <w:rsid w:val="00587F18"/>
    <w:rsid w:val="005D67CC"/>
    <w:rsid w:val="005F4CF6"/>
    <w:rsid w:val="005F6376"/>
    <w:rsid w:val="00626841"/>
    <w:rsid w:val="00662961"/>
    <w:rsid w:val="0067481D"/>
    <w:rsid w:val="006C2543"/>
    <w:rsid w:val="006E7DEA"/>
    <w:rsid w:val="00767A10"/>
    <w:rsid w:val="00783873"/>
    <w:rsid w:val="007A2AA7"/>
    <w:rsid w:val="007C24F1"/>
    <w:rsid w:val="007C7B2F"/>
    <w:rsid w:val="00812F9B"/>
    <w:rsid w:val="00817D80"/>
    <w:rsid w:val="00853411"/>
    <w:rsid w:val="0086642A"/>
    <w:rsid w:val="0088284D"/>
    <w:rsid w:val="008B1054"/>
    <w:rsid w:val="008D7578"/>
    <w:rsid w:val="008E5130"/>
    <w:rsid w:val="008E5CD5"/>
    <w:rsid w:val="008F09D3"/>
    <w:rsid w:val="008F28A6"/>
    <w:rsid w:val="009116AC"/>
    <w:rsid w:val="00911787"/>
    <w:rsid w:val="00925BB6"/>
    <w:rsid w:val="009261EB"/>
    <w:rsid w:val="00935113"/>
    <w:rsid w:val="0094260A"/>
    <w:rsid w:val="009573A4"/>
    <w:rsid w:val="00976F05"/>
    <w:rsid w:val="00993F98"/>
    <w:rsid w:val="00A03BDD"/>
    <w:rsid w:val="00A141B5"/>
    <w:rsid w:val="00A44299"/>
    <w:rsid w:val="00A86720"/>
    <w:rsid w:val="00AC6410"/>
    <w:rsid w:val="00B111EA"/>
    <w:rsid w:val="00B17446"/>
    <w:rsid w:val="00B22C43"/>
    <w:rsid w:val="00B27DEE"/>
    <w:rsid w:val="00B66FAA"/>
    <w:rsid w:val="00B97BF3"/>
    <w:rsid w:val="00BF1108"/>
    <w:rsid w:val="00C31399"/>
    <w:rsid w:val="00C661DD"/>
    <w:rsid w:val="00C67494"/>
    <w:rsid w:val="00C80CB3"/>
    <w:rsid w:val="00CF44C1"/>
    <w:rsid w:val="00D13C03"/>
    <w:rsid w:val="00D6254E"/>
    <w:rsid w:val="00D93E2E"/>
    <w:rsid w:val="00DE25C2"/>
    <w:rsid w:val="00E16BE2"/>
    <w:rsid w:val="00E244A6"/>
    <w:rsid w:val="00E2528D"/>
    <w:rsid w:val="00E414B5"/>
    <w:rsid w:val="00EB5382"/>
    <w:rsid w:val="00F5303E"/>
    <w:rsid w:val="00F56B0A"/>
    <w:rsid w:val="00FE35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7CB000"/>
  <w14:defaultImageDpi w14:val="96"/>
  <w15:docId w15:val="{E15E45A7-4366-B14F-B841-83199D08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Ética"/>
    <w:qFormat/>
    <w:rsid w:val="00817D80"/>
    <w:pPr>
      <w:ind w:firstLine="425"/>
    </w:pPr>
    <w:rPr>
      <w:rFonts w:ascii="Times New Roman" w:hAnsi="Times New Roman"/>
      <w:sz w:val="24"/>
      <w:szCs w:val="24"/>
    </w:rPr>
  </w:style>
  <w:style w:type="paragraph" w:styleId="Ttulo1">
    <w:name w:val="heading 1"/>
    <w:basedOn w:val="Normal"/>
    <w:next w:val="Normal"/>
    <w:link w:val="Ttulo1Carter"/>
    <w:uiPriority w:val="9"/>
    <w:qFormat/>
    <w:rsid w:val="002473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B174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pPr>
      <w:widowControl w:val="0"/>
      <w:autoSpaceDE w:val="0"/>
      <w:autoSpaceDN w:val="0"/>
      <w:adjustRightInd w:val="0"/>
    </w:pPr>
    <w:rPr>
      <w:rFonts w:ascii="Arial-Black" w:hAnsi="Arial-Black" w:cs="Arial-Black"/>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2">
    <w:name w:val="CM2"/>
    <w:basedOn w:val="Default"/>
    <w:next w:val="Default"/>
    <w:uiPriority w:val="99"/>
    <w:pPr>
      <w:spacing w:line="333" w:lineRule="atLeast"/>
    </w:pPr>
    <w:rPr>
      <w:rFonts w:cs="Times New Roman"/>
      <w:color w:val="auto"/>
    </w:rPr>
  </w:style>
  <w:style w:type="paragraph" w:customStyle="1" w:styleId="CM3">
    <w:name w:val="CM3"/>
    <w:basedOn w:val="Default"/>
    <w:next w:val="Default"/>
    <w:uiPriority w:val="99"/>
    <w:rPr>
      <w:rFonts w:cs="Times New Roman"/>
      <w:color w:val="auto"/>
    </w:rPr>
  </w:style>
  <w:style w:type="paragraph" w:styleId="Cabealho">
    <w:name w:val="header"/>
    <w:basedOn w:val="Normal"/>
    <w:link w:val="CabealhoCarter"/>
    <w:uiPriority w:val="99"/>
    <w:unhideWhenUsed/>
    <w:rsid w:val="00414CD5"/>
    <w:pPr>
      <w:tabs>
        <w:tab w:val="center" w:pos="4513"/>
        <w:tab w:val="right" w:pos="9026"/>
      </w:tabs>
    </w:pPr>
  </w:style>
  <w:style w:type="character" w:customStyle="1" w:styleId="CabealhoCarter">
    <w:name w:val="Cabeçalho Caráter"/>
    <w:basedOn w:val="Tipodeletrapredefinidodopargrafo"/>
    <w:link w:val="Cabealho"/>
    <w:uiPriority w:val="99"/>
    <w:rsid w:val="00414CD5"/>
  </w:style>
  <w:style w:type="paragraph" w:styleId="Rodap">
    <w:name w:val="footer"/>
    <w:basedOn w:val="Normal"/>
    <w:link w:val="RodapCarter"/>
    <w:uiPriority w:val="99"/>
    <w:unhideWhenUsed/>
    <w:rsid w:val="00414CD5"/>
    <w:pPr>
      <w:tabs>
        <w:tab w:val="center" w:pos="4513"/>
        <w:tab w:val="right" w:pos="9026"/>
      </w:tabs>
    </w:pPr>
  </w:style>
  <w:style w:type="character" w:customStyle="1" w:styleId="RodapCarter">
    <w:name w:val="Rodapé Caráter"/>
    <w:basedOn w:val="Tipodeletrapredefinidodopargrafo"/>
    <w:link w:val="Rodap"/>
    <w:uiPriority w:val="99"/>
    <w:rsid w:val="00414CD5"/>
  </w:style>
  <w:style w:type="paragraph" w:styleId="ndiceremissivo1">
    <w:name w:val="index 1"/>
    <w:basedOn w:val="Normal"/>
    <w:next w:val="Normal"/>
    <w:autoRedefine/>
    <w:uiPriority w:val="99"/>
    <w:unhideWhenUsed/>
    <w:rsid w:val="001C2C76"/>
    <w:pPr>
      <w:ind w:left="220" w:hanging="220"/>
    </w:pPr>
  </w:style>
  <w:style w:type="character" w:customStyle="1" w:styleId="Ttulo1Carter">
    <w:name w:val="Título 1 Caráter"/>
    <w:basedOn w:val="Tipodeletrapredefinidodopargrafo"/>
    <w:link w:val="Ttulo1"/>
    <w:uiPriority w:val="9"/>
    <w:rsid w:val="0024739C"/>
    <w:rPr>
      <w:rFonts w:asciiTheme="majorHAnsi" w:eastAsiaTheme="majorEastAsia" w:hAnsiTheme="majorHAnsi" w:cstheme="majorBidi"/>
      <w:color w:val="2E74B5" w:themeColor="accent1" w:themeShade="BF"/>
      <w:sz w:val="32"/>
      <w:szCs w:val="32"/>
    </w:rPr>
  </w:style>
  <w:style w:type="paragraph" w:styleId="Cabealhodondice">
    <w:name w:val="TOC Heading"/>
    <w:basedOn w:val="Ttulo1"/>
    <w:next w:val="Normal"/>
    <w:uiPriority w:val="39"/>
    <w:unhideWhenUsed/>
    <w:qFormat/>
    <w:rsid w:val="0024739C"/>
    <w:pPr>
      <w:outlineLvl w:val="9"/>
    </w:pPr>
    <w:rPr>
      <w:lang w:val="en-US" w:eastAsia="en-US"/>
    </w:rPr>
  </w:style>
  <w:style w:type="paragraph" w:styleId="ndice1">
    <w:name w:val="toc 1"/>
    <w:basedOn w:val="Normal"/>
    <w:next w:val="Normal"/>
    <w:autoRedefine/>
    <w:uiPriority w:val="39"/>
    <w:unhideWhenUsed/>
    <w:rsid w:val="0024739C"/>
    <w:pPr>
      <w:spacing w:after="100"/>
    </w:pPr>
  </w:style>
  <w:style w:type="character" w:styleId="Hiperligao">
    <w:name w:val="Hyperlink"/>
    <w:basedOn w:val="Tipodeletrapredefinidodopargrafo"/>
    <w:uiPriority w:val="99"/>
    <w:unhideWhenUsed/>
    <w:rsid w:val="0024739C"/>
    <w:rPr>
      <w:color w:val="0563C1" w:themeColor="hyperlink"/>
      <w:u w:val="single"/>
    </w:rPr>
  </w:style>
  <w:style w:type="character" w:customStyle="1" w:styleId="Ttulo2Carter">
    <w:name w:val="Título 2 Caráter"/>
    <w:basedOn w:val="Tipodeletrapredefinidodopargrafo"/>
    <w:link w:val="Ttulo2"/>
    <w:uiPriority w:val="9"/>
    <w:rsid w:val="00B17446"/>
    <w:rPr>
      <w:rFonts w:asciiTheme="majorHAnsi" w:eastAsiaTheme="majorEastAsia" w:hAnsiTheme="majorHAnsi" w:cstheme="majorBidi"/>
      <w:color w:val="2E74B5" w:themeColor="accent1" w:themeShade="BF"/>
      <w:sz w:val="26"/>
      <w:szCs w:val="26"/>
    </w:rPr>
  </w:style>
  <w:style w:type="paragraph" w:styleId="ndice2">
    <w:name w:val="toc 2"/>
    <w:basedOn w:val="Normal"/>
    <w:next w:val="Normal"/>
    <w:autoRedefine/>
    <w:uiPriority w:val="39"/>
    <w:unhideWhenUsed/>
    <w:rsid w:val="00853411"/>
    <w:pPr>
      <w:spacing w:after="100"/>
      <w:ind w:left="220"/>
    </w:pPr>
  </w:style>
  <w:style w:type="paragraph" w:styleId="NormalWeb">
    <w:name w:val="Normal (Web)"/>
    <w:basedOn w:val="Normal"/>
    <w:uiPriority w:val="99"/>
    <w:unhideWhenUsed/>
    <w:rsid w:val="00817D80"/>
    <w:pPr>
      <w:spacing w:before="100" w:beforeAutospacing="1" w:after="100" w:afterAutospacing="1"/>
    </w:pPr>
  </w:style>
  <w:style w:type="paragraph" w:styleId="PargrafodaLista">
    <w:name w:val="List Paragraph"/>
    <w:basedOn w:val="Normal"/>
    <w:uiPriority w:val="34"/>
    <w:qFormat/>
    <w:rsid w:val="00137A20"/>
    <w:pPr>
      <w:ind w:left="720"/>
      <w:contextualSpacing/>
    </w:pPr>
  </w:style>
  <w:style w:type="character" w:styleId="Nmerodepgina">
    <w:name w:val="page number"/>
    <w:basedOn w:val="Tipodeletrapredefinidodopargrafo"/>
    <w:uiPriority w:val="99"/>
    <w:semiHidden/>
    <w:unhideWhenUsed/>
    <w:rsid w:val="00422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644688">
      <w:bodyDiv w:val="1"/>
      <w:marLeft w:val="0"/>
      <w:marRight w:val="0"/>
      <w:marTop w:val="0"/>
      <w:marBottom w:val="0"/>
      <w:divBdr>
        <w:top w:val="none" w:sz="0" w:space="0" w:color="auto"/>
        <w:left w:val="none" w:sz="0" w:space="0" w:color="auto"/>
        <w:bottom w:val="none" w:sz="0" w:space="0" w:color="auto"/>
        <w:right w:val="none" w:sz="0" w:space="0" w:color="auto"/>
      </w:divBdr>
      <w:divsChild>
        <w:div w:id="2096779133">
          <w:marLeft w:val="0"/>
          <w:marRight w:val="0"/>
          <w:marTop w:val="0"/>
          <w:marBottom w:val="0"/>
          <w:divBdr>
            <w:top w:val="none" w:sz="0" w:space="0" w:color="auto"/>
            <w:left w:val="none" w:sz="0" w:space="0" w:color="auto"/>
            <w:bottom w:val="none" w:sz="0" w:space="0" w:color="auto"/>
            <w:right w:val="none" w:sz="0" w:space="0" w:color="auto"/>
          </w:divBdr>
          <w:divsChild>
            <w:div w:id="539707167">
              <w:marLeft w:val="0"/>
              <w:marRight w:val="0"/>
              <w:marTop w:val="0"/>
              <w:marBottom w:val="0"/>
              <w:divBdr>
                <w:top w:val="none" w:sz="0" w:space="0" w:color="auto"/>
                <w:left w:val="none" w:sz="0" w:space="0" w:color="auto"/>
                <w:bottom w:val="none" w:sz="0" w:space="0" w:color="auto"/>
                <w:right w:val="none" w:sz="0" w:space="0" w:color="auto"/>
              </w:divBdr>
              <w:divsChild>
                <w:div w:id="1644311009">
                  <w:marLeft w:val="0"/>
                  <w:marRight w:val="0"/>
                  <w:marTop w:val="0"/>
                  <w:marBottom w:val="0"/>
                  <w:divBdr>
                    <w:top w:val="none" w:sz="0" w:space="0" w:color="auto"/>
                    <w:left w:val="none" w:sz="0" w:space="0" w:color="auto"/>
                    <w:bottom w:val="none" w:sz="0" w:space="0" w:color="auto"/>
                    <w:right w:val="none" w:sz="0" w:space="0" w:color="auto"/>
                  </w:divBdr>
                  <w:divsChild>
                    <w:div w:id="16795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84992">
      <w:bodyDiv w:val="1"/>
      <w:marLeft w:val="0"/>
      <w:marRight w:val="0"/>
      <w:marTop w:val="0"/>
      <w:marBottom w:val="0"/>
      <w:divBdr>
        <w:top w:val="none" w:sz="0" w:space="0" w:color="auto"/>
        <w:left w:val="none" w:sz="0" w:space="0" w:color="auto"/>
        <w:bottom w:val="none" w:sz="0" w:space="0" w:color="auto"/>
        <w:right w:val="none" w:sz="0" w:space="0" w:color="auto"/>
      </w:divBdr>
      <w:divsChild>
        <w:div w:id="227611747">
          <w:marLeft w:val="0"/>
          <w:marRight w:val="0"/>
          <w:marTop w:val="0"/>
          <w:marBottom w:val="0"/>
          <w:divBdr>
            <w:top w:val="none" w:sz="0" w:space="0" w:color="auto"/>
            <w:left w:val="none" w:sz="0" w:space="0" w:color="auto"/>
            <w:bottom w:val="none" w:sz="0" w:space="0" w:color="auto"/>
            <w:right w:val="none" w:sz="0" w:space="0" w:color="auto"/>
          </w:divBdr>
          <w:divsChild>
            <w:div w:id="1915047154">
              <w:marLeft w:val="0"/>
              <w:marRight w:val="0"/>
              <w:marTop w:val="0"/>
              <w:marBottom w:val="0"/>
              <w:divBdr>
                <w:top w:val="none" w:sz="0" w:space="0" w:color="auto"/>
                <w:left w:val="none" w:sz="0" w:space="0" w:color="auto"/>
                <w:bottom w:val="none" w:sz="0" w:space="0" w:color="auto"/>
                <w:right w:val="none" w:sz="0" w:space="0" w:color="auto"/>
              </w:divBdr>
              <w:divsChild>
                <w:div w:id="1992102406">
                  <w:marLeft w:val="0"/>
                  <w:marRight w:val="0"/>
                  <w:marTop w:val="0"/>
                  <w:marBottom w:val="0"/>
                  <w:divBdr>
                    <w:top w:val="none" w:sz="0" w:space="0" w:color="auto"/>
                    <w:left w:val="none" w:sz="0" w:space="0" w:color="auto"/>
                    <w:bottom w:val="none" w:sz="0" w:space="0" w:color="auto"/>
                    <w:right w:val="none" w:sz="0" w:space="0" w:color="auto"/>
                  </w:divBdr>
                  <w:divsChild>
                    <w:div w:id="16091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24811">
      <w:bodyDiv w:val="1"/>
      <w:marLeft w:val="0"/>
      <w:marRight w:val="0"/>
      <w:marTop w:val="0"/>
      <w:marBottom w:val="0"/>
      <w:divBdr>
        <w:top w:val="none" w:sz="0" w:space="0" w:color="auto"/>
        <w:left w:val="none" w:sz="0" w:space="0" w:color="auto"/>
        <w:bottom w:val="none" w:sz="0" w:space="0" w:color="auto"/>
        <w:right w:val="none" w:sz="0" w:space="0" w:color="auto"/>
      </w:divBdr>
      <w:divsChild>
        <w:div w:id="2034332334">
          <w:marLeft w:val="0"/>
          <w:marRight w:val="0"/>
          <w:marTop w:val="0"/>
          <w:marBottom w:val="0"/>
          <w:divBdr>
            <w:top w:val="none" w:sz="0" w:space="0" w:color="auto"/>
            <w:left w:val="none" w:sz="0" w:space="0" w:color="auto"/>
            <w:bottom w:val="none" w:sz="0" w:space="0" w:color="auto"/>
            <w:right w:val="none" w:sz="0" w:space="0" w:color="auto"/>
          </w:divBdr>
          <w:divsChild>
            <w:div w:id="105389785">
              <w:marLeft w:val="0"/>
              <w:marRight w:val="0"/>
              <w:marTop w:val="0"/>
              <w:marBottom w:val="0"/>
              <w:divBdr>
                <w:top w:val="none" w:sz="0" w:space="0" w:color="auto"/>
                <w:left w:val="none" w:sz="0" w:space="0" w:color="auto"/>
                <w:bottom w:val="none" w:sz="0" w:space="0" w:color="auto"/>
                <w:right w:val="none" w:sz="0" w:space="0" w:color="auto"/>
              </w:divBdr>
              <w:divsChild>
                <w:div w:id="1622568985">
                  <w:marLeft w:val="0"/>
                  <w:marRight w:val="0"/>
                  <w:marTop w:val="0"/>
                  <w:marBottom w:val="0"/>
                  <w:divBdr>
                    <w:top w:val="none" w:sz="0" w:space="0" w:color="auto"/>
                    <w:left w:val="none" w:sz="0" w:space="0" w:color="auto"/>
                    <w:bottom w:val="none" w:sz="0" w:space="0" w:color="auto"/>
                    <w:right w:val="none" w:sz="0" w:space="0" w:color="auto"/>
                  </w:divBdr>
                  <w:divsChild>
                    <w:div w:id="18310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78484">
      <w:bodyDiv w:val="1"/>
      <w:marLeft w:val="0"/>
      <w:marRight w:val="0"/>
      <w:marTop w:val="0"/>
      <w:marBottom w:val="0"/>
      <w:divBdr>
        <w:top w:val="none" w:sz="0" w:space="0" w:color="auto"/>
        <w:left w:val="none" w:sz="0" w:space="0" w:color="auto"/>
        <w:bottom w:val="none" w:sz="0" w:space="0" w:color="auto"/>
        <w:right w:val="none" w:sz="0" w:space="0" w:color="auto"/>
      </w:divBdr>
      <w:divsChild>
        <w:div w:id="458912243">
          <w:marLeft w:val="0"/>
          <w:marRight w:val="0"/>
          <w:marTop w:val="0"/>
          <w:marBottom w:val="0"/>
          <w:divBdr>
            <w:top w:val="none" w:sz="0" w:space="0" w:color="auto"/>
            <w:left w:val="none" w:sz="0" w:space="0" w:color="auto"/>
            <w:bottom w:val="none" w:sz="0" w:space="0" w:color="auto"/>
            <w:right w:val="none" w:sz="0" w:space="0" w:color="auto"/>
          </w:divBdr>
          <w:divsChild>
            <w:div w:id="366805516">
              <w:marLeft w:val="0"/>
              <w:marRight w:val="0"/>
              <w:marTop w:val="0"/>
              <w:marBottom w:val="0"/>
              <w:divBdr>
                <w:top w:val="none" w:sz="0" w:space="0" w:color="auto"/>
                <w:left w:val="none" w:sz="0" w:space="0" w:color="auto"/>
                <w:bottom w:val="none" w:sz="0" w:space="0" w:color="auto"/>
                <w:right w:val="none" w:sz="0" w:space="0" w:color="auto"/>
              </w:divBdr>
              <w:divsChild>
                <w:div w:id="681326079">
                  <w:marLeft w:val="0"/>
                  <w:marRight w:val="0"/>
                  <w:marTop w:val="0"/>
                  <w:marBottom w:val="0"/>
                  <w:divBdr>
                    <w:top w:val="none" w:sz="0" w:space="0" w:color="auto"/>
                    <w:left w:val="none" w:sz="0" w:space="0" w:color="auto"/>
                    <w:bottom w:val="none" w:sz="0" w:space="0" w:color="auto"/>
                    <w:right w:val="none" w:sz="0" w:space="0" w:color="auto"/>
                  </w:divBdr>
                  <w:divsChild>
                    <w:div w:id="17228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11856">
      <w:bodyDiv w:val="1"/>
      <w:marLeft w:val="0"/>
      <w:marRight w:val="0"/>
      <w:marTop w:val="0"/>
      <w:marBottom w:val="0"/>
      <w:divBdr>
        <w:top w:val="none" w:sz="0" w:space="0" w:color="auto"/>
        <w:left w:val="none" w:sz="0" w:space="0" w:color="auto"/>
        <w:bottom w:val="none" w:sz="0" w:space="0" w:color="auto"/>
        <w:right w:val="none" w:sz="0" w:space="0" w:color="auto"/>
      </w:divBdr>
      <w:divsChild>
        <w:div w:id="779757488">
          <w:marLeft w:val="0"/>
          <w:marRight w:val="0"/>
          <w:marTop w:val="0"/>
          <w:marBottom w:val="0"/>
          <w:divBdr>
            <w:top w:val="none" w:sz="0" w:space="0" w:color="auto"/>
            <w:left w:val="none" w:sz="0" w:space="0" w:color="auto"/>
            <w:bottom w:val="none" w:sz="0" w:space="0" w:color="auto"/>
            <w:right w:val="none" w:sz="0" w:space="0" w:color="auto"/>
          </w:divBdr>
          <w:divsChild>
            <w:div w:id="1295986509">
              <w:marLeft w:val="0"/>
              <w:marRight w:val="0"/>
              <w:marTop w:val="0"/>
              <w:marBottom w:val="0"/>
              <w:divBdr>
                <w:top w:val="none" w:sz="0" w:space="0" w:color="auto"/>
                <w:left w:val="none" w:sz="0" w:space="0" w:color="auto"/>
                <w:bottom w:val="none" w:sz="0" w:space="0" w:color="auto"/>
                <w:right w:val="none" w:sz="0" w:space="0" w:color="auto"/>
              </w:divBdr>
              <w:divsChild>
                <w:div w:id="243613569">
                  <w:marLeft w:val="0"/>
                  <w:marRight w:val="0"/>
                  <w:marTop w:val="0"/>
                  <w:marBottom w:val="0"/>
                  <w:divBdr>
                    <w:top w:val="none" w:sz="0" w:space="0" w:color="auto"/>
                    <w:left w:val="none" w:sz="0" w:space="0" w:color="auto"/>
                    <w:bottom w:val="none" w:sz="0" w:space="0" w:color="auto"/>
                    <w:right w:val="none" w:sz="0" w:space="0" w:color="auto"/>
                  </w:divBdr>
                  <w:divsChild>
                    <w:div w:id="1284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10483">
      <w:bodyDiv w:val="1"/>
      <w:marLeft w:val="0"/>
      <w:marRight w:val="0"/>
      <w:marTop w:val="0"/>
      <w:marBottom w:val="0"/>
      <w:divBdr>
        <w:top w:val="none" w:sz="0" w:space="0" w:color="auto"/>
        <w:left w:val="none" w:sz="0" w:space="0" w:color="auto"/>
        <w:bottom w:val="none" w:sz="0" w:space="0" w:color="auto"/>
        <w:right w:val="none" w:sz="0" w:space="0" w:color="auto"/>
      </w:divBdr>
      <w:divsChild>
        <w:div w:id="2027363461">
          <w:marLeft w:val="0"/>
          <w:marRight w:val="0"/>
          <w:marTop w:val="0"/>
          <w:marBottom w:val="0"/>
          <w:divBdr>
            <w:top w:val="none" w:sz="0" w:space="0" w:color="auto"/>
            <w:left w:val="none" w:sz="0" w:space="0" w:color="auto"/>
            <w:bottom w:val="none" w:sz="0" w:space="0" w:color="auto"/>
            <w:right w:val="none" w:sz="0" w:space="0" w:color="auto"/>
          </w:divBdr>
          <w:divsChild>
            <w:div w:id="680623836">
              <w:marLeft w:val="0"/>
              <w:marRight w:val="0"/>
              <w:marTop w:val="0"/>
              <w:marBottom w:val="0"/>
              <w:divBdr>
                <w:top w:val="none" w:sz="0" w:space="0" w:color="auto"/>
                <w:left w:val="none" w:sz="0" w:space="0" w:color="auto"/>
                <w:bottom w:val="none" w:sz="0" w:space="0" w:color="auto"/>
                <w:right w:val="none" w:sz="0" w:space="0" w:color="auto"/>
              </w:divBdr>
              <w:divsChild>
                <w:div w:id="108399307">
                  <w:marLeft w:val="0"/>
                  <w:marRight w:val="0"/>
                  <w:marTop w:val="0"/>
                  <w:marBottom w:val="0"/>
                  <w:divBdr>
                    <w:top w:val="none" w:sz="0" w:space="0" w:color="auto"/>
                    <w:left w:val="none" w:sz="0" w:space="0" w:color="auto"/>
                    <w:bottom w:val="none" w:sz="0" w:space="0" w:color="auto"/>
                    <w:right w:val="none" w:sz="0" w:space="0" w:color="auto"/>
                  </w:divBdr>
                  <w:divsChild>
                    <w:div w:id="490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07520">
      <w:bodyDiv w:val="1"/>
      <w:marLeft w:val="0"/>
      <w:marRight w:val="0"/>
      <w:marTop w:val="0"/>
      <w:marBottom w:val="0"/>
      <w:divBdr>
        <w:top w:val="none" w:sz="0" w:space="0" w:color="auto"/>
        <w:left w:val="none" w:sz="0" w:space="0" w:color="auto"/>
        <w:bottom w:val="none" w:sz="0" w:space="0" w:color="auto"/>
        <w:right w:val="none" w:sz="0" w:space="0" w:color="auto"/>
      </w:divBdr>
      <w:divsChild>
        <w:div w:id="1944460141">
          <w:marLeft w:val="0"/>
          <w:marRight w:val="0"/>
          <w:marTop w:val="0"/>
          <w:marBottom w:val="0"/>
          <w:divBdr>
            <w:top w:val="none" w:sz="0" w:space="0" w:color="auto"/>
            <w:left w:val="none" w:sz="0" w:space="0" w:color="auto"/>
            <w:bottom w:val="none" w:sz="0" w:space="0" w:color="auto"/>
            <w:right w:val="none" w:sz="0" w:space="0" w:color="auto"/>
          </w:divBdr>
          <w:divsChild>
            <w:div w:id="883176815">
              <w:marLeft w:val="0"/>
              <w:marRight w:val="0"/>
              <w:marTop w:val="0"/>
              <w:marBottom w:val="0"/>
              <w:divBdr>
                <w:top w:val="none" w:sz="0" w:space="0" w:color="auto"/>
                <w:left w:val="none" w:sz="0" w:space="0" w:color="auto"/>
                <w:bottom w:val="none" w:sz="0" w:space="0" w:color="auto"/>
                <w:right w:val="none" w:sz="0" w:space="0" w:color="auto"/>
              </w:divBdr>
              <w:divsChild>
                <w:div w:id="1714380134">
                  <w:marLeft w:val="0"/>
                  <w:marRight w:val="0"/>
                  <w:marTop w:val="0"/>
                  <w:marBottom w:val="0"/>
                  <w:divBdr>
                    <w:top w:val="none" w:sz="0" w:space="0" w:color="auto"/>
                    <w:left w:val="none" w:sz="0" w:space="0" w:color="auto"/>
                    <w:bottom w:val="none" w:sz="0" w:space="0" w:color="auto"/>
                    <w:right w:val="none" w:sz="0" w:space="0" w:color="auto"/>
                  </w:divBdr>
                  <w:divsChild>
                    <w:div w:id="20999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92912">
      <w:bodyDiv w:val="1"/>
      <w:marLeft w:val="0"/>
      <w:marRight w:val="0"/>
      <w:marTop w:val="0"/>
      <w:marBottom w:val="0"/>
      <w:divBdr>
        <w:top w:val="none" w:sz="0" w:space="0" w:color="auto"/>
        <w:left w:val="none" w:sz="0" w:space="0" w:color="auto"/>
        <w:bottom w:val="none" w:sz="0" w:space="0" w:color="auto"/>
        <w:right w:val="none" w:sz="0" w:space="0" w:color="auto"/>
      </w:divBdr>
      <w:divsChild>
        <w:div w:id="1555001173">
          <w:marLeft w:val="0"/>
          <w:marRight w:val="0"/>
          <w:marTop w:val="0"/>
          <w:marBottom w:val="0"/>
          <w:divBdr>
            <w:top w:val="none" w:sz="0" w:space="0" w:color="auto"/>
            <w:left w:val="none" w:sz="0" w:space="0" w:color="auto"/>
            <w:bottom w:val="none" w:sz="0" w:space="0" w:color="auto"/>
            <w:right w:val="none" w:sz="0" w:space="0" w:color="auto"/>
          </w:divBdr>
          <w:divsChild>
            <w:div w:id="1127316114">
              <w:marLeft w:val="0"/>
              <w:marRight w:val="0"/>
              <w:marTop w:val="0"/>
              <w:marBottom w:val="0"/>
              <w:divBdr>
                <w:top w:val="none" w:sz="0" w:space="0" w:color="auto"/>
                <w:left w:val="none" w:sz="0" w:space="0" w:color="auto"/>
                <w:bottom w:val="none" w:sz="0" w:space="0" w:color="auto"/>
                <w:right w:val="none" w:sz="0" w:space="0" w:color="auto"/>
              </w:divBdr>
              <w:divsChild>
                <w:div w:id="814563711">
                  <w:marLeft w:val="0"/>
                  <w:marRight w:val="0"/>
                  <w:marTop w:val="0"/>
                  <w:marBottom w:val="0"/>
                  <w:divBdr>
                    <w:top w:val="none" w:sz="0" w:space="0" w:color="auto"/>
                    <w:left w:val="none" w:sz="0" w:space="0" w:color="auto"/>
                    <w:bottom w:val="none" w:sz="0" w:space="0" w:color="auto"/>
                    <w:right w:val="none" w:sz="0" w:space="0" w:color="auto"/>
                  </w:divBdr>
                  <w:divsChild>
                    <w:div w:id="18737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87168">
      <w:bodyDiv w:val="1"/>
      <w:marLeft w:val="0"/>
      <w:marRight w:val="0"/>
      <w:marTop w:val="0"/>
      <w:marBottom w:val="0"/>
      <w:divBdr>
        <w:top w:val="none" w:sz="0" w:space="0" w:color="auto"/>
        <w:left w:val="none" w:sz="0" w:space="0" w:color="auto"/>
        <w:bottom w:val="none" w:sz="0" w:space="0" w:color="auto"/>
        <w:right w:val="none" w:sz="0" w:space="0" w:color="auto"/>
      </w:divBdr>
      <w:divsChild>
        <w:div w:id="592664510">
          <w:marLeft w:val="0"/>
          <w:marRight w:val="0"/>
          <w:marTop w:val="0"/>
          <w:marBottom w:val="0"/>
          <w:divBdr>
            <w:top w:val="none" w:sz="0" w:space="0" w:color="auto"/>
            <w:left w:val="none" w:sz="0" w:space="0" w:color="auto"/>
            <w:bottom w:val="none" w:sz="0" w:space="0" w:color="auto"/>
            <w:right w:val="none" w:sz="0" w:space="0" w:color="auto"/>
          </w:divBdr>
          <w:divsChild>
            <w:div w:id="183522130">
              <w:marLeft w:val="0"/>
              <w:marRight w:val="0"/>
              <w:marTop w:val="0"/>
              <w:marBottom w:val="0"/>
              <w:divBdr>
                <w:top w:val="none" w:sz="0" w:space="0" w:color="auto"/>
                <w:left w:val="none" w:sz="0" w:space="0" w:color="auto"/>
                <w:bottom w:val="none" w:sz="0" w:space="0" w:color="auto"/>
                <w:right w:val="none" w:sz="0" w:space="0" w:color="auto"/>
              </w:divBdr>
              <w:divsChild>
                <w:div w:id="1742287188">
                  <w:marLeft w:val="0"/>
                  <w:marRight w:val="0"/>
                  <w:marTop w:val="0"/>
                  <w:marBottom w:val="0"/>
                  <w:divBdr>
                    <w:top w:val="none" w:sz="0" w:space="0" w:color="auto"/>
                    <w:left w:val="none" w:sz="0" w:space="0" w:color="auto"/>
                    <w:bottom w:val="none" w:sz="0" w:space="0" w:color="auto"/>
                    <w:right w:val="none" w:sz="0" w:space="0" w:color="auto"/>
                  </w:divBdr>
                  <w:divsChild>
                    <w:div w:id="13466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1494">
      <w:bodyDiv w:val="1"/>
      <w:marLeft w:val="0"/>
      <w:marRight w:val="0"/>
      <w:marTop w:val="0"/>
      <w:marBottom w:val="0"/>
      <w:divBdr>
        <w:top w:val="none" w:sz="0" w:space="0" w:color="auto"/>
        <w:left w:val="none" w:sz="0" w:space="0" w:color="auto"/>
        <w:bottom w:val="none" w:sz="0" w:space="0" w:color="auto"/>
        <w:right w:val="none" w:sz="0" w:space="0" w:color="auto"/>
      </w:divBdr>
      <w:divsChild>
        <w:div w:id="1330409351">
          <w:marLeft w:val="0"/>
          <w:marRight w:val="0"/>
          <w:marTop w:val="0"/>
          <w:marBottom w:val="0"/>
          <w:divBdr>
            <w:top w:val="none" w:sz="0" w:space="0" w:color="auto"/>
            <w:left w:val="none" w:sz="0" w:space="0" w:color="auto"/>
            <w:bottom w:val="none" w:sz="0" w:space="0" w:color="auto"/>
            <w:right w:val="none" w:sz="0" w:space="0" w:color="auto"/>
          </w:divBdr>
          <w:divsChild>
            <w:div w:id="1843424169">
              <w:marLeft w:val="0"/>
              <w:marRight w:val="0"/>
              <w:marTop w:val="0"/>
              <w:marBottom w:val="0"/>
              <w:divBdr>
                <w:top w:val="none" w:sz="0" w:space="0" w:color="auto"/>
                <w:left w:val="none" w:sz="0" w:space="0" w:color="auto"/>
                <w:bottom w:val="none" w:sz="0" w:space="0" w:color="auto"/>
                <w:right w:val="none" w:sz="0" w:space="0" w:color="auto"/>
              </w:divBdr>
              <w:divsChild>
                <w:div w:id="1941570473">
                  <w:marLeft w:val="0"/>
                  <w:marRight w:val="0"/>
                  <w:marTop w:val="0"/>
                  <w:marBottom w:val="0"/>
                  <w:divBdr>
                    <w:top w:val="none" w:sz="0" w:space="0" w:color="auto"/>
                    <w:left w:val="none" w:sz="0" w:space="0" w:color="auto"/>
                    <w:bottom w:val="none" w:sz="0" w:space="0" w:color="auto"/>
                    <w:right w:val="none" w:sz="0" w:space="0" w:color="auto"/>
                  </w:divBdr>
                  <w:divsChild>
                    <w:div w:id="4301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18959">
      <w:bodyDiv w:val="1"/>
      <w:marLeft w:val="0"/>
      <w:marRight w:val="0"/>
      <w:marTop w:val="0"/>
      <w:marBottom w:val="0"/>
      <w:divBdr>
        <w:top w:val="none" w:sz="0" w:space="0" w:color="auto"/>
        <w:left w:val="none" w:sz="0" w:space="0" w:color="auto"/>
        <w:bottom w:val="none" w:sz="0" w:space="0" w:color="auto"/>
        <w:right w:val="none" w:sz="0" w:space="0" w:color="auto"/>
      </w:divBdr>
      <w:divsChild>
        <w:div w:id="2073042197">
          <w:marLeft w:val="0"/>
          <w:marRight w:val="0"/>
          <w:marTop w:val="0"/>
          <w:marBottom w:val="0"/>
          <w:divBdr>
            <w:top w:val="none" w:sz="0" w:space="0" w:color="auto"/>
            <w:left w:val="none" w:sz="0" w:space="0" w:color="auto"/>
            <w:bottom w:val="none" w:sz="0" w:space="0" w:color="auto"/>
            <w:right w:val="none" w:sz="0" w:space="0" w:color="auto"/>
          </w:divBdr>
          <w:divsChild>
            <w:div w:id="525873716">
              <w:marLeft w:val="0"/>
              <w:marRight w:val="0"/>
              <w:marTop w:val="0"/>
              <w:marBottom w:val="0"/>
              <w:divBdr>
                <w:top w:val="none" w:sz="0" w:space="0" w:color="auto"/>
                <w:left w:val="none" w:sz="0" w:space="0" w:color="auto"/>
                <w:bottom w:val="none" w:sz="0" w:space="0" w:color="auto"/>
                <w:right w:val="none" w:sz="0" w:space="0" w:color="auto"/>
              </w:divBdr>
              <w:divsChild>
                <w:div w:id="1463382515">
                  <w:marLeft w:val="0"/>
                  <w:marRight w:val="0"/>
                  <w:marTop w:val="0"/>
                  <w:marBottom w:val="0"/>
                  <w:divBdr>
                    <w:top w:val="none" w:sz="0" w:space="0" w:color="auto"/>
                    <w:left w:val="none" w:sz="0" w:space="0" w:color="auto"/>
                    <w:bottom w:val="none" w:sz="0" w:space="0" w:color="auto"/>
                    <w:right w:val="none" w:sz="0" w:space="0" w:color="auto"/>
                  </w:divBdr>
                  <w:divsChild>
                    <w:div w:id="7863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1201">
      <w:bodyDiv w:val="1"/>
      <w:marLeft w:val="0"/>
      <w:marRight w:val="0"/>
      <w:marTop w:val="0"/>
      <w:marBottom w:val="0"/>
      <w:divBdr>
        <w:top w:val="none" w:sz="0" w:space="0" w:color="auto"/>
        <w:left w:val="none" w:sz="0" w:space="0" w:color="auto"/>
        <w:bottom w:val="none" w:sz="0" w:space="0" w:color="auto"/>
        <w:right w:val="none" w:sz="0" w:space="0" w:color="auto"/>
      </w:divBdr>
      <w:divsChild>
        <w:div w:id="1929849204">
          <w:marLeft w:val="0"/>
          <w:marRight w:val="0"/>
          <w:marTop w:val="0"/>
          <w:marBottom w:val="0"/>
          <w:divBdr>
            <w:top w:val="none" w:sz="0" w:space="0" w:color="auto"/>
            <w:left w:val="none" w:sz="0" w:space="0" w:color="auto"/>
            <w:bottom w:val="none" w:sz="0" w:space="0" w:color="auto"/>
            <w:right w:val="none" w:sz="0" w:space="0" w:color="auto"/>
          </w:divBdr>
          <w:divsChild>
            <w:div w:id="944921302">
              <w:marLeft w:val="0"/>
              <w:marRight w:val="0"/>
              <w:marTop w:val="0"/>
              <w:marBottom w:val="0"/>
              <w:divBdr>
                <w:top w:val="none" w:sz="0" w:space="0" w:color="auto"/>
                <w:left w:val="none" w:sz="0" w:space="0" w:color="auto"/>
                <w:bottom w:val="none" w:sz="0" w:space="0" w:color="auto"/>
                <w:right w:val="none" w:sz="0" w:space="0" w:color="auto"/>
              </w:divBdr>
              <w:divsChild>
                <w:div w:id="827205659">
                  <w:marLeft w:val="0"/>
                  <w:marRight w:val="0"/>
                  <w:marTop w:val="0"/>
                  <w:marBottom w:val="0"/>
                  <w:divBdr>
                    <w:top w:val="none" w:sz="0" w:space="0" w:color="auto"/>
                    <w:left w:val="none" w:sz="0" w:space="0" w:color="auto"/>
                    <w:bottom w:val="none" w:sz="0" w:space="0" w:color="auto"/>
                    <w:right w:val="none" w:sz="0" w:space="0" w:color="auto"/>
                  </w:divBdr>
                  <w:divsChild>
                    <w:div w:id="15821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97732">
      <w:bodyDiv w:val="1"/>
      <w:marLeft w:val="0"/>
      <w:marRight w:val="0"/>
      <w:marTop w:val="0"/>
      <w:marBottom w:val="0"/>
      <w:divBdr>
        <w:top w:val="none" w:sz="0" w:space="0" w:color="auto"/>
        <w:left w:val="none" w:sz="0" w:space="0" w:color="auto"/>
        <w:bottom w:val="none" w:sz="0" w:space="0" w:color="auto"/>
        <w:right w:val="none" w:sz="0" w:space="0" w:color="auto"/>
      </w:divBdr>
    </w:div>
    <w:div w:id="2007828686">
      <w:bodyDiv w:val="1"/>
      <w:marLeft w:val="0"/>
      <w:marRight w:val="0"/>
      <w:marTop w:val="0"/>
      <w:marBottom w:val="0"/>
      <w:divBdr>
        <w:top w:val="none" w:sz="0" w:space="0" w:color="auto"/>
        <w:left w:val="none" w:sz="0" w:space="0" w:color="auto"/>
        <w:bottom w:val="none" w:sz="0" w:space="0" w:color="auto"/>
        <w:right w:val="none" w:sz="0" w:space="0" w:color="auto"/>
      </w:divBdr>
      <w:divsChild>
        <w:div w:id="1594901305">
          <w:marLeft w:val="0"/>
          <w:marRight w:val="0"/>
          <w:marTop w:val="0"/>
          <w:marBottom w:val="0"/>
          <w:divBdr>
            <w:top w:val="none" w:sz="0" w:space="0" w:color="auto"/>
            <w:left w:val="none" w:sz="0" w:space="0" w:color="auto"/>
            <w:bottom w:val="none" w:sz="0" w:space="0" w:color="auto"/>
            <w:right w:val="none" w:sz="0" w:space="0" w:color="auto"/>
          </w:divBdr>
          <w:divsChild>
            <w:div w:id="265887962">
              <w:marLeft w:val="0"/>
              <w:marRight w:val="0"/>
              <w:marTop w:val="0"/>
              <w:marBottom w:val="0"/>
              <w:divBdr>
                <w:top w:val="none" w:sz="0" w:space="0" w:color="auto"/>
                <w:left w:val="none" w:sz="0" w:space="0" w:color="auto"/>
                <w:bottom w:val="none" w:sz="0" w:space="0" w:color="auto"/>
                <w:right w:val="none" w:sz="0" w:space="0" w:color="auto"/>
              </w:divBdr>
              <w:divsChild>
                <w:div w:id="733627350">
                  <w:marLeft w:val="0"/>
                  <w:marRight w:val="0"/>
                  <w:marTop w:val="0"/>
                  <w:marBottom w:val="0"/>
                  <w:divBdr>
                    <w:top w:val="none" w:sz="0" w:space="0" w:color="auto"/>
                    <w:left w:val="none" w:sz="0" w:space="0" w:color="auto"/>
                    <w:bottom w:val="none" w:sz="0" w:space="0" w:color="auto"/>
                    <w:right w:val="none" w:sz="0" w:space="0" w:color="auto"/>
                  </w:divBdr>
                  <w:divsChild>
                    <w:div w:id="1095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66956">
      <w:bodyDiv w:val="1"/>
      <w:marLeft w:val="0"/>
      <w:marRight w:val="0"/>
      <w:marTop w:val="0"/>
      <w:marBottom w:val="0"/>
      <w:divBdr>
        <w:top w:val="none" w:sz="0" w:space="0" w:color="auto"/>
        <w:left w:val="none" w:sz="0" w:space="0" w:color="auto"/>
        <w:bottom w:val="none" w:sz="0" w:space="0" w:color="auto"/>
        <w:right w:val="none" w:sz="0" w:space="0" w:color="auto"/>
      </w:divBdr>
      <w:divsChild>
        <w:div w:id="1647196838">
          <w:marLeft w:val="0"/>
          <w:marRight w:val="0"/>
          <w:marTop w:val="0"/>
          <w:marBottom w:val="0"/>
          <w:divBdr>
            <w:top w:val="none" w:sz="0" w:space="0" w:color="auto"/>
            <w:left w:val="none" w:sz="0" w:space="0" w:color="auto"/>
            <w:bottom w:val="none" w:sz="0" w:space="0" w:color="auto"/>
            <w:right w:val="none" w:sz="0" w:space="0" w:color="auto"/>
          </w:divBdr>
          <w:divsChild>
            <w:div w:id="174268100">
              <w:marLeft w:val="0"/>
              <w:marRight w:val="0"/>
              <w:marTop w:val="0"/>
              <w:marBottom w:val="0"/>
              <w:divBdr>
                <w:top w:val="none" w:sz="0" w:space="0" w:color="auto"/>
                <w:left w:val="none" w:sz="0" w:space="0" w:color="auto"/>
                <w:bottom w:val="none" w:sz="0" w:space="0" w:color="auto"/>
                <w:right w:val="none" w:sz="0" w:space="0" w:color="auto"/>
              </w:divBdr>
              <w:divsChild>
                <w:div w:id="801849465">
                  <w:marLeft w:val="0"/>
                  <w:marRight w:val="0"/>
                  <w:marTop w:val="0"/>
                  <w:marBottom w:val="0"/>
                  <w:divBdr>
                    <w:top w:val="none" w:sz="0" w:space="0" w:color="auto"/>
                    <w:left w:val="none" w:sz="0" w:space="0" w:color="auto"/>
                    <w:bottom w:val="none" w:sz="0" w:space="0" w:color="auto"/>
                    <w:right w:val="none" w:sz="0" w:space="0" w:color="auto"/>
                  </w:divBdr>
                  <w:divsChild>
                    <w:div w:id="9755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faeljesusaraiva/Desktop/Modelo_Relatorio_PalestrasEticaDeontologia_20202021_nome+numeroalun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6F75C3-BCC2-41E0-B9C4-31DC7A41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Modelo_Relatorio_PalestrasEticaDeontologia_20202021_nome+numeroaluno.dotx</Template>
  <TotalTime>263</TotalTime>
  <Pages>19</Pages>
  <Words>3130</Words>
  <Characters>16906</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ANEXO-03_GEO_GEOMORFOLOGIA_AO_C6</vt:lpstr>
      <vt:lpstr>ANEXO-03_GEO_GEOMORFOLOGIA_AO_C6</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ANEXO-03_GEO_GEOMORFOLOGIA_AO_C6</dc:title>
  <dc:subject/>
  <dc:creator>RAFAEL DE JESUS SARAIVA</dc:creator>
  <cp:keywords/>
  <dc:description/>
  <cp:lastModifiedBy>RAFAEL DE JESUS SARAIVA</cp:lastModifiedBy>
  <cp:revision>18</cp:revision>
  <dcterms:created xsi:type="dcterms:W3CDTF">2021-03-13T15:43:00Z</dcterms:created>
  <dcterms:modified xsi:type="dcterms:W3CDTF">2021-03-17T12:10:00Z</dcterms:modified>
</cp:coreProperties>
</file>