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  <w:t>FACULDADE DE TECNOLOGIA DE AMERICANA</w:t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  <w:t>CURSO ANÁLISE E DESENVOLVIMENTO DE SISTEMAS</w:t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  <w:t>ALVARO AUGUSTO ROBERTO</w:t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  <w:t>GUILHERME ADÃO</w:t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  <w:t>ISMAEL RODRIGUES MARTINS</w:t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  <w:t>MÁRCIA LEITE SILVA</w:t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  <w:t>RAFAEL JUZO GOMES ODA</w:t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  <w:t>WANG YU TZU</w:t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  <w:t>LABORATÓRIO DE ENGENHARIA DE SOFTWARE</w:t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  <w:t>AMERICANA</w:t>
      </w:r>
    </w:p>
    <w:p>
      <w:pPr>
        <w:sectPr>
          <w:type w:val="nextPage"/>
          <w:pgSz w:h="16838" w:w="11906"/>
          <w:pgMar w:bottom="1134" w:footer="0" w:gutter="0" w:header="0" w:left="1701" w:right="1134" w:top="1701"/>
          <w:pgNumType w:fmt="decimal"/>
          <w:formProt w:val="false"/>
          <w:titlePg/>
          <w:textDirection w:val="lrTb"/>
          <w:docGrid w:charSpace="4096" w:linePitch="360" w:type="default"/>
        </w:sectPr>
        <w:pStyle w:val="style0"/>
        <w:ind w:hanging="0" w:left="0" w:right="260"/>
      </w:pPr>
      <w:r>
        <w:rPr>
          <w:rFonts w:ascii="Times New Roman" w:hAnsi="Times New Roman"/>
          <w:sz w:val="24"/>
          <w:szCs w:val="24"/>
        </w:rPr>
        <w:t>2014</w:t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  <w:t>FACULDADE DE TECNOLOGIA DE AMERICANA</w:t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  <w:t>CURSO ANÁLISE E DESENVOLVIMENTO DE SISTEMAS</w:t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  <w:t>ALVARO AUGUSTO ROBERTO</w:t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  <w:t>GUILHERME ADÃO</w:t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  <w:t>ISMAEL RODRIGUES MARTINS</w:t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  <w:t>MÁRCIA LEITE SILVA</w:t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  <w:t>RAFAEL JUZO GOMES ODA</w:t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  <w:t>WANG YU TZU</w:t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  <w:t>LABORATÓRIO DE ENGENHARIA DE SOFTWARE</w:t>
      </w:r>
    </w:p>
    <w:p>
      <w:pPr>
        <w:pStyle w:val="style0"/>
        <w:spacing w:after="0" w:before="0" w:line="360" w:lineRule="auto"/>
        <w:ind w:hanging="0" w:left="4678" w:right="0"/>
        <w:contextualSpacing w:val="false"/>
        <w:jc w:val="both"/>
      </w:pPr>
      <w:r>
        <w:rPr>
          <w:rFonts w:ascii="Times New Roman" w:hAnsi="Times New Roman"/>
          <w:sz w:val="24"/>
          <w:szCs w:val="24"/>
        </w:rPr>
        <w:t>Projeto “Estacionamento”, etapas para o desenvolvimento do software, apresentação de todo o conteúdo decorrido na realização do trabalho.</w:t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  <w:t>AMERICANA</w:t>
      </w:r>
    </w:p>
    <w:p>
      <w:pPr>
        <w:sectPr>
          <w:type w:val="nextPage"/>
          <w:pgSz w:h="16838" w:w="11906"/>
          <w:pgMar w:bottom="1134" w:footer="0" w:gutter="0" w:header="0" w:left="1701" w:right="1134" w:top="1701"/>
          <w:pgNumType w:fmt="decimal"/>
          <w:formProt w:val="false"/>
          <w:textDirection w:val="lrTb"/>
          <w:docGrid w:charSpace="4096" w:linePitch="360" w:type="default"/>
        </w:sectPr>
        <w:pStyle w:val="style0"/>
        <w:ind w:hanging="0" w:left="0" w:right="260"/>
      </w:pPr>
      <w:r>
        <w:rPr>
          <w:rFonts w:ascii="Times New Roman" w:hAnsi="Times New Roman"/>
          <w:sz w:val="24"/>
          <w:szCs w:val="24"/>
        </w:rPr>
        <w:t>2014</w:t>
      </w:r>
    </w:p>
    <w:p>
      <w:pPr>
        <w:pStyle w:val="style0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  <w:t>SUMÁRIO</w:t>
      </w:r>
    </w:p>
    <w:p>
      <w:pPr>
        <w:pStyle w:val="style42"/>
        <w:numPr>
          <w:ilvl w:val="0"/>
          <w:numId w:val="1"/>
        </w:numPr>
        <w:spacing w:line="360" w:lineRule="auto"/>
        <w:jc w:val="center"/>
      </w:pPr>
      <w:r>
        <w:rPr>
          <w:rFonts w:ascii="Times New Roman" w:cs="Times New Roman" w:eastAsia="Times New Roman" w:hAnsi="Times New Roman"/>
          <w:sz w:val="28"/>
          <w:szCs w:val="28"/>
        </w:rPr>
        <w:t>Sistema de Gerenciamento de Estacionamentto..........................................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>4</w:t>
      </w:r>
    </w:p>
    <w:p>
      <w:pPr>
        <w:pStyle w:val="style42"/>
        <w:numPr>
          <w:ilvl w:val="0"/>
          <w:numId w:val="1"/>
        </w:numPr>
        <w:spacing w:line="360" w:lineRule="auto"/>
        <w:jc w:val="center"/>
      </w:pPr>
      <w:r>
        <w:rPr>
          <w:rFonts w:ascii="Times New Roman" w:cs="Times New Roman" w:eastAsia="Times New Roman" w:hAnsi="Times New Roman"/>
          <w:sz w:val="28"/>
          <w:szCs w:val="28"/>
        </w:rPr>
        <w:t>Banco de Dados...........................................................................................6</w:t>
      </w:r>
    </w:p>
    <w:p>
      <w:pPr>
        <w:pStyle w:val="style34"/>
        <w:spacing w:line="360" w:lineRule="auto"/>
        <w:ind w:hanging="0" w:left="720" w:right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sectPr>
          <w:type w:val="nextPage"/>
          <w:pgSz w:h="16838" w:w="11906"/>
          <w:pgMar w:bottom="1134" w:footer="0" w:gutter="0" w:header="0" w:left="1701" w:right="1134" w:top="1701"/>
          <w:pgNumType w:fmt="decimal"/>
          <w:formProt w:val="false"/>
          <w:textDirection w:val="lrTb"/>
          <w:docGrid w:charSpace="4096" w:linePitch="360" w:type="default"/>
        </w:sectPr>
        <w:pStyle w:val="style0"/>
        <w:spacing w:line="360" w:lineRule="auto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widowControl w:val="false"/>
        <w:spacing w:line="360" w:lineRule="auto"/>
        <w:jc w:val="both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Sistema de Gerenciamento de Estacionamento</w:t>
      </w:r>
    </w:p>
    <w:p>
      <w:pPr>
        <w:pStyle w:val="style0"/>
        <w:widowControl w:val="false"/>
        <w:spacing w:line="360" w:lineRule="auto"/>
        <w:jc w:val="both"/>
      </w:pPr>
      <w:r>
        <w:rPr>
          <w:sz w:val="24"/>
          <w:szCs w:val="24"/>
        </w:rPr>
      </w:r>
    </w:p>
    <w:p>
      <w:pPr>
        <w:pStyle w:val="style42"/>
        <w:widowControl w:val="false"/>
        <w:numPr>
          <w:ilvl w:val="0"/>
          <w:numId w:val="2"/>
        </w:numPr>
        <w:tabs>
          <w:tab w:leader="none" w:pos="284" w:val="left"/>
        </w:tabs>
        <w:spacing w:line="360" w:lineRule="auto"/>
        <w:ind w:hanging="360" w:left="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Objetivo do sistema</w:t>
      </w:r>
    </w:p>
    <w:p>
      <w:pPr>
        <w:pStyle w:val="style0"/>
        <w:widowControl w:val="false"/>
        <w:spacing w:line="360" w:lineRule="auto"/>
        <w:ind w:firstLine="708" w:left="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O Sistema tem o objetivo de informatizar o gerenciamento de entradas e saídas de veículos de um estacionamento, bem como manter cadastro destes veículos e de seus proprietários.</w:t>
      </w:r>
    </w:p>
    <w:p>
      <w:pPr>
        <w:pStyle w:val="style0"/>
        <w:widowControl w:val="false"/>
        <w:spacing w:line="360" w:lineRule="auto"/>
        <w:jc w:val="both"/>
      </w:pPr>
      <w:r>
        <w:rPr>
          <w:sz w:val="24"/>
          <w:szCs w:val="24"/>
        </w:rPr>
      </w:r>
    </w:p>
    <w:p>
      <w:pPr>
        <w:pStyle w:val="style42"/>
        <w:widowControl w:val="false"/>
        <w:numPr>
          <w:ilvl w:val="0"/>
          <w:numId w:val="2"/>
        </w:numPr>
        <w:tabs>
          <w:tab w:leader="none" w:pos="0" w:val="left"/>
          <w:tab w:leader="none" w:pos="284" w:val="left"/>
        </w:tabs>
        <w:spacing w:line="360" w:lineRule="auto"/>
        <w:ind w:hanging="360" w:left="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Requisitos Funcionais</w:t>
      </w:r>
    </w:p>
    <w:p>
      <w:pPr>
        <w:pStyle w:val="style0"/>
        <w:widowControl w:val="false"/>
        <w:spacing w:line="360" w:lineRule="auto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O sistema deverá cadastrar:</w:t>
      </w:r>
    </w:p>
    <w:p>
      <w:pPr>
        <w:pStyle w:val="style42"/>
        <w:widowControl w:val="false"/>
        <w:numPr>
          <w:ilvl w:val="1"/>
          <w:numId w:val="3"/>
        </w:numPr>
        <w:spacing w:line="360" w:lineRule="auto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Clientes;</w:t>
      </w:r>
    </w:p>
    <w:p>
      <w:pPr>
        <w:pStyle w:val="style42"/>
        <w:widowControl w:val="false"/>
        <w:numPr>
          <w:ilvl w:val="1"/>
          <w:numId w:val="3"/>
        </w:numPr>
        <w:spacing w:line="360" w:lineRule="auto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Veículos;</w:t>
      </w:r>
    </w:p>
    <w:p>
      <w:pPr>
        <w:pStyle w:val="style42"/>
        <w:widowControl w:val="false"/>
        <w:numPr>
          <w:ilvl w:val="1"/>
          <w:numId w:val="3"/>
        </w:numPr>
        <w:spacing w:line="360" w:lineRule="auto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Clientes podem ser mensalistas ou avulsos;</w:t>
      </w:r>
    </w:p>
    <w:p>
      <w:pPr>
        <w:pStyle w:val="style0"/>
        <w:widowControl w:val="false"/>
        <w:spacing w:line="360" w:lineRule="auto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Para Avulsos:</w:t>
      </w:r>
    </w:p>
    <w:p>
      <w:pPr>
        <w:pStyle w:val="style0"/>
        <w:widowControl w:val="false"/>
        <w:spacing w:line="360" w:lineRule="auto"/>
        <w:ind w:firstLine="708" w:left="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Não serão armazenadas informações do proprietário, apenas do veículo;</w:t>
      </w:r>
    </w:p>
    <w:p>
      <w:pPr>
        <w:pStyle w:val="style0"/>
        <w:widowControl w:val="false"/>
        <w:spacing w:line="360" w:lineRule="auto"/>
        <w:ind w:firstLine="708" w:left="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Haverá um preço para cada período (manhã, tarde e noite), pré-estabelecido. Quando o operador lançar a saída do veículo, o sistema deverá calcular o valor com base no período de entrada;</w:t>
      </w:r>
    </w:p>
    <w:p>
      <w:pPr>
        <w:pStyle w:val="style0"/>
        <w:widowControl w:val="false"/>
        <w:spacing w:line="360" w:lineRule="auto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Para Mensalistas:</w:t>
      </w:r>
    </w:p>
    <w:p>
      <w:pPr>
        <w:pStyle w:val="style0"/>
        <w:widowControl w:val="false"/>
        <w:spacing w:line="360" w:lineRule="auto"/>
        <w:ind w:firstLine="720" w:left="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Poderá ter vários veículos em seu nome </w:t>
      </w:r>
      <w:r>
        <w:rPr>
          <w:rFonts w:ascii="Times New Roman" w:cs="Times New Roman" w:eastAsia="Times New Roman" w:hAnsi="Times New Roman"/>
          <w:sz w:val="24"/>
          <w:szCs w:val="24"/>
        </w:rPr>
        <w:t>sem que isso altera o valor da mensalidade</w:t>
      </w:r>
      <w:r>
        <w:rPr>
          <w:rFonts w:ascii="Times New Roman" w:cs="Times New Roman" w:eastAsia="Times New Roman" w:hAnsi="Times New Roman"/>
          <w:sz w:val="24"/>
          <w:szCs w:val="24"/>
        </w:rPr>
        <w:t>;</w:t>
      </w:r>
    </w:p>
    <w:p>
      <w:pPr>
        <w:pStyle w:val="style0"/>
        <w:widowControl w:val="false"/>
        <w:spacing w:line="360" w:lineRule="auto"/>
        <w:ind w:firstLine="720" w:left="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Para cada vencimento, o sistema deverá gerar a fatura automaticamente (bem como cálculo de juros por atraso, se for o caso) restando ao operador apenas imprimir um recibo com as datas que o veículo ocupou uma vaga (via do cliente) e dar baixa na fatura;</w:t>
      </w:r>
    </w:p>
    <w:p>
      <w:pPr>
        <w:pStyle w:val="style0"/>
        <w:widowControl w:val="false"/>
        <w:spacing w:line="360" w:lineRule="auto"/>
        <w:ind w:firstLine="708" w:left="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O sistema deverá ser capaz de elaborar uma lista com todos os clientes avulsos e mensais que realizaram pagamento durante o dia (separados por período), ou no mês todo;</w:t>
      </w:r>
    </w:p>
    <w:p>
      <w:pPr>
        <w:pStyle w:val="style0"/>
        <w:widowControl w:val="false"/>
        <w:spacing w:line="360" w:lineRule="auto"/>
        <w:jc w:val="both"/>
      </w:pPr>
      <w:r>
        <w:rPr>
          <w:sz w:val="24"/>
          <w:szCs w:val="24"/>
        </w:rPr>
      </w:r>
    </w:p>
    <w:p>
      <w:pPr>
        <w:pStyle w:val="style42"/>
        <w:widowControl w:val="false"/>
        <w:numPr>
          <w:ilvl w:val="0"/>
          <w:numId w:val="2"/>
        </w:numPr>
        <w:tabs>
          <w:tab w:leader="none" w:pos="426" w:val="left"/>
        </w:tabs>
        <w:spacing w:line="360" w:lineRule="auto"/>
        <w:ind w:hanging="360" w:left="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Requisitos Não Funcionais</w:t>
      </w:r>
    </w:p>
    <w:p>
      <w:pPr>
        <w:pStyle w:val="style0"/>
        <w:widowControl w:val="false"/>
        <w:spacing w:line="360" w:lineRule="auto"/>
        <w:ind w:firstLine="708" w:left="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O sistema deverá ter uma interface minimalista, além de mensagens de notificação claras e objetivas;</w:t>
      </w:r>
    </w:p>
    <w:p>
      <w:pPr>
        <w:pStyle w:val="style0"/>
        <w:widowControl w:val="false"/>
        <w:spacing w:line="360" w:lineRule="auto"/>
        <w:ind w:firstLine="708" w:left="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widowControl w:val="false"/>
        <w:spacing w:line="360" w:lineRule="auto"/>
        <w:ind w:firstLine="708" w:left="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widowControl w:val="false"/>
        <w:spacing w:line="360" w:lineRule="auto"/>
        <w:ind w:firstLine="708" w:left="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widowControl w:val="false"/>
        <w:spacing w:line="360" w:lineRule="auto"/>
        <w:ind w:firstLine="708" w:left="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widowControl w:val="false"/>
        <w:spacing w:line="360" w:lineRule="auto"/>
        <w:ind w:firstLine="708" w:left="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widowControl w:val="false"/>
        <w:spacing w:line="360" w:lineRule="auto"/>
        <w:ind w:firstLine="708" w:left="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widowControl w:val="false"/>
        <w:spacing w:line="360" w:lineRule="auto"/>
        <w:ind w:firstLine="708" w:left="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widowControl w:val="false"/>
        <w:spacing w:line="360" w:lineRule="auto"/>
        <w:ind w:firstLine="708" w:left="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widowControl w:val="false"/>
        <w:spacing w:line="360" w:lineRule="auto"/>
        <w:ind w:firstLine="708" w:left="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widowControl w:val="false"/>
        <w:spacing w:line="360" w:lineRule="auto"/>
        <w:ind w:firstLine="708" w:left="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widowControl w:val="false"/>
        <w:spacing w:line="360" w:lineRule="auto"/>
        <w:ind w:firstLine="708" w:left="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widowControl w:val="false"/>
        <w:spacing w:line="360" w:lineRule="auto"/>
        <w:ind w:firstLine="708" w:left="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widowControl w:val="false"/>
        <w:spacing w:line="360" w:lineRule="auto"/>
        <w:ind w:firstLine="708" w:left="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widowControl w:val="false"/>
        <w:spacing w:line="360" w:lineRule="auto"/>
        <w:ind w:firstLine="708" w:left="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widowControl w:val="false"/>
        <w:spacing w:line="360" w:lineRule="auto"/>
        <w:ind w:firstLine="708" w:left="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widowControl w:val="false"/>
        <w:spacing w:line="360" w:lineRule="auto"/>
        <w:ind w:firstLine="708" w:left="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widowControl w:val="false"/>
        <w:spacing w:line="360" w:lineRule="auto"/>
        <w:ind w:firstLine="708" w:left="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jc w:val="both"/>
      </w:pPr>
      <w:r>
        <w:rPr>
          <w:rFonts w:ascii="Times New Roman" w:cs="Times New Roman" w:hAnsi="Times New Roman"/>
          <w:b/>
          <w:sz w:val="28"/>
          <w:szCs w:val="28"/>
        </w:rPr>
        <w:t>Banco de Dados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ab/>
        <w:t>No projeto de banco de dados até aqui, temos estruturado todo controle de entrada e saída de veículos no estacionamento. Ele é composto por nove tabelas, que estão listadas abaixo: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jc w:val="both"/>
      </w:pPr>
      <w:r>
        <w:rPr>
          <w:rFonts w:ascii="Times New Roman" w:cs="Times New Roman" w:hAnsi="Times New Roman"/>
          <w:iCs/>
          <w:sz w:val="24"/>
          <w:szCs w:val="24"/>
        </w:rPr>
        <w:t>Estado:</w:t>
      </w:r>
    </w:p>
    <w:p>
      <w:pPr>
        <w:pStyle w:val="style0"/>
        <w:widowControl w:val="false"/>
        <w:numPr>
          <w:ilvl w:val="0"/>
          <w:numId w:val="4"/>
        </w:numPr>
        <w:suppressAutoHyphens w:val="true"/>
        <w:spacing w:after="160" w:before="0" w:line="256" w:lineRule="auto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  <w:t>Armazena os 26 estados e o Distrito Federal.</w:t>
      </w:r>
    </w:p>
    <w:p>
      <w:pPr>
        <w:pStyle w:val="style0"/>
        <w:widowControl w:val="false"/>
        <w:numPr>
          <w:ilvl w:val="0"/>
          <w:numId w:val="4"/>
        </w:numPr>
        <w:suppressAutoHyphens w:val="true"/>
        <w:spacing w:after="160" w:before="0" w:line="256" w:lineRule="auto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  <w:t>Campos:  codEstado (INTEGER[PK]); uf(CHAR); descricao(VARCHAR);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jc w:val="both"/>
      </w:pPr>
      <w:r>
        <w:rPr>
          <w:rFonts w:ascii="Times New Roman" w:cs="Times New Roman" w:hAnsi="Times New Roman"/>
          <w:iCs/>
          <w:sz w:val="24"/>
          <w:szCs w:val="24"/>
        </w:rPr>
        <w:t>Cidade:</w:t>
      </w:r>
    </w:p>
    <w:p>
      <w:pPr>
        <w:pStyle w:val="style0"/>
        <w:widowControl w:val="false"/>
        <w:numPr>
          <w:ilvl w:val="0"/>
          <w:numId w:val="5"/>
        </w:numPr>
        <w:suppressAutoHyphens w:val="true"/>
        <w:spacing w:after="160" w:before="0" w:line="256" w:lineRule="auto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  <w:t>Armazena as cidades brasileiras.</w:t>
      </w:r>
    </w:p>
    <w:p>
      <w:pPr>
        <w:pStyle w:val="style0"/>
        <w:widowControl w:val="false"/>
        <w:numPr>
          <w:ilvl w:val="0"/>
          <w:numId w:val="5"/>
        </w:numPr>
        <w:suppressAutoHyphens w:val="true"/>
        <w:spacing w:after="160" w:before="0" w:line="256" w:lineRule="auto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  <w:t>Campos: codCidade (INTEGER[PK]); codEstado(INTEGER[FK]); descricao (VARCHAR);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jc w:val="both"/>
      </w:pPr>
      <w:r>
        <w:rPr>
          <w:rFonts w:ascii="Times New Roman" w:cs="Times New Roman" w:hAnsi="Times New Roman"/>
          <w:iCs/>
          <w:sz w:val="24"/>
          <w:szCs w:val="24"/>
        </w:rPr>
        <w:t>Tipo:</w:t>
      </w:r>
    </w:p>
    <w:p>
      <w:pPr>
        <w:pStyle w:val="style0"/>
        <w:widowControl w:val="false"/>
        <w:numPr>
          <w:ilvl w:val="0"/>
          <w:numId w:val="6"/>
        </w:numPr>
        <w:suppressAutoHyphens w:val="true"/>
        <w:spacing w:after="160" w:before="0" w:line="256" w:lineRule="auto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  <w:t>Armazena o tipo de veículo que o estacionamento atende: Carro, moto, etc.</w:t>
      </w:r>
    </w:p>
    <w:p>
      <w:pPr>
        <w:pStyle w:val="style0"/>
        <w:widowControl w:val="false"/>
        <w:numPr>
          <w:ilvl w:val="0"/>
          <w:numId w:val="6"/>
        </w:numPr>
        <w:suppressAutoHyphens w:val="true"/>
        <w:spacing w:after="160" w:before="0" w:line="256" w:lineRule="auto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  <w:t>Campos: codTipo (INTEGER[PK]); descricao (VARCHAR);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jc w:val="both"/>
      </w:pPr>
      <w:r>
        <w:rPr>
          <w:rFonts w:ascii="Times New Roman" w:cs="Times New Roman" w:hAnsi="Times New Roman"/>
          <w:iCs/>
          <w:sz w:val="24"/>
          <w:szCs w:val="24"/>
        </w:rPr>
        <w:t>Marca:</w:t>
      </w:r>
    </w:p>
    <w:p>
      <w:pPr>
        <w:pStyle w:val="style0"/>
        <w:widowControl w:val="false"/>
        <w:numPr>
          <w:ilvl w:val="0"/>
          <w:numId w:val="7"/>
        </w:numPr>
        <w:suppressAutoHyphens w:val="true"/>
        <w:spacing w:after="160" w:before="0" w:line="256" w:lineRule="auto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  <w:t>Armazena uma marca de veículo, independente do tipo.</w:t>
      </w:r>
    </w:p>
    <w:p>
      <w:pPr>
        <w:pStyle w:val="style0"/>
        <w:widowControl w:val="false"/>
        <w:numPr>
          <w:ilvl w:val="0"/>
          <w:numId w:val="7"/>
        </w:numPr>
        <w:suppressAutoHyphens w:val="true"/>
        <w:spacing w:after="160" w:before="0" w:line="256" w:lineRule="auto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  <w:t>Campos: codMarca (INTEGER[PK]); marca (VARCHAR);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jc w:val="both"/>
      </w:pPr>
      <w:r>
        <w:rPr>
          <w:rFonts w:ascii="Times New Roman" w:cs="Times New Roman" w:hAnsi="Times New Roman"/>
          <w:iCs/>
          <w:sz w:val="24"/>
          <w:szCs w:val="24"/>
        </w:rPr>
        <w:t>Modelo:</w:t>
      </w:r>
    </w:p>
    <w:p>
      <w:pPr>
        <w:pStyle w:val="style0"/>
        <w:widowControl w:val="false"/>
        <w:numPr>
          <w:ilvl w:val="0"/>
          <w:numId w:val="8"/>
        </w:numPr>
        <w:suppressAutoHyphens w:val="true"/>
        <w:spacing w:after="160" w:before="0" w:line="256" w:lineRule="auto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  <w:t>Armazena o modelo do veículo. Também independe do tipo de veículo.</w:t>
      </w:r>
    </w:p>
    <w:p>
      <w:pPr>
        <w:pStyle w:val="style0"/>
        <w:widowControl w:val="false"/>
        <w:numPr>
          <w:ilvl w:val="0"/>
          <w:numId w:val="8"/>
        </w:numPr>
        <w:suppressAutoHyphens w:val="true"/>
        <w:spacing w:after="160" w:before="0" w:line="256" w:lineRule="auto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  <w:t>Campos: codModelo(INTEGER[PK]); codMarca (INTEGER[FK]); descricao (VARCHAR);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jc w:val="both"/>
      </w:pPr>
      <w:r>
        <w:rPr>
          <w:rFonts w:ascii="Times New Roman" w:cs="Times New Roman" w:hAnsi="Times New Roman"/>
          <w:iCs/>
          <w:sz w:val="24"/>
          <w:szCs w:val="24"/>
        </w:rPr>
        <w:t>Veículo:</w:t>
      </w:r>
    </w:p>
    <w:p>
      <w:pPr>
        <w:pStyle w:val="style0"/>
        <w:widowControl w:val="false"/>
        <w:numPr>
          <w:ilvl w:val="0"/>
          <w:numId w:val="9"/>
        </w:numPr>
        <w:suppressAutoHyphens w:val="true"/>
        <w:spacing w:after="160" w:before="0" w:line="256" w:lineRule="auto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  <w:t>Armazena todas as informações relevantes do veículo.</w:t>
      </w:r>
    </w:p>
    <w:p>
      <w:pPr>
        <w:pStyle w:val="style0"/>
        <w:widowControl w:val="false"/>
        <w:numPr>
          <w:ilvl w:val="0"/>
          <w:numId w:val="9"/>
        </w:numPr>
        <w:suppressAutoHyphens w:val="true"/>
        <w:spacing w:after="160" w:before="0" w:line="256" w:lineRule="auto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  <w:t>Campos: placa (VARCHAR[PK]); codTipo (INTEGER[FK]); codMarca (INTEGER[FK]); codModelo (INTEGER[FK]);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jc w:val="both"/>
      </w:pPr>
      <w:r>
        <w:rPr>
          <w:rFonts w:ascii="Times New Roman" w:cs="Times New Roman" w:hAnsi="Times New Roman"/>
          <w:iCs/>
          <w:sz w:val="24"/>
          <w:szCs w:val="24"/>
        </w:rPr>
        <w:t>Cliente:</w:t>
      </w:r>
    </w:p>
    <w:p>
      <w:pPr>
        <w:pStyle w:val="style0"/>
        <w:widowControl w:val="false"/>
        <w:numPr>
          <w:ilvl w:val="0"/>
          <w:numId w:val="10"/>
        </w:numPr>
        <w:suppressAutoHyphens w:val="true"/>
        <w:spacing w:after="160" w:before="0" w:line="256" w:lineRule="auto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  <w:t>Armazena os dados referentes  ao cliente.</w:t>
      </w:r>
    </w:p>
    <w:p>
      <w:pPr>
        <w:pStyle w:val="style0"/>
        <w:widowControl w:val="false"/>
        <w:numPr>
          <w:ilvl w:val="0"/>
          <w:numId w:val="10"/>
        </w:numPr>
        <w:suppressAutoHyphens w:val="true"/>
        <w:spacing w:after="160" w:before="0" w:line="256" w:lineRule="auto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  <w:t>Campos: codCliente (INTEGER[PK]); nome (VARCHAR); endereco (VARCHAR); codEstado (INTEGER[FK]); codCidade (INTEGER[FK]); telefone (CHAR); celular (CHAR);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jc w:val="both"/>
      </w:pPr>
      <w:r>
        <w:rPr>
          <w:rFonts w:ascii="Times New Roman" w:cs="Times New Roman" w:hAnsi="Times New Roman"/>
          <w:iCs/>
          <w:sz w:val="24"/>
          <w:szCs w:val="24"/>
        </w:rPr>
        <w:t>ClienteXveiculo:</w:t>
      </w:r>
    </w:p>
    <w:p>
      <w:pPr>
        <w:pStyle w:val="style0"/>
        <w:widowControl w:val="false"/>
        <w:numPr>
          <w:ilvl w:val="0"/>
          <w:numId w:val="11"/>
        </w:numPr>
        <w:suppressAutoHyphens w:val="true"/>
        <w:spacing w:after="160" w:before="0" w:line="256" w:lineRule="auto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  <w:t>Tabela de cardinalidade MxN que armazena o(s) veículo(s) de cada cliente. Tabela voltada unicamente para clientes mensalistas.</w:t>
      </w:r>
    </w:p>
    <w:p>
      <w:pPr>
        <w:pStyle w:val="style0"/>
        <w:widowControl w:val="false"/>
        <w:numPr>
          <w:ilvl w:val="0"/>
          <w:numId w:val="11"/>
        </w:numPr>
        <w:suppressAutoHyphens w:val="true"/>
        <w:spacing w:after="160" w:before="0" w:line="256" w:lineRule="auto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  <w:t>Campos: codCliente (INTEGER[FK]); codVeiculo (INTEGER[FK]);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jc w:val="both"/>
      </w:pPr>
      <w:r>
        <w:rPr>
          <w:rFonts w:ascii="Times New Roman" w:cs="Times New Roman" w:hAnsi="Times New Roman"/>
          <w:iCs/>
          <w:sz w:val="24"/>
          <w:szCs w:val="24"/>
        </w:rPr>
        <w:t>Movimento:</w:t>
      </w:r>
    </w:p>
    <w:p>
      <w:pPr>
        <w:pStyle w:val="style0"/>
        <w:widowControl w:val="false"/>
        <w:numPr>
          <w:ilvl w:val="0"/>
          <w:numId w:val="12"/>
        </w:numPr>
        <w:suppressAutoHyphens w:val="true"/>
        <w:spacing w:after="160" w:before="0" w:line="256" w:lineRule="auto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  <w:t>Armazena o movimento de um veículo no estacionamento, seja mensal ou avulso.</w:t>
      </w:r>
    </w:p>
    <w:p>
      <w:pPr>
        <w:pStyle w:val="style0"/>
        <w:widowControl w:val="false"/>
        <w:numPr>
          <w:ilvl w:val="0"/>
          <w:numId w:val="12"/>
        </w:numPr>
        <w:suppressAutoHyphens w:val="true"/>
        <w:spacing w:after="160" w:before="0" w:line="256" w:lineRule="auto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  <w:t>Campos: codMovimento (INTEGER[PK]); codCliente (INTEGER[FK]); codVeiculo (INTEGER[FK]); dataInicio (DATETIME); dataTermino (DATETIME); valor (DOUBLE);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widowControl w:val="false"/>
        <w:spacing w:line="360" w:lineRule="auto"/>
        <w:ind w:firstLine="708" w:left="0" w:right="0"/>
        <w:jc w:val="both"/>
      </w:pPr>
      <w:r>
        <w:rPr/>
      </w:r>
    </w:p>
    <w:sectPr>
      <w:headerReference r:id="rId2" w:type="default"/>
      <w:footerReference r:id="rId3" w:type="default"/>
      <w:type w:val="nextPage"/>
      <w:pgSz w:h="15840" w:w="12240"/>
      <w:pgMar w:bottom="1440" w:footer="720" w:gutter="0" w:header="72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80"/>
    <w:family w:val="modern"/>
    <w:pitch w:val="fixed"/>
  </w:font>
  <w:font w:name="OpenSymbol">
    <w:altName w:val="Arial Unicode MS"/>
    <w:charset w:val="8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9"/>
      <w:jc w:val="right"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  <w:p>
    <w:pPr>
      <w:pStyle w:val="style0"/>
      <w:ind w:hanging="0" w:left="0" w:right="260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8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hanging="360" w:left="720"/>
      </w:pPr>
    </w:lvl>
    <w:lvl w:ilvl="2">
      <w:start w:val="1"/>
      <w:numFmt w:val="decimal"/>
      <w:lvlText w:val="%1.%2.%3"/>
      <w:lvlJc w:val="left"/>
      <w:pPr>
        <w:ind w:hanging="720" w:left="1080"/>
      </w:pPr>
    </w:lvl>
    <w:lvl w:ilvl="3">
      <w:start w:val="1"/>
      <w:numFmt w:val="decimal"/>
      <w:lvlText w:val="%1.%2.%3.%4"/>
      <w:lvlJc w:val="left"/>
      <w:pPr>
        <w:ind w:hanging="720" w:left="108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080" w:left="144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440" w:left="180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" w:eastAsia="WenQuanYi Zen Hei Sharp" w:hAnsi="Calibri"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Texto de balão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Cabeçalho Char"/>
    <w:basedOn w:val="style15"/>
    <w:next w:val="style17"/>
    <w:rPr/>
  </w:style>
  <w:style w:styleId="style18" w:type="character">
    <w:name w:val="Rodapé Char"/>
    <w:basedOn w:val="style15"/>
    <w:next w:val="style18"/>
    <w:rPr/>
  </w:style>
  <w:style w:styleId="style19" w:type="character">
    <w:name w:val="footnote reference"/>
    <w:basedOn w:val="style15"/>
    <w:next w:val="style19"/>
    <w:rPr>
      <w:vertAlign w:val="superscript"/>
    </w:rPr>
  </w:style>
  <w:style w:styleId="style20" w:type="character">
    <w:name w:val="Internet Link"/>
    <w:basedOn w:val="style15"/>
    <w:next w:val="style20"/>
    <w:rPr>
      <w:color w:val="0000FF"/>
      <w:u w:val="single"/>
      <w:lang w:bidi="en-US" w:eastAsia="en-US" w:val="en-US"/>
    </w:rPr>
  </w:style>
  <w:style w:styleId="style21" w:type="character">
    <w:name w:val="Footnote anchor"/>
    <w:next w:val="style21"/>
    <w:rPr>
      <w:vertAlign w:val="superscript"/>
    </w:rPr>
  </w:style>
  <w:style w:styleId="style22" w:type="character">
    <w:name w:val="Texto de nota de rodapé Char"/>
    <w:basedOn w:val="style15"/>
    <w:next w:val="style22"/>
    <w:rPr>
      <w:rFonts w:ascii="Calibri" w:eastAsia="WenQuanYi Zen Hei" w:hAnsi="Calibri"/>
      <w:color w:val="00000A"/>
      <w:sz w:val="20"/>
      <w:szCs w:val="20"/>
    </w:rPr>
  </w:style>
  <w:style w:styleId="style23" w:type="character">
    <w:name w:val="Placeholder Text"/>
    <w:basedOn w:val="style15"/>
    <w:next w:val="style23"/>
    <w:rPr>
      <w:color w:val="808080"/>
    </w:rPr>
  </w:style>
  <w:style w:styleId="style24" w:type="character">
    <w:name w:val="apple-converted-space"/>
    <w:basedOn w:val="style15"/>
    <w:next w:val="style24"/>
    <w:rPr/>
  </w:style>
  <w:style w:styleId="style25" w:type="character">
    <w:name w:val="ListLabel 1"/>
    <w:next w:val="style25"/>
    <w:rPr>
      <w:rFonts w:cs="Courier New"/>
    </w:rPr>
  </w:style>
  <w:style w:styleId="style26" w:type="character">
    <w:name w:val="ListLabel 2"/>
    <w:next w:val="style26"/>
    <w:rPr>
      <w:rFonts w:cs="Times New Roman"/>
      <w:sz w:val="24"/>
      <w:szCs w:val="24"/>
    </w:rPr>
  </w:style>
  <w:style w:styleId="style27" w:type="character">
    <w:name w:val="ListLabel 3"/>
    <w:next w:val="style27"/>
    <w:rPr>
      <w:rFonts w:cs="Symbol"/>
    </w:rPr>
  </w:style>
  <w:style w:styleId="style28" w:type="character">
    <w:name w:val="ListLabel 4"/>
    <w:next w:val="style28"/>
    <w:rPr>
      <w:rFonts w:cs="OpenSymbol"/>
    </w:rPr>
  </w:style>
  <w:style w:styleId="style29" w:type="paragraph">
    <w:name w:val="Heading"/>
    <w:basedOn w:val="style0"/>
    <w:next w:val="style30"/>
    <w:pPr>
      <w:keepNext/>
      <w:spacing w:after="120" w:before="240"/>
      <w:contextualSpacing w:val="false"/>
    </w:pPr>
    <w:rPr>
      <w:rFonts w:ascii="Liberation Sans" w:cs="DejaVu Sans" w:eastAsia="WenQuanYi Zen Hei Sharp" w:hAnsi="Liberation Sans"/>
      <w:sz w:val="28"/>
      <w:szCs w:val="28"/>
    </w:rPr>
  </w:style>
  <w:style w:styleId="style30" w:type="paragraph">
    <w:name w:val="Text body"/>
    <w:basedOn w:val="style0"/>
    <w:next w:val="style30"/>
    <w:pPr>
      <w:spacing w:after="120" w:before="0"/>
      <w:contextualSpacing w:val="false"/>
    </w:pPr>
    <w:rPr/>
  </w:style>
  <w:style w:styleId="style31" w:type="paragraph">
    <w:name w:val="List"/>
    <w:basedOn w:val="style30"/>
    <w:next w:val="style31"/>
    <w:pPr/>
    <w:rPr>
      <w:rFonts w:cs="DejaVu Sans"/>
    </w:rPr>
  </w:style>
  <w:style w:styleId="style32" w:type="paragraph">
    <w:name w:val="Caption"/>
    <w:basedOn w:val="style0"/>
    <w:next w:val="style32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33" w:type="paragraph">
    <w:name w:val="Index"/>
    <w:basedOn w:val="style0"/>
    <w:next w:val="style33"/>
    <w:pPr>
      <w:suppressLineNumbers/>
    </w:pPr>
    <w:rPr>
      <w:rFonts w:cs="DejaVu Sans"/>
    </w:rPr>
  </w:style>
  <w:style w:styleId="style34" w:type="paragraph">
    <w:name w:val="Contents 2"/>
    <w:basedOn w:val="style0"/>
    <w:next w:val="style34"/>
    <w:pPr>
      <w:tabs>
        <w:tab w:leader="dot" w:pos="9909" w:val="right"/>
      </w:tabs>
      <w:spacing w:after="100" w:before="0"/>
      <w:ind w:hanging="0" w:left="220" w:right="0"/>
      <w:contextualSpacing w:val="false"/>
    </w:pPr>
    <w:rPr>
      <w:rFonts w:cs=""/>
      <w:lang w:eastAsia="pt-BR"/>
    </w:rPr>
  </w:style>
  <w:style w:styleId="style35" w:type="paragraph">
    <w:name w:val="Contents 1"/>
    <w:basedOn w:val="style0"/>
    <w:next w:val="style35"/>
    <w:pPr>
      <w:tabs>
        <w:tab w:leader="dot" w:pos="9972" w:val="right"/>
      </w:tabs>
      <w:spacing w:after="100" w:before="0"/>
      <w:ind w:hanging="0" w:left="0" w:right="0"/>
      <w:contextualSpacing w:val="false"/>
    </w:pPr>
    <w:rPr>
      <w:rFonts w:cs=""/>
      <w:lang w:eastAsia="pt-BR"/>
    </w:rPr>
  </w:style>
  <w:style w:styleId="style36" w:type="paragraph">
    <w:name w:val="Contents 3"/>
    <w:basedOn w:val="style0"/>
    <w:next w:val="style36"/>
    <w:pPr>
      <w:tabs>
        <w:tab w:leader="dot" w:pos="9972" w:val="right"/>
      </w:tabs>
      <w:spacing w:after="100" w:before="0" w:line="360" w:lineRule="auto"/>
      <w:ind w:hanging="0" w:left="566" w:right="0"/>
      <w:contextualSpacing w:val="false"/>
    </w:pPr>
    <w:rPr>
      <w:rFonts w:ascii="Times New Roman" w:cs="Times New Roman" w:hAnsi="Times New Roman"/>
      <w:sz w:val="24"/>
      <w:szCs w:val="24"/>
      <w:lang w:eastAsia="pt-BR"/>
    </w:rPr>
  </w:style>
  <w:style w:styleId="style37" w:type="paragraph">
    <w:name w:val="Balloon Text"/>
    <w:basedOn w:val="style0"/>
    <w:next w:val="style37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8" w:type="paragraph">
    <w:name w:val="Header"/>
    <w:basedOn w:val="style0"/>
    <w:next w:val="style38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  <w:contextualSpacing w:val="false"/>
    </w:pPr>
    <w:rPr/>
  </w:style>
  <w:style w:styleId="style39" w:type="paragraph">
    <w:name w:val="Footer"/>
    <w:basedOn w:val="style0"/>
    <w:next w:val="style39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  <w:contextualSpacing w:val="false"/>
    </w:pPr>
    <w:rPr/>
  </w:style>
  <w:style w:styleId="style40" w:type="paragraph">
    <w:name w:val="footnote text"/>
    <w:basedOn w:val="style0"/>
    <w:next w:val="style40"/>
    <w:pPr>
      <w:tabs>
        <w:tab w:leader="none" w:pos="708" w:val="left"/>
      </w:tabs>
      <w:suppressAutoHyphens w:val="true"/>
      <w:spacing w:after="0" w:before="0" w:line="100" w:lineRule="atLeast"/>
      <w:contextualSpacing w:val="false"/>
    </w:pPr>
    <w:rPr>
      <w:rFonts w:ascii="Calibri" w:eastAsia="WenQuanYi Zen Hei" w:hAnsi="Calibri"/>
      <w:color w:val="00000A"/>
      <w:sz w:val="20"/>
      <w:szCs w:val="20"/>
    </w:rPr>
  </w:style>
  <w:style w:styleId="style41" w:type="paragraph">
    <w:name w:val="Footnote"/>
    <w:basedOn w:val="style0"/>
    <w:next w:val="style41"/>
    <w:pPr>
      <w:suppressLineNumbers/>
      <w:tabs>
        <w:tab w:leader="none" w:pos="991" w:val="left"/>
      </w:tabs>
      <w:suppressAutoHyphens w:val="true"/>
      <w:ind w:hanging="283" w:left="283" w:right="0"/>
    </w:pPr>
    <w:rPr>
      <w:rFonts w:ascii="Calibri" w:eastAsia="WenQuanYi Zen Hei" w:hAnsi="Calibri"/>
      <w:color w:val="00000A"/>
      <w:sz w:val="20"/>
      <w:szCs w:val="20"/>
    </w:rPr>
  </w:style>
  <w:style w:styleId="style42" w:type="paragraph">
    <w:name w:val="List Paragraph"/>
    <w:basedOn w:val="style0"/>
    <w:next w:val="style42"/>
    <w:pPr>
      <w:tabs>
        <w:tab w:leader="none" w:pos="1428" w:val="left"/>
      </w:tabs>
      <w:suppressAutoHyphens w:val="true"/>
      <w:spacing w:after="200" w:before="0"/>
      <w:ind w:hanging="0" w:left="720" w:right="0"/>
      <w:contextualSpacing/>
    </w:pPr>
    <w:rPr>
      <w:rFonts w:ascii="Calibri" w:eastAsia="WenQuanYi Zen Hei" w:hAnsi="Calibri"/>
      <w:color w:val="00000A"/>
    </w:rPr>
  </w:style>
  <w:style w:styleId="style43" w:type="paragraph">
    <w:name w:val="Frame contents"/>
    <w:basedOn w:val="style30"/>
    <w:next w:val="style4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2014-03-15T00:59:00.00Z</dcterms:created>
  <dc:creator>Wang Yu Tsu</dc:creator>
  <cp:lastModifiedBy>WangYT</cp:lastModifiedBy>
  <cp:lastPrinted>2013-06-28T12:24:00.00Z</cp:lastPrinted>
  <dcterms:modified xsi:type="dcterms:W3CDTF">2014-03-15T01:59:00.00Z</dcterms:modified>
  <cp:revision>7</cp:revision>
</cp:coreProperties>
</file>