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trocar  "x = v[0]"  por  "x = 0"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 faz sentido, pois se o vetor tiver apenas números negativos,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valor x = 0 nao será substituído e nao será o maior valor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do vetor.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"x = v[0]"  por  "x = INT_MIN"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sentido. Se estamos buscando o maior valor e assignamos 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mínimo valor possível, qualquer valor do vetor será maior que ele,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acontecendo as substituicoes necessárias para tal verificacao.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"x &lt; v[j]"  por  "x &lt;= v[j]"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sentido. Nao alterará o resultado final.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o código funciona.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código dentro de 'if(n==2)' é repetido. Pode-se eliminá-lo 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que essa mesma parte seja avaliada no 'if' seguinte.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funcao tem um código de difícil compreensao. Seria mais adequado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destrinchar as sentencas em mais partes.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programa faz 2*(n-1) comparacoes.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 = 0, o problema nao faz sentido, pois nao há números a serem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somados. Seria correto se a soma valesse 0 (representando nulo).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 7.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