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209675" cy="1209675"/>
            <wp:effectExtent b="0" l="0" r="0" t="0"/>
            <wp:docPr descr="Gallus Gallus - Grupo de Fados do IPCA | Barcelos" id="531452339" name="image1.png"/>
            <a:graphic>
              <a:graphicData uri="http://schemas.openxmlformats.org/drawingml/2006/picture">
                <pic:pic>
                  <pic:nvPicPr>
                    <pic:cNvPr descr="Gallus Gallus - Grupo de Fados do IPCA | Barcelo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Balada da Despedida de Engenharia</w:t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as capas as primeiras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glórias que hão de ficar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lágrimas verdadeiras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Salgadas pelo azul do mar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a luz que no peito morre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Negras, negras sobre o ar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a cruz de um tempo que foge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ilusões de que há de voltar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negro fado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tua vida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 põe chorando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Rumo à partida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Rumo ao futuro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Nem sempre brando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lonjura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vai ficando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o luar da ribeira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ver seus barcos rabelos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saudade se abeira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mente um dia não vê-los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Corações que partem de esperança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uma vida aventureira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Emoções que o tempo destrança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mundo na sua esteira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negro fado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tua vida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 põe chorando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Rumo à partida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Rumo ao futuro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Nem sempre brando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lonjura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vai ficando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elha">
    <w:name w:val="Table Grid"/>
    <w:basedOn w:val="Tabelanormal"/>
    <w:uiPriority w:val="39"/>
    <w:rsid w:val="006335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SqLEa4JObP0KWdXC4kDFv4AnQ==">CgMxLjA4AHIhMWJRek1SZElpbC1LdGlFbFUxRW1NbGtveENDWi1ESzA5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2023-11-21T18:11:00Z</dcterms:created>
  <dc:creator>Vítor Martins</dc:creator>
</cp:coreProperties>
</file>