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Arial" w:hAnsi="Arial"/>
          <w:b/>
          <w:color w:val="2F75B5"/>
          <w:sz w:val="24"/>
        </w:rPr>
        <w:t>ATIVIDADE AVALIATIVA 2</w:t>
      </w:r>
    </w:p>
    <w:p>
      <w:pPr>
        <w:pStyle w:val="Title"/>
        <w:jc w:val="center"/>
      </w:pPr>
      <w:r>
        <w:t>Plano de Aula</w:t>
        <w:br/>
        <w:t>Rotação por Estações</w:t>
      </w:r>
    </w:p>
    <w:p>
      <w:pPr>
        <w:pStyle w:val="Subtitle"/>
        <w:jc w:val="center"/>
      </w:pPr>
      <w:r>
        <w:t>Modelagem dos requisitos de uma API Back-End</w:t>
        <w:br/>
        <w:t>com apoio de agentes de Inteligência Artificial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8C6D5"/>
          <w:left w:val="single" w:sz="6" w:color="B8C6D5"/>
          <w:bottom w:val="single" w:sz="6" w:color="B8C6D5"/>
          <w:right w:val="single" w:sz="6" w:color="B8C6D5"/>
          <w:insideH w:val="single" w:sz="6" w:color="B8C6D5"/>
          <w:insideV w:val="single" w:sz="6" w:color="B8C6D5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4A7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Identificação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4A7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Informação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Curso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Técnico em Desenvolvimento de Sistemas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Unidade Curricular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Modelagem de Sistemas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Carga horária da UC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100 horas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Carga horária da aula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4 horas (240 minutos)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Docente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Turma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Data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____ / ____ / 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F75B5"/>
          <w:left w:val="single" w:sz="8" w:color="2F75B5"/>
          <w:bottom w:val="single" w:sz="8" w:color="2F75B5"/>
          <w:right w:val="single" w:sz="8" w:color="2F75B5"/>
          <w:insideH w:val="single" w:sz="8" w:color="2F75B5"/>
          <w:insideV w:val="single" w:sz="8" w:color="2F75B5"/>
        </w:tblBorders>
      </w:tblPr>
      <w:tblGrid>
        <w:gridCol w:w="9792"/>
      </w:tblGrid>
      <w:tr>
        <w:trPr>
          <w:cantSplit/>
        </w:trPr>
        <w:tc>
          <w:tcPr>
            <w:tcW w:type="dxa" w:w="9994"/>
            <w:shd w:fill="DCEAF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b/>
                <w:color w:val="174A7E"/>
              </w:rPr>
              <w:t>Metodologia ativa</w:t>
            </w:r>
            <w:r>
              <w:br/>
              <w:t>Estações fixas e progressivas, organizadas do levantamento de requisitos à representação de uma funcionalidade em código Back-End.</w:t>
            </w:r>
          </w:p>
        </w:tc>
      </w:tr>
    </w:tbl>
    <w:p>
      <w:pPr>
        <w:spacing w:after="20"/>
      </w:pPr>
    </w:p>
    <w:p>
      <w:pPr>
        <w:spacing w:before="700"/>
        <w:jc w:val="center"/>
      </w:pPr>
      <w:r>
        <w:rPr>
          <w:color w:val="5B6573"/>
          <w:sz w:val="18"/>
        </w:rPr>
        <w:t>Desenvolvimento de Sistemas • Modelagem de Sistemas • 2026</w:t>
      </w:r>
    </w:p>
    <w:p>
      <w:r>
        <w:br w:type="page"/>
      </w:r>
    </w:p>
    <w:p>
      <w:pPr>
        <w:pStyle w:val="Heading1"/>
      </w:pPr>
      <w:r>
        <w:t>1. Identificação e alinhamento curricular</w:t>
      </w:r>
    </w:p>
    <w:p>
      <w:r>
        <w:rPr>
          <w:b/>
          <w:color w:val="174A7E"/>
        </w:rPr>
        <w:t xml:space="preserve">Perfil profissional: </w:t>
      </w:r>
      <w:r>
        <w:t>Técnico em Desenvolvimento de Sistemas.</w:t>
      </w:r>
    </w:p>
    <w:p>
      <w:r>
        <w:rPr>
          <w:b/>
          <w:color w:val="174A7E"/>
        </w:rPr>
        <w:t xml:space="preserve">Função: </w:t>
      </w:r>
      <w:r>
        <w:t>Desenvolver sistemas computacionais, atendendo normas e padrões de qualidade, usabilidade, robustez, integridade e segurança.</w:t>
      </w:r>
    </w:p>
    <w:p>
      <w:r>
        <w:rPr>
          <w:b/>
          <w:color w:val="174A7E"/>
        </w:rPr>
        <w:t xml:space="preserve">Objetivo geral da Unidade Curricular: </w:t>
      </w:r>
      <w:r>
        <w:t>Propiciar o desenvolvimento de capacidades técnicas e socioemocionais requeridas para a estruturação de sistemas por meio de técnicas de modelagem, de acordo com padrões de qualidade, robustez, integridade e segurança.</w:t>
      </w:r>
    </w:p>
    <w:p>
      <w:pPr>
        <w:pStyle w:val="Heading2"/>
      </w:pPr>
      <w:r>
        <w:t>1.1 Capacidades técnicas</w:t>
      </w:r>
    </w:p>
    <w:p>
      <w:pPr>
        <w:pStyle w:val="ListBullet"/>
        <w:ind w:left="403"/>
      </w:pPr>
      <w:r>
        <w:t>Aplicar linguagem de programação para modelagem dos requisitos do sistema.</w:t>
      </w:r>
    </w:p>
    <w:p>
      <w:pPr>
        <w:pStyle w:val="ListBullet"/>
        <w:ind w:left="403"/>
      </w:pPr>
      <w:r>
        <w:t>Reconhecer requisitos de qualidade, integridade, usabilidade e segurança da informação.</w:t>
      </w:r>
    </w:p>
    <w:p>
      <w:pPr>
        <w:pStyle w:val="ListBullet"/>
        <w:ind w:left="403"/>
      </w:pPr>
      <w:r>
        <w:t>Identificar requisitos funcionais e não funcionais para desenvolvimento de sistemas.</w:t>
      </w:r>
    </w:p>
    <w:p>
      <w:pPr>
        <w:pStyle w:val="Heading2"/>
      </w:pPr>
      <w:r>
        <w:t>1.2 Capacidades socioemocionais</w:t>
      </w:r>
    </w:p>
    <w:p>
      <w:pPr>
        <w:pStyle w:val="ListBullet"/>
        <w:ind w:left="403"/>
      </w:pPr>
      <w:r>
        <w:t>Reconhecer a iniciativa como característica fundamental de um bom profissional.</w:t>
      </w:r>
    </w:p>
    <w:p>
      <w:pPr>
        <w:pStyle w:val="ListBullet"/>
        <w:ind w:left="403"/>
      </w:pPr>
      <w:r>
        <w:t>Reconhecer a importância da organização no desenvolvimento das atividades sob sua responsabilidade.</w:t>
      </w:r>
    </w:p>
    <w:p>
      <w:pPr>
        <w:pStyle w:val="ListBullet"/>
        <w:ind w:left="403"/>
      </w:pPr>
      <w:r>
        <w:t>Aplicar princípios, normas e procedimentos de análise de dados.</w:t>
      </w:r>
    </w:p>
    <w:p>
      <w:pPr>
        <w:pStyle w:val="ListBullet"/>
        <w:ind w:left="403"/>
      </w:pPr>
      <w:r>
        <w:t>Trabalhar colaborativamente, comunicar decisões técnicas e revisar criticamente resultados produzidos por IA.</w:t>
      </w:r>
    </w:p>
    <w:p>
      <w:pPr>
        <w:pStyle w:val="Heading2"/>
      </w:pPr>
      <w:r>
        <w:t>1.3 Conhecimentos relacionados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8C6D5"/>
          <w:left w:val="single" w:sz="6" w:color="B8C6D5"/>
          <w:bottom w:val="single" w:sz="6" w:color="B8C6D5"/>
          <w:right w:val="single" w:sz="6" w:color="B8C6D5"/>
          <w:insideH w:val="single" w:sz="6" w:color="B8C6D5"/>
          <w:insideV w:val="single" w:sz="6" w:color="B8C6D5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4A7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Eixo do plano de curso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4A7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Conhecimentos mobilizados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Modelagem e requisitos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Modelagem de sistemas; requisitos de sistemas; regra de negócio; requisitos funcionais e não funcionais; técnicas de análise de requisitos.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Qualidade do sistema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Qualidade, integridade, usabilidade e segurança da informação; fundamentos de User Experience.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Tecnologia e programação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Fundamentos de programação Back-End; principais linguagens e frameworks; ferramentas para escrita de código.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Inteligência Artificial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Agentes de IA aplicados à programação Back-End; diferença entre copilotos e agentes autônomos; revisão crítica de resultados gerados por IA.</w:t>
            </w:r>
          </w:p>
        </w:tc>
      </w:tr>
    </w:tbl>
    <w:p>
      <w:pPr>
        <w:spacing w:after="20"/>
      </w:pPr>
    </w:p>
    <w:p>
      <w:pPr>
        <w:pStyle w:val="Heading1"/>
      </w:pPr>
      <w:r>
        <w:t>2. Objetivos da aula</w:t>
      </w:r>
    </w:p>
    <w:p>
      <w:r>
        <w:rPr>
          <w:b/>
          <w:color w:val="174A7E"/>
        </w:rPr>
        <w:t xml:space="preserve">Objetivo geral: </w:t>
      </w:r>
      <w:r>
        <w:t>Analisar e modelar requisitos de uma aplicação Back-End, utilizando agentes de IA como ferramentas de apoio e considerando requisitos funcionais, não funcionais, regras de negócio, qualidade, integridade, usabilidade e segurança da informação.</w:t>
      </w:r>
    </w:p>
    <w:p>
      <w:pPr>
        <w:pStyle w:val="Heading2"/>
      </w:pPr>
      <w:r>
        <w:t>2.1 Objetivos específicos</w:t>
      </w:r>
    </w:p>
    <w:p>
      <w:pPr>
        <w:pStyle w:val="ListBullet"/>
        <w:ind w:left="403"/>
      </w:pPr>
      <w:r>
        <w:t>Interpretar uma situação-problema e reconhecer as necessidades dos usuários.</w:t>
      </w:r>
    </w:p>
    <w:p>
      <w:pPr>
        <w:pStyle w:val="ListBullet"/>
        <w:ind w:left="403"/>
      </w:pPr>
      <w:r>
        <w:t>Diferenciar requisitos funcionais, requisitos não funcionais e regras de negócio.</w:t>
      </w:r>
    </w:p>
    <w:p>
      <w:pPr>
        <w:pStyle w:val="ListBullet"/>
        <w:ind w:left="403"/>
      </w:pPr>
      <w:r>
        <w:t>Relacionar requisitos não funcionais à qualidade, integridade, usabilidade e segurança.</w:t>
      </w:r>
    </w:p>
    <w:p>
      <w:pPr>
        <w:pStyle w:val="ListBullet"/>
        <w:ind w:left="403"/>
      </w:pPr>
      <w:r>
        <w:t>Elaborar prompts contextualizados e avaliar criticamente as respostas de agentes de IA.</w:t>
      </w:r>
    </w:p>
    <w:p>
      <w:pPr>
        <w:pStyle w:val="ListBullet"/>
        <w:ind w:left="403"/>
      </w:pPr>
      <w:r>
        <w:t>Representar um requisito por meio de pseudocódigo ou código Back-End.</w:t>
      </w:r>
    </w:p>
    <w:p>
      <w:pPr>
        <w:pStyle w:val="ListBullet"/>
        <w:ind w:left="403"/>
      </w:pPr>
      <w:r>
        <w:t>Comunicar e justificar as decisões técnicas tomadas pelo grupo.</w:t>
      </w:r>
    </w:p>
    <w:p>
      <w:pPr>
        <w:pStyle w:val="Heading1"/>
      </w:pPr>
      <w:r>
        <w:t>3. Situação de aprendizagem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F75B5"/>
          <w:left w:val="single" w:sz="8" w:color="2F75B5"/>
          <w:bottom w:val="single" w:sz="8" w:color="2F75B5"/>
          <w:right w:val="single" w:sz="8" w:color="2F75B5"/>
          <w:insideH w:val="single" w:sz="8" w:color="2F75B5"/>
          <w:insideV w:val="single" w:sz="8" w:color="2F75B5"/>
        </w:tblBorders>
      </w:tblPr>
      <w:tblGrid>
        <w:gridCol w:w="9792"/>
      </w:tblGrid>
      <w:tr>
        <w:trPr>
          <w:cantSplit/>
        </w:trPr>
        <w:tc>
          <w:tcPr>
            <w:tcW w:type="dxa" w:w="9994"/>
            <w:shd w:fill="DCEAF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b/>
                <w:color w:val="174A7E"/>
              </w:rPr>
              <w:t>Situação-problema: HelpTech</w:t>
            </w:r>
            <w:r>
              <w:br/>
              <w:t>Uma empresa necessita de uma API para registrar e acompanhar chamados técnicos. Usuários poderão abrir chamados, descrever problemas, acompanhar o atendimento e avaliar o serviço. Técnicos deverão visualizar chamados, assumir atendimentos, atualizar o status e registrar a solução. Antes da codificação, a equipe deverá levantar, classificar, revisar e modelar os requisitos do sistema.</w:t>
            </w:r>
          </w:p>
        </w:tc>
      </w:tr>
    </w:tbl>
    <w:p>
      <w:pPr>
        <w:spacing w:after="20"/>
      </w:pPr>
    </w:p>
    <w:p>
      <w:r>
        <w:rPr>
          <w:b/>
          <w:color w:val="174A7E"/>
        </w:rPr>
        <w:t xml:space="preserve">Desafio dos estudantes: </w:t>
      </w:r>
      <w:r>
        <w:t>Produzir, ao longo de cinco estações, um conjunto integrado de evidências: análise do problema, catálogo de requisitos, matriz de qualidade e segurança, revisão crítica de uma resposta de IA e representação de um requisito em código ou pseudocódigo.</w:t>
      </w:r>
    </w:p>
    <w:p>
      <w:r>
        <w:br w:type="page"/>
      </w:r>
    </w:p>
    <w:p>
      <w:pPr>
        <w:pStyle w:val="Heading1"/>
      </w:pPr>
      <w:r>
        <w:t>4. Estratégias de mediação e recursos didáticos</w:t>
      </w:r>
    </w:p>
    <w:p>
      <w:r>
        <w:t>A aula será conduzida por Rotação por Estações, na modalidade de estações fixas e progressivas. Os grupos avançarão de uma análise inicial do problema até a representação de um requisito por meio de linguagem de programação. A progressão permite observar o desenvolvimento das três capacidades em diferentes evidências.</w:t>
      </w:r>
    </w:p>
    <w:p>
      <w:pPr>
        <w:pStyle w:val="Heading2"/>
      </w:pPr>
      <w:r>
        <w:t>4.1 Condução da aula</w:t>
      </w:r>
    </w:p>
    <w:p>
      <w:pPr>
        <w:pStyle w:val="ListBullet"/>
        <w:ind w:left="403"/>
      </w:pPr>
      <w:r>
        <w:t>Apresentar a situação-problema e retomar os conceitos essenciais.</w:t>
      </w:r>
    </w:p>
    <w:p>
      <w:pPr>
        <w:pStyle w:val="ListBullet"/>
        <w:ind w:left="403"/>
      </w:pPr>
      <w:r>
        <w:t>Explicar objetivos, funcionamento da rotação, papéis, tempo e critérios de avaliação.</w:t>
      </w:r>
    </w:p>
    <w:p>
      <w:pPr>
        <w:pStyle w:val="ListBullet"/>
        <w:ind w:left="403"/>
      </w:pPr>
      <w:r>
        <w:t>Organizar grupos de quatro ou cinco estudantes e definir papéis rotativos.</w:t>
      </w:r>
    </w:p>
    <w:p>
      <w:pPr>
        <w:pStyle w:val="ListBullet"/>
        <w:ind w:left="403"/>
      </w:pPr>
      <w:r>
        <w:t>Disponibilizar o guia e os materiais de cada estação.</w:t>
      </w:r>
    </w:p>
    <w:p>
      <w:pPr>
        <w:pStyle w:val="ListBullet"/>
        <w:ind w:left="403"/>
      </w:pPr>
      <w:r>
        <w:t>Circular entre os grupos, observar, questionar, orientar e registrar evidências.</w:t>
      </w:r>
    </w:p>
    <w:p>
      <w:pPr>
        <w:pStyle w:val="ListBullet"/>
        <w:ind w:left="403"/>
      </w:pPr>
      <w:r>
        <w:t>Sinalizar as trocas e verificar a postagem das entregas.</w:t>
      </w:r>
    </w:p>
    <w:p>
      <w:pPr>
        <w:pStyle w:val="ListBullet"/>
        <w:ind w:left="403"/>
      </w:pPr>
      <w:r>
        <w:t>Promover a socialização das decisões e realizar devolutiva formativa.</w:t>
      </w:r>
    </w:p>
    <w:p>
      <w:pPr>
        <w:pStyle w:val="Heading2"/>
      </w:pPr>
      <w:r>
        <w:t>4.2 Perguntas mediadoras</w:t>
      </w:r>
    </w:p>
    <w:p>
      <w:pPr>
        <w:pStyle w:val="ListBullet"/>
        <w:ind w:left="403"/>
      </w:pPr>
      <w:r>
        <w:t>Essa necessidade representa uma função do sistema ou uma característica de qualidade?</w:t>
      </w:r>
    </w:p>
    <w:p>
      <w:pPr>
        <w:pStyle w:val="ListBullet"/>
        <w:ind w:left="403"/>
      </w:pPr>
      <w:r>
        <w:t>Como o requisito poderá ser verificado ou testado?</w:t>
      </w:r>
    </w:p>
    <w:p>
      <w:pPr>
        <w:pStyle w:val="ListBullet"/>
        <w:ind w:left="403"/>
      </w:pPr>
      <w:r>
        <w:t>Qual regra limita ou condiciona essa funcionalidade?</w:t>
      </w:r>
    </w:p>
    <w:p>
      <w:pPr>
        <w:pStyle w:val="ListBullet"/>
        <w:ind w:left="403"/>
      </w:pPr>
      <w:r>
        <w:t>Quais dados precisam ser protegidos e validados?</w:t>
      </w:r>
    </w:p>
    <w:p>
      <w:pPr>
        <w:pStyle w:val="ListBullet"/>
        <w:ind w:left="403"/>
      </w:pPr>
      <w:r>
        <w:t>A IA acrescentou algo que não estava no contexto?</w:t>
      </w:r>
    </w:p>
    <w:p>
      <w:pPr>
        <w:pStyle w:val="ListBullet"/>
        <w:ind w:left="403"/>
      </w:pPr>
      <w:r>
        <w:t>O código atende ao requisito e às regras de negócio?</w:t>
      </w:r>
    </w:p>
    <w:p>
      <w:pPr>
        <w:pStyle w:val="Heading2"/>
      </w:pPr>
      <w:r>
        <w:t>4.3 Recursos e infraestrutura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8C6D5"/>
          <w:left w:val="single" w:sz="6" w:color="B8C6D5"/>
          <w:bottom w:val="single" w:sz="6" w:color="B8C6D5"/>
          <w:right w:val="single" w:sz="6" w:color="B8C6D5"/>
          <w:insideH w:val="single" w:sz="6" w:color="B8C6D5"/>
          <w:insideV w:val="single" w:sz="6" w:color="B8C6D5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4A7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4A7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Recursos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Ambiente</w:t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Laboratório de informática com acessibilidade, internet e projetor multimídia.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Equipamentos</w:t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Computadores, cronômetro e recurso para sinal sonoro.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Software</w:t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Editor de código, navegador, agente de IA e pacote de aplicativos de escritório.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Materiais</w:t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Estudo de caso, cartões das estações, checklist, rubrica e formulário de autoavaliação.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Registro</w:t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Padlet, AVA ou Google Classroom; pasta compartilhada para códigos e documentos.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Organização do tempo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8C6D5"/>
          <w:left w:val="single" w:sz="6" w:color="B8C6D5"/>
          <w:bottom w:val="single" w:sz="6" w:color="B8C6D5"/>
          <w:right w:val="single" w:sz="6" w:color="B8C6D5"/>
          <w:insideH w:val="single" w:sz="6" w:color="B8C6D5"/>
          <w:insideV w:val="single" w:sz="6" w:color="B8C6D5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4A7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4A7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Tempo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4A7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Ação principal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Acolhida e contextualização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 min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Apresentação do problema e retomada conceitual.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Organização dos grupos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10 min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Distribuição de papéis e orientação da dinâmica.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Estações 1 a 3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100 min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Três blocos de 30 min, com duas trocas de 5 min.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Intervalo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10 min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Pausa.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Estações 4 e 5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65 min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Dois blocos de 30 min, com uma troca de 5 min.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Socialização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25 min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Síntese dos grupos e devolutiva docente.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Autoavaliação e fechamento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10 min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Registro individual e encaminhamentos.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F75B5"/>
          <w:left w:val="single" w:sz="8" w:color="2F75B5"/>
          <w:bottom w:val="single" w:sz="8" w:color="2F75B5"/>
          <w:right w:val="single" w:sz="8" w:color="2F75B5"/>
          <w:insideH w:val="single" w:sz="8" w:color="2F75B5"/>
          <w:insideV w:val="single" w:sz="8" w:color="2F75B5"/>
        </w:tblBorders>
      </w:tblPr>
      <w:tblGrid>
        <w:gridCol w:w="9792"/>
      </w:tblGrid>
      <w:tr>
        <w:trPr>
          <w:cantSplit/>
        </w:trPr>
        <w:tc>
          <w:tcPr>
            <w:tcW w:type="dxa" w:w="9994"/>
            <w:shd w:fill="DCEAF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b/>
                <w:color w:val="174A7E"/>
              </w:rPr>
              <w:t>Organização dos grupos</w:t>
            </w:r>
            <w:r>
              <w:br/>
              <w:t>Grupos de 4 a 5 estudantes. Papéis sugeridos: líder/gestor do tempo, analista de requisitos, revisor, programador e relator. Em grupos menores, um estudante poderá assumir dois papéis.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6. Roteiro organizacional da rotação</w:t>
      </w:r>
    </w:p>
    <w:p>
      <w:pPr>
        <w:pStyle w:val="ListNumber"/>
      </w:pPr>
      <w:r>
        <w:t>Formar o grupo e distribuir os papéis antes da primeira estação.</w:t>
      </w:r>
    </w:p>
    <w:p>
      <w:pPr>
        <w:pStyle w:val="ListNumber"/>
      </w:pPr>
      <w:r>
        <w:t>Acessar o guia, os materiais e a pasta de registro.</w:t>
      </w:r>
    </w:p>
    <w:p>
      <w:pPr>
        <w:pStyle w:val="ListNumber"/>
      </w:pPr>
      <w:r>
        <w:t>Ler o objetivo e a entrega esperada antes de iniciar o desafio.</w:t>
      </w:r>
    </w:p>
    <w:p>
      <w:pPr>
        <w:pStyle w:val="ListNumber"/>
      </w:pPr>
      <w:r>
        <w:t>Trabalhar colaborativamente e registrar as decisões do grupo.</w:t>
      </w:r>
    </w:p>
    <w:p>
      <w:pPr>
        <w:pStyle w:val="ListNumber"/>
      </w:pPr>
      <w:r>
        <w:t>Publicar a evidência antes do sinal de troca.</w:t>
      </w:r>
    </w:p>
    <w:p>
      <w:pPr>
        <w:pStyle w:val="ListNumber"/>
      </w:pPr>
      <w:r>
        <w:t>Avançar para a próxima estação em ordem crescente.</w:t>
      </w:r>
    </w:p>
    <w:p>
      <w:pPr>
        <w:pStyle w:val="ListNumber"/>
      </w:pPr>
      <w:r>
        <w:t>Manter os arquivos identificados com turma, grupo e estação.</w:t>
      </w:r>
    </w:p>
    <w:p>
      <w:pPr>
        <w:pStyle w:val="ListNumber"/>
      </w:pPr>
      <w:r>
        <w:t>Participar da socialização final e preencher a autoavaliação individual.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8C6D5"/>
          <w:left w:val="single" w:sz="6" w:color="B8C6D5"/>
          <w:bottom w:val="single" w:sz="6" w:color="B8C6D5"/>
          <w:right w:val="single" w:sz="6" w:color="B8C6D5"/>
          <w:insideH w:val="single" w:sz="6" w:color="B8C6D5"/>
          <w:insideV w:val="single" w:sz="6" w:color="B8C6D5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4A7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Estação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4A7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Tempo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4A7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4A7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Evidência principal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1. Investigando o problema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30 min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Interpretar o contexto e levantar necessidades.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Usuários, necessidades e regras de negócio.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2. Catálogo de requisitos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30 min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Diferenciar RF e RNF.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Tabela de requisitos e critérios de aceitação.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3. Qualidade e segurança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30 min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Analisar riscos e atributos de qualidade.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Matriz de riscos e melhorias.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4. IA como analista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30 min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Usar IA e revisar criticamente o resultado.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Prompt, resposta, correções e versão validada.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5. Do requisito ao código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30 min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Representar um requisito em linguagem de programação.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Código/pseudocódigo, validações e teste.</w:t>
            </w:r>
          </w:p>
        </w:tc>
      </w:tr>
    </w:tbl>
    <w:p>
      <w:pPr>
        <w:spacing w:after="20"/>
      </w:pPr>
    </w:p>
    <w:p>
      <w:pPr>
        <w:pStyle w:val="Heading1"/>
      </w:pPr>
      <w:r>
        <w:t>7. Guia das estações</w:t>
      </w:r>
    </w:p>
    <w:p>
      <w:pPr>
        <w:pStyle w:val="Heading2"/>
      </w:pPr>
      <w:r>
        <w:t>7.1 Estação 1 — Investigando o problema</w:t>
      </w:r>
    </w:p>
    <w:p>
      <w:r>
        <w:rPr>
          <w:b/>
          <w:color w:val="174A7E"/>
        </w:rPr>
        <w:t xml:space="preserve">Tempo: </w:t>
      </w:r>
      <w:r>
        <w:t>30 minutos.</w:t>
      </w:r>
    </w:p>
    <w:p>
      <w:r>
        <w:rPr>
          <w:b/>
          <w:color w:val="174A7E"/>
        </w:rPr>
        <w:t xml:space="preserve">Objetivo: </w:t>
      </w:r>
      <w:r>
        <w:t>Interpretar o estudo de caso e identificar usuários, necessidades e regras de negócio.</w:t>
      </w:r>
    </w:p>
    <w:p>
      <w:r>
        <w:rPr>
          <w:b/>
          <w:color w:val="174A7E"/>
        </w:rPr>
        <w:t xml:space="preserve">Desafio: </w:t>
      </w:r>
      <w:r>
        <w:t>Compreender o funcionamento esperado da API HelpTech antes de propor funcionalidades.</w:t>
      </w:r>
    </w:p>
    <w:p>
      <w:pPr>
        <w:pStyle w:val="Heading3"/>
      </w:pPr>
      <w:r>
        <w:t>Passo a passo</w:t>
      </w:r>
    </w:p>
    <w:p>
      <w:pPr>
        <w:pStyle w:val="ListNumber"/>
      </w:pPr>
      <w:r>
        <w:t>Ler o estudo de caso e destacar informações relevantes.</w:t>
      </w:r>
    </w:p>
    <w:p>
      <w:pPr>
        <w:pStyle w:val="ListNumber"/>
      </w:pPr>
      <w:r>
        <w:t>Identificar os perfis de usuário.</w:t>
      </w:r>
    </w:p>
    <w:p>
      <w:pPr>
        <w:pStyle w:val="ListNumber"/>
      </w:pPr>
      <w:r>
        <w:t>Listar as necessidades de cada perfil.</w:t>
      </w:r>
    </w:p>
    <w:p>
      <w:pPr>
        <w:pStyle w:val="ListNumber"/>
      </w:pPr>
      <w:r>
        <w:t>Elaborar ao menos cinco regras de negócio.</w:t>
      </w:r>
    </w:p>
    <w:p>
      <w:pPr>
        <w:pStyle w:val="ListNumber"/>
      </w:pPr>
      <w:r>
        <w:t>Revisar se as regras são claras e verificáveis.</w:t>
      </w:r>
    </w:p>
    <w:p>
      <w:pPr>
        <w:pStyle w:val="ListNumber"/>
      </w:pPr>
      <w:r>
        <w:t>Publicar a tabela na plataforma indicada.</w:t>
      </w:r>
    </w:p>
    <w:p>
      <w:r>
        <w:rPr>
          <w:b/>
          <w:color w:val="174A7E"/>
        </w:rPr>
        <w:t xml:space="preserve">Entrega esperada: </w:t>
      </w:r>
      <w:r>
        <w:t>Tabela com usuários, necessidades e no mínimo cinco regras de negócio.</w:t>
      </w:r>
    </w:p>
    <w:p>
      <w:r>
        <w:rPr>
          <w:b/>
          <w:color w:val="174A7E"/>
        </w:rPr>
        <w:t xml:space="preserve">Recursos: </w:t>
      </w:r>
      <w:r>
        <w:t>Estudo de caso, computador, editor de texto e plataforma de registro.</w:t>
      </w:r>
    </w:p>
    <w:p>
      <w:r>
        <w:rPr>
          <w:b/>
          <w:color w:val="174A7E"/>
        </w:rPr>
        <w:t xml:space="preserve">Registro/evidência: </w:t>
      </w:r>
      <w:r>
        <w:t>Documento identificado como Estação 1.</w:t>
      </w:r>
    </w:p>
    <w:p>
      <w:r>
        <w:rPr>
          <w:b/>
          <w:color w:val="174A7E"/>
        </w:rPr>
        <w:t xml:space="preserve">Indicadores de qualidade: </w:t>
      </w:r>
      <w:r>
        <w:t>Interpretação coerente; regras relacionadas ao contexto; participação do grupo.</w:t>
      </w:r>
    </w:p>
    <w:p>
      <w:r>
        <w:br w:type="page"/>
      </w:r>
    </w:p>
    <w:p>
      <w:pPr>
        <w:pStyle w:val="Heading2"/>
      </w:pPr>
      <w:r>
        <w:t>7.2 Estação 2 — Catálogo de requisitos</w:t>
      </w:r>
    </w:p>
    <w:p>
      <w:r>
        <w:rPr>
          <w:b/>
          <w:color w:val="174A7E"/>
        </w:rPr>
        <w:t xml:space="preserve">Tempo: </w:t>
      </w:r>
      <w:r>
        <w:t>30 minutos.</w:t>
      </w:r>
    </w:p>
    <w:p>
      <w:r>
        <w:rPr>
          <w:b/>
          <w:color w:val="174A7E"/>
        </w:rPr>
        <w:t xml:space="preserve">Objetivo: </w:t>
      </w:r>
      <w:r>
        <w:t>Diferenciar e documentar requisitos funcionais e não funcionais.</w:t>
      </w:r>
    </w:p>
    <w:p>
      <w:r>
        <w:rPr>
          <w:b/>
          <w:color w:val="174A7E"/>
        </w:rPr>
        <w:t xml:space="preserve">Desafio: </w:t>
      </w:r>
      <w:r>
        <w:t>Transformar as necessidades levantadas em requisitos claros, rastreáveis e verificáveis.</w:t>
      </w:r>
    </w:p>
    <w:p>
      <w:pPr>
        <w:pStyle w:val="Heading3"/>
      </w:pPr>
      <w:r>
        <w:t>Passo a passo</w:t>
      </w:r>
    </w:p>
    <w:p>
      <w:pPr>
        <w:pStyle w:val="ListNumber"/>
      </w:pPr>
      <w:r>
        <w:t>Consultar a produção da Estação 1.</w:t>
      </w:r>
    </w:p>
    <w:p>
      <w:pPr>
        <w:pStyle w:val="ListNumber"/>
      </w:pPr>
      <w:r>
        <w:t>Identificar pelo menos oito requisitos funcionais.</w:t>
      </w:r>
    </w:p>
    <w:p>
      <w:pPr>
        <w:pStyle w:val="ListNumber"/>
      </w:pPr>
      <w:r>
        <w:t>Identificar pelo menos cinco requisitos não funcionais.</w:t>
      </w:r>
    </w:p>
    <w:p>
      <w:pPr>
        <w:pStyle w:val="ListNumber"/>
      </w:pPr>
      <w:r>
        <w:t>Atribuir um código a cada requisito.</w:t>
      </w:r>
    </w:p>
    <w:p>
      <w:pPr>
        <w:pStyle w:val="ListNumber"/>
      </w:pPr>
      <w:r>
        <w:t>Criar critérios de aceitação para dois requisitos funcionais.</w:t>
      </w:r>
    </w:p>
    <w:p>
      <w:pPr>
        <w:pStyle w:val="ListNumber"/>
      </w:pPr>
      <w:r>
        <w:t>Revisar a clareza e publicar o catálogo.</w:t>
      </w:r>
    </w:p>
    <w:p>
      <w:r>
        <w:rPr>
          <w:b/>
          <w:color w:val="174A7E"/>
        </w:rPr>
        <w:t xml:space="preserve">Entrega esperada: </w:t>
      </w:r>
      <w:r>
        <w:t>Catálogo com RF, RNF e critérios de aceitação.</w:t>
      </w:r>
    </w:p>
    <w:p>
      <w:r>
        <w:rPr>
          <w:b/>
          <w:color w:val="174A7E"/>
        </w:rPr>
        <w:t xml:space="preserve">Recursos: </w:t>
      </w:r>
      <w:r>
        <w:t>Análise anterior, modelo de catálogo, editor de texto e plataforma de registro.</w:t>
      </w:r>
    </w:p>
    <w:p>
      <w:r>
        <w:rPr>
          <w:b/>
          <w:color w:val="174A7E"/>
        </w:rPr>
        <w:t xml:space="preserve">Registro/evidência: </w:t>
      </w:r>
      <w:r>
        <w:t>Tabela com código, tipo, descrição e critério de aceitação.</w:t>
      </w:r>
    </w:p>
    <w:p>
      <w:r>
        <w:rPr>
          <w:b/>
          <w:color w:val="174A7E"/>
        </w:rPr>
        <w:t xml:space="preserve">Indicadores de qualidade: </w:t>
      </w:r>
      <w:r>
        <w:t>Classificação correta; descrições sem ambiguidade; critérios observáveis.</w:t>
      </w:r>
    </w:p>
    <w:p>
      <w:r>
        <w:br w:type="page"/>
      </w:r>
    </w:p>
    <w:p>
      <w:pPr>
        <w:pStyle w:val="Heading2"/>
      </w:pPr>
      <w:r>
        <w:t>7.3 Estação 3 — Qualidade, integridade, usabilidade e segurança</w:t>
      </w:r>
    </w:p>
    <w:p>
      <w:r>
        <w:rPr>
          <w:b/>
          <w:color w:val="174A7E"/>
        </w:rPr>
        <w:t xml:space="preserve">Tempo: </w:t>
      </w:r>
      <w:r>
        <w:t>30 minutos.</w:t>
      </w:r>
    </w:p>
    <w:p>
      <w:r>
        <w:rPr>
          <w:b/>
          <w:color w:val="174A7E"/>
        </w:rPr>
        <w:t xml:space="preserve">Objetivo: </w:t>
      </w:r>
      <w:r>
        <w:t>Reconhecer riscos e propor requisitos não funcionais adequados.</w:t>
      </w:r>
    </w:p>
    <w:p>
      <w:r>
        <w:rPr>
          <w:b/>
          <w:color w:val="174A7E"/>
        </w:rPr>
        <w:t xml:space="preserve">Desafio: </w:t>
      </w:r>
      <w:r>
        <w:t>Analisar uma especificação incompleta e fortalecer a confiabilidade da API.</w:t>
      </w:r>
    </w:p>
    <w:p>
      <w:pPr>
        <w:pStyle w:val="Heading3"/>
      </w:pPr>
      <w:r>
        <w:t>Passo a passo</w:t>
      </w:r>
    </w:p>
    <w:p>
      <w:pPr>
        <w:pStyle w:val="ListNumber"/>
      </w:pPr>
      <w:r>
        <w:t>Ler os requisitos fornecidos.</w:t>
      </w:r>
    </w:p>
    <w:p>
      <w:pPr>
        <w:pStyle w:val="ListNumber"/>
      </w:pPr>
      <w:r>
        <w:t>Identificar riscos nas quatro categorias.</w:t>
      </w:r>
    </w:p>
    <w:p>
      <w:pPr>
        <w:pStyle w:val="ListNumber"/>
      </w:pPr>
      <w:r>
        <w:t>Propor pelo menos uma melhoria por categoria.</w:t>
      </w:r>
    </w:p>
    <w:p>
      <w:pPr>
        <w:pStyle w:val="ListNumber"/>
      </w:pPr>
      <w:r>
        <w:t>Relacionar cada melhoria a um requisito verificável.</w:t>
      </w:r>
    </w:p>
    <w:p>
      <w:pPr>
        <w:pStyle w:val="ListNumber"/>
      </w:pPr>
      <w:r>
        <w:t>Justificar tecnicamente as propostas.</w:t>
      </w:r>
    </w:p>
    <w:p>
      <w:pPr>
        <w:pStyle w:val="ListNumber"/>
      </w:pPr>
      <w:r>
        <w:t>Publicar a matriz revisada.</w:t>
      </w:r>
    </w:p>
    <w:p>
      <w:r>
        <w:rPr>
          <w:b/>
          <w:color w:val="174A7E"/>
        </w:rPr>
        <w:t xml:space="preserve">Entrega esperada: </w:t>
      </w:r>
      <w:r>
        <w:t>Matriz contendo categoria, risco, requisito proposto e justificativa.</w:t>
      </w:r>
    </w:p>
    <w:p>
      <w:r>
        <w:rPr>
          <w:b/>
          <w:color w:val="174A7E"/>
        </w:rPr>
        <w:t xml:space="preserve">Recursos: </w:t>
      </w:r>
      <w:r>
        <w:t>Catálogo de requisitos, checklist de qualidade e segurança e plataforma de registro.</w:t>
      </w:r>
    </w:p>
    <w:p>
      <w:r>
        <w:rPr>
          <w:b/>
          <w:color w:val="174A7E"/>
        </w:rPr>
        <w:t xml:space="preserve">Registro/evidência: </w:t>
      </w:r>
      <w:r>
        <w:t>Matriz de análise identificada como Estação 3.</w:t>
      </w:r>
    </w:p>
    <w:p>
      <w:r>
        <w:rPr>
          <w:b/>
          <w:color w:val="174A7E"/>
        </w:rPr>
        <w:t xml:space="preserve">Indicadores de qualidade: </w:t>
      </w:r>
      <w:r>
        <w:t>Riscos pertinentes; propostas aplicáveis; justificativas coerentes.</w:t>
      </w:r>
    </w:p>
    <w:p>
      <w:pPr>
        <w:pStyle w:val="Heading2"/>
      </w:pPr>
      <w:r>
        <w:t>7.4 Estação 4 — Agente de IA como analista Back-End</w:t>
      </w:r>
    </w:p>
    <w:p>
      <w:r>
        <w:rPr>
          <w:b/>
          <w:color w:val="174A7E"/>
        </w:rPr>
        <w:t xml:space="preserve">Tempo: </w:t>
      </w:r>
      <w:r>
        <w:t>30 minutos.</w:t>
      </w:r>
    </w:p>
    <w:p>
      <w:r>
        <w:rPr>
          <w:b/>
          <w:color w:val="174A7E"/>
        </w:rPr>
        <w:t xml:space="preserve">Objetivo: </w:t>
      </w:r>
      <w:r>
        <w:t>Utilizar um agente de IA como apoio e avaliar criticamente o resultado.</w:t>
      </w:r>
    </w:p>
    <w:p>
      <w:r>
        <w:rPr>
          <w:b/>
          <w:color w:val="174A7E"/>
        </w:rPr>
        <w:t xml:space="preserve">Desafio: </w:t>
      </w:r>
      <w:r>
        <w:t>Comparar a análise humana com a análise produzida por IA, sem aceitar automaticamente o conteúdo gerado.</w:t>
      </w:r>
    </w:p>
    <w:p>
      <w:pPr>
        <w:pStyle w:val="Heading3"/>
      </w:pPr>
      <w:r>
        <w:t>Passo a passo</w:t>
      </w:r>
    </w:p>
    <w:p>
      <w:pPr>
        <w:pStyle w:val="ListNumber"/>
      </w:pPr>
      <w:r>
        <w:t>Elaborar um prompt com contexto, usuários, necessidades e regras.</w:t>
      </w:r>
    </w:p>
    <w:p>
      <w:pPr>
        <w:pStyle w:val="ListNumber"/>
      </w:pPr>
      <w:r>
        <w:t>Solicitar requisitos funcionais, não funcionais e regras de negócio.</w:t>
      </w:r>
    </w:p>
    <w:p>
      <w:pPr>
        <w:pStyle w:val="ListNumber"/>
      </w:pPr>
      <w:r>
        <w:t>Comparar a resposta com o catálogo do grupo.</w:t>
      </w:r>
    </w:p>
    <w:p>
      <w:pPr>
        <w:pStyle w:val="ListNumber"/>
      </w:pPr>
      <w:r>
        <w:t>Marcar acertos, omissões, erros e informações inventadas.</w:t>
      </w:r>
    </w:p>
    <w:p>
      <w:pPr>
        <w:pStyle w:val="ListNumber"/>
      </w:pPr>
      <w:r>
        <w:t>Corrigir e validar o resultado.</w:t>
      </w:r>
    </w:p>
    <w:p>
      <w:pPr>
        <w:pStyle w:val="ListNumber"/>
      </w:pPr>
      <w:r>
        <w:t>Publicar prompt, resposta e versão revisada.</w:t>
      </w:r>
    </w:p>
    <w:p>
      <w:r>
        <w:rPr>
          <w:b/>
          <w:color w:val="174A7E"/>
        </w:rPr>
        <w:t xml:space="preserve">Entrega esperada: </w:t>
      </w:r>
      <w:r>
        <w:t>Prompt, resposta da IA, lista de correções e versão final validada.</w:t>
      </w:r>
    </w:p>
    <w:p>
      <w:r>
        <w:rPr>
          <w:b/>
          <w:color w:val="174A7E"/>
        </w:rPr>
        <w:t xml:space="preserve">Recursos: </w:t>
      </w:r>
      <w:r>
        <w:t>Agente de IA, catálogo de requisitos, checklist de revisão e plataforma de registro.</w:t>
      </w:r>
    </w:p>
    <w:p>
      <w:r>
        <w:rPr>
          <w:b/>
          <w:color w:val="174A7E"/>
        </w:rPr>
        <w:t xml:space="preserve">Registro/evidência: </w:t>
      </w:r>
      <w:r>
        <w:t>Documento comparativo identificado como Estação 4.</w:t>
      </w:r>
    </w:p>
    <w:p>
      <w:r>
        <w:rPr>
          <w:b/>
          <w:color w:val="174A7E"/>
        </w:rPr>
        <w:t xml:space="preserve">Indicadores de qualidade: </w:t>
      </w:r>
      <w:r>
        <w:t>Prompt contextualizado; revisão crítica; correções justificadas; autoria do grupo preservada.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F75B5"/>
          <w:left w:val="single" w:sz="8" w:color="2F75B5"/>
          <w:bottom w:val="single" w:sz="8" w:color="2F75B5"/>
          <w:right w:val="single" w:sz="8" w:color="2F75B5"/>
          <w:insideH w:val="single" w:sz="8" w:color="2F75B5"/>
          <w:insideV w:val="single" w:sz="8" w:color="2F75B5"/>
        </w:tblBorders>
      </w:tblPr>
      <w:tblGrid>
        <w:gridCol w:w="9792"/>
      </w:tblGrid>
      <w:tr>
        <w:trPr>
          <w:cantSplit/>
        </w:trPr>
        <w:tc>
          <w:tcPr>
            <w:tcW w:type="dxa" w:w="9994"/>
            <w:shd w:fill="DCEAF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b/>
                <w:color w:val="174A7E"/>
              </w:rPr>
              <w:t>Prompt-base da Estação 4</w:t>
            </w:r>
            <w:r>
              <w:br/>
              <w:t>Atue como analista de sistemas. Analise os requisitos de uma API de gerenciamento de chamados técnicos. Identifique requisitos funcionais, requisitos não funcionais e regras de negócio. Considere qualidade, integridade, usabilidade e segurança. Não acrescente funcionalidades que não estejam descritas no contexto. Organize o resultado em uma tabela.</w:t>
            </w:r>
          </w:p>
        </w:tc>
      </w:tr>
    </w:tbl>
    <w:p>
      <w:pPr>
        <w:spacing w:after="20"/>
      </w:pPr>
    </w:p>
    <w:p>
      <w:pPr>
        <w:pStyle w:val="Heading2"/>
      </w:pPr>
      <w:r>
        <w:t>7.5 Estação 5 — Do requisito ao código</w:t>
      </w:r>
    </w:p>
    <w:p>
      <w:r>
        <w:rPr>
          <w:b/>
          <w:color w:val="174A7E"/>
        </w:rPr>
        <w:t xml:space="preserve">Tempo: </w:t>
      </w:r>
      <w:r>
        <w:t>30 minutos.</w:t>
      </w:r>
    </w:p>
    <w:p>
      <w:r>
        <w:rPr>
          <w:b/>
          <w:color w:val="174A7E"/>
        </w:rPr>
        <w:t xml:space="preserve">Objetivo: </w:t>
      </w:r>
      <w:r>
        <w:t>Aplicar linguagem de programação para representar um requisito funcional.</w:t>
      </w:r>
    </w:p>
    <w:p>
      <w:r>
        <w:rPr>
          <w:b/>
          <w:color w:val="174A7E"/>
        </w:rPr>
        <w:t xml:space="preserve">Desafio: </w:t>
      </w:r>
      <w:r>
        <w:t>Transformar um requisito selecionado em pseudocódigo ou código Back-End, incluindo validações e regras de negócio.</w:t>
      </w:r>
    </w:p>
    <w:p>
      <w:pPr>
        <w:pStyle w:val="Heading3"/>
      </w:pPr>
      <w:r>
        <w:t>Passo a passo</w:t>
      </w:r>
    </w:p>
    <w:p>
      <w:pPr>
        <w:pStyle w:val="ListNumber"/>
      </w:pPr>
      <w:r>
        <w:t>Selecionar um requisito funcional do catálogo.</w:t>
      </w:r>
    </w:p>
    <w:p>
      <w:pPr>
        <w:pStyle w:val="ListNumber"/>
      </w:pPr>
      <w:r>
        <w:t>Definir dados de entrada, saída e regras relacionadas.</w:t>
      </w:r>
    </w:p>
    <w:p>
      <w:pPr>
        <w:pStyle w:val="ListNumber"/>
      </w:pPr>
      <w:r>
        <w:t>Produzir pseudocódigo ou código Back-End.</w:t>
      </w:r>
    </w:p>
    <w:p>
      <w:pPr>
        <w:pStyle w:val="ListNumber"/>
      </w:pPr>
      <w:r>
        <w:t>Adicionar validações e tratamento de erros.</w:t>
      </w:r>
    </w:p>
    <w:p>
      <w:pPr>
        <w:pStyle w:val="ListNumber"/>
      </w:pPr>
      <w:r>
        <w:t>Relacionar trechos do código ao requisito.</w:t>
      </w:r>
    </w:p>
    <w:p>
      <w:pPr>
        <w:pStyle w:val="ListNumber"/>
      </w:pPr>
      <w:r>
        <w:t>Testar ou simular e registrar o resultado.</w:t>
      </w:r>
    </w:p>
    <w:p>
      <w:r>
        <w:rPr>
          <w:b/>
          <w:color w:val="174A7E"/>
        </w:rPr>
        <w:t xml:space="preserve">Entrega esperada: </w:t>
      </w:r>
      <w:r>
        <w:t>Requisito selecionado, código/pseudocódigo, explicação das validações e resultado do teste.</w:t>
      </w:r>
    </w:p>
    <w:p>
      <w:r>
        <w:rPr>
          <w:b/>
          <w:color w:val="174A7E"/>
        </w:rPr>
        <w:t xml:space="preserve">Recursos: </w:t>
      </w:r>
      <w:r>
        <w:t>Editor de código, linguagem/framework definido pelo docente, ferramenta de teste e pasta compartilhada.</w:t>
      </w:r>
    </w:p>
    <w:p>
      <w:r>
        <w:rPr>
          <w:b/>
          <w:color w:val="174A7E"/>
        </w:rPr>
        <w:t xml:space="preserve">Registro/evidência: </w:t>
      </w:r>
      <w:r>
        <w:t>Arquivo de código e breve relatório técnico.</w:t>
      </w:r>
    </w:p>
    <w:p>
      <w:r>
        <w:rPr>
          <w:b/>
          <w:color w:val="174A7E"/>
        </w:rPr>
        <w:t xml:space="preserve">Indicadores de qualidade: </w:t>
      </w:r>
      <w:r>
        <w:t>Código coerente com o requisito; validações adequadas; explicação clara; teste registrado.</w:t>
      </w:r>
    </w:p>
    <w:p>
      <w:pPr>
        <w:pStyle w:val="Heading1"/>
      </w:pPr>
      <w:r>
        <w:t>8. Exemplo de código para a Estação 5</w:t>
      </w:r>
    </w:p>
    <w:p>
      <w:pPr>
        <w:ind w:left="360" w:right="360"/>
      </w:pPr>
      <w:r>
        <w:rPr>
          <w:rFonts w:ascii="Consolas" w:hAnsi="Consolas"/>
          <w:color w:val="16324F"/>
          <w:sz w:val="17"/>
        </w:rPr>
        <w:t>fastify.post("/chamados", async (request, reply) =&gt; {</w:t>
        <w:br/>
      </w:r>
      <w:r>
        <w:rPr>
          <w:rFonts w:ascii="Consolas" w:hAnsi="Consolas"/>
          <w:color w:val="16324F"/>
          <w:sz w:val="17"/>
        </w:rPr>
        <w:t xml:space="preserve">  const { titulo, descricao, usuarioId } = request.body;</w:t>
        <w:br/>
      </w:r>
      <w:r>
        <w:rPr>
          <w:rFonts w:ascii="Consolas" w:hAnsi="Consolas"/>
          <w:color w:val="16324F"/>
          <w:sz w:val="17"/>
        </w:rPr>
        <w:br/>
      </w:r>
      <w:r>
        <w:rPr>
          <w:rFonts w:ascii="Consolas" w:hAnsi="Consolas"/>
          <w:color w:val="16324F"/>
          <w:sz w:val="17"/>
        </w:rPr>
        <w:t xml:space="preserve">  if (!titulo || !descricao || !usuarioId) {</w:t>
        <w:br/>
      </w:r>
      <w:r>
        <w:rPr>
          <w:rFonts w:ascii="Consolas" w:hAnsi="Consolas"/>
          <w:color w:val="16324F"/>
          <w:sz w:val="17"/>
        </w:rPr>
        <w:t xml:space="preserve">    return reply.status(400).send({</w:t>
        <w:br/>
      </w:r>
      <w:r>
        <w:rPr>
          <w:rFonts w:ascii="Consolas" w:hAnsi="Consolas"/>
          <w:color w:val="16324F"/>
          <w:sz w:val="17"/>
        </w:rPr>
        <w:t xml:space="preserve">      mensagem: "Preencha todos os campos obrigatórios."</w:t>
        <w:br/>
      </w:r>
      <w:r>
        <w:rPr>
          <w:rFonts w:ascii="Consolas" w:hAnsi="Consolas"/>
          <w:color w:val="16324F"/>
          <w:sz w:val="17"/>
        </w:rPr>
        <w:t xml:space="preserve">    });</w:t>
        <w:br/>
      </w:r>
      <w:r>
        <w:rPr>
          <w:rFonts w:ascii="Consolas" w:hAnsi="Consolas"/>
          <w:color w:val="16324F"/>
          <w:sz w:val="17"/>
        </w:rPr>
        <w:t xml:space="preserve">  }</w:t>
        <w:br/>
      </w:r>
      <w:r>
        <w:rPr>
          <w:rFonts w:ascii="Consolas" w:hAnsi="Consolas"/>
          <w:color w:val="16324F"/>
          <w:sz w:val="17"/>
        </w:rPr>
        <w:br/>
      </w:r>
      <w:r>
        <w:rPr>
          <w:rFonts w:ascii="Consolas" w:hAnsi="Consolas"/>
          <w:color w:val="16324F"/>
          <w:sz w:val="17"/>
        </w:rPr>
        <w:t xml:space="preserve">  const chamado = { titulo, descricao, usuarioId, status: "aberto" };</w:t>
        <w:br/>
      </w:r>
      <w:r>
        <w:rPr>
          <w:rFonts w:ascii="Consolas" w:hAnsi="Consolas"/>
          <w:color w:val="16324F"/>
          <w:sz w:val="17"/>
        </w:rPr>
        <w:t xml:space="preserve">  return reply.status(201).send(chamado);</w:t>
        <w:br/>
      </w:r>
      <w:r>
        <w:rPr>
          <w:rFonts w:ascii="Consolas" w:hAnsi="Consolas"/>
          <w:color w:val="16324F"/>
          <w:sz w:val="17"/>
        </w:rPr>
        <w:t>});</w:t>
      </w:r>
    </w:p>
    <w:p>
      <w:r>
        <w:br w:type="page"/>
      </w:r>
    </w:p>
    <w:p>
      <w:pPr>
        <w:pStyle w:val="Heading1"/>
      </w:pPr>
      <w:r>
        <w:t>9. Avaliação da aprendizagem</w:t>
      </w:r>
    </w:p>
    <w:p>
      <w:r>
        <w:t>A avaliação será formativa e processual. O docente coletará evidências ao longo das estações, confrontando as produções com os critérios previamente apresentados. A devolutiva deverá indicar avanços, inconsistências e possibilidades de melhoria.</w:t>
      </w:r>
    </w:p>
    <w:p>
      <w:pPr>
        <w:pStyle w:val="Heading2"/>
      </w:pPr>
      <w:r>
        <w:t>9.1 Instrumentos de avaliação</w:t>
      </w:r>
    </w:p>
    <w:p>
      <w:pPr>
        <w:pStyle w:val="ListBullet"/>
        <w:ind w:left="403"/>
      </w:pPr>
      <w:r>
        <w:t>Checklist de observação do docente.</w:t>
      </w:r>
    </w:p>
    <w:p>
      <w:pPr>
        <w:pStyle w:val="ListBullet"/>
        <w:ind w:left="403"/>
      </w:pPr>
      <w:r>
        <w:t>Tabela de usuários, necessidades e regras de negócio.</w:t>
      </w:r>
    </w:p>
    <w:p>
      <w:pPr>
        <w:pStyle w:val="ListBullet"/>
        <w:ind w:left="403"/>
      </w:pPr>
      <w:r>
        <w:t>Catálogo de requisitos funcionais e não funcionais.</w:t>
      </w:r>
    </w:p>
    <w:p>
      <w:pPr>
        <w:pStyle w:val="ListBullet"/>
        <w:ind w:left="403"/>
      </w:pPr>
      <w:r>
        <w:t>Matriz de qualidade, integridade, usabilidade e segurança.</w:t>
      </w:r>
    </w:p>
    <w:p>
      <w:pPr>
        <w:pStyle w:val="ListBullet"/>
        <w:ind w:left="403"/>
      </w:pPr>
      <w:r>
        <w:t>Prompt, resposta e revisão crítica do agente de IA.</w:t>
      </w:r>
    </w:p>
    <w:p>
      <w:pPr>
        <w:pStyle w:val="ListBullet"/>
        <w:ind w:left="403"/>
      </w:pPr>
      <w:r>
        <w:t>Código ou pseudocódigo e registro do teste.</w:t>
      </w:r>
    </w:p>
    <w:p>
      <w:pPr>
        <w:pStyle w:val="ListBullet"/>
        <w:ind w:left="403"/>
      </w:pPr>
      <w:r>
        <w:t>Apresentação oral e autoavaliação individual.</w:t>
      </w:r>
    </w:p>
    <w:p>
      <w:pPr>
        <w:pStyle w:val="Heading2"/>
      </w:pPr>
      <w:r>
        <w:t>9.2 Critérios e evidências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8C6D5"/>
          <w:left w:val="single" w:sz="6" w:color="B8C6D5"/>
          <w:bottom w:val="single" w:sz="6" w:color="B8C6D5"/>
          <w:right w:val="single" w:sz="6" w:color="B8C6D5"/>
          <w:insideH w:val="single" w:sz="6" w:color="B8C6D5"/>
          <w:insideV w:val="single" w:sz="6" w:color="B8C6D5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4A7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Critério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4A7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Indicador de evidência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4A7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Instrumento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Interpretação do problema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Identifica usuários, necessidades e contexto.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Produção da Estação 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Regras de negócio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Elabora regras coerentes e verificáveis.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Produção da Estação 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Requisitos funcionais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Identifica funcionalidades compatíveis com o problema.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Catálogo da Estação 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Requisitos não funcionais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Reconhece restrições e atributos de qualidade.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Catálogo da Estação 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Qualidade e integridade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Propõe validações e mecanismos de consistência.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Matriz da Estação 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Usabilidade e segurança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Identifica riscos e apresenta medidas de melhoria.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Matriz da Estação 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Uso de IA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Elabora prompt contextualizado e objetivo.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Produção da Estação 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Análise crítica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Identifica e corrige erros, omissões e invenções.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Produção da Estação 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Aplicação da linguagem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Representa o requisito em código/pseudocódigo.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Produção da Estação 5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Colaboração e organização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Participa, cumpre papel e respeita o tempo.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Checklist do docente</w:t>
            </w:r>
          </w:p>
        </w:tc>
      </w:tr>
    </w:tbl>
    <w:p>
      <w:pPr>
        <w:spacing w:after="20"/>
      </w:pPr>
    </w:p>
    <w:p>
      <w:pPr>
        <w:pStyle w:val="Heading2"/>
      </w:pPr>
      <w:r>
        <w:t>9.3 Escala de desempenho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8C6D5"/>
          <w:left w:val="single" w:sz="6" w:color="B8C6D5"/>
          <w:bottom w:val="single" w:sz="6" w:color="B8C6D5"/>
          <w:right w:val="single" w:sz="6" w:color="B8C6D5"/>
          <w:insideH w:val="single" w:sz="6" w:color="B8C6D5"/>
          <w:insideV w:val="single" w:sz="6" w:color="B8C6D5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4A7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4A7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Atingiu integralmente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Produz evidências corretas, completas, justificadas e alinhadas às capacidades.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Atingiu parcialmente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Produz evidências pertinentes, porém com lacunas, imprecisões ou necessidade de orientação.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Não atingiu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Não apresenta evidências suficientes ou produz resultados incompatíveis com o objetivo.</w:t>
            </w:r>
          </w:p>
        </w:tc>
      </w:tr>
    </w:tbl>
    <w:p>
      <w:pPr>
        <w:spacing w:after="20"/>
      </w:pPr>
    </w:p>
    <w:p>
      <w:pPr>
        <w:pStyle w:val="Heading1"/>
      </w:pPr>
      <w:r>
        <w:t>10. Checklist de observação do docente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8C6D5"/>
          <w:left w:val="single" w:sz="6" w:color="B8C6D5"/>
          <w:bottom w:val="single" w:sz="6" w:color="B8C6D5"/>
          <w:right w:val="single" w:sz="6" w:color="B8C6D5"/>
          <w:insideH w:val="single" w:sz="6" w:color="B8C6D5"/>
          <w:insideV w:val="single" w:sz="6" w:color="B8C6D5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4A7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4A7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Sim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4A7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Parcial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4A7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Não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4A7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Observações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Interpreta o briefing e identifica necessidades.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Diferencia RF, RNF e regra de negócio.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Reconhece qualidade, integridade, usabilidade e segurança.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Elabora prompt claro e contextualizado.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Revisa criticamente a produção da IA.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Relaciona requisito e código/pseudocódigo.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Colabora e cumpre a função atribuída.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11. Autoavaliação do estudante</w:t>
      </w:r>
    </w:p>
    <w:p>
      <w:pPr>
        <w:pStyle w:val="ListBullet"/>
        <w:ind w:left="403"/>
      </w:pPr>
      <w:r>
        <w:t>☐ Sim   ☐ Parcialmente   ☐ Ainda não — Contribuí para a análise e as decisões do grupo.</w:t>
      </w:r>
    </w:p>
    <w:p>
      <w:pPr>
        <w:pStyle w:val="ListBullet"/>
        <w:ind w:left="403"/>
      </w:pPr>
      <w:r>
        <w:t>☐ Sim   ☐ Parcialmente   ☐ Ainda não — Consigo diferenciar requisito funcional, requisito não funcional e regra de negócio.</w:t>
      </w:r>
    </w:p>
    <w:p>
      <w:pPr>
        <w:pStyle w:val="ListBullet"/>
        <w:ind w:left="403"/>
      </w:pPr>
      <w:r>
        <w:t>☐ Sim   ☐ Parcialmente   ☐ Ainda não — Consigo reconhecer aspectos de qualidade, integridade, usabilidade e segurança.</w:t>
      </w:r>
    </w:p>
    <w:p>
      <w:pPr>
        <w:pStyle w:val="ListBullet"/>
        <w:ind w:left="403"/>
      </w:pPr>
      <w:r>
        <w:t>☐ Sim   ☐ Parcialmente   ☐ Ainda não — Utilizei a IA como apoio e revisei criticamente suas respostas.</w:t>
      </w:r>
    </w:p>
    <w:p>
      <w:pPr>
        <w:pStyle w:val="ListBullet"/>
        <w:ind w:left="403"/>
      </w:pPr>
      <w:r>
        <w:t>☐ Sim   ☐ Parcialmente   ☐ Ainda não — Consigo relacionar um requisito a uma representação em código ou pseudocódigo.</w:t>
      </w:r>
    </w:p>
    <w:p>
      <w:r>
        <w:rPr>
          <w:b/>
          <w:color w:val="174A7E"/>
        </w:rPr>
        <w:t xml:space="preserve">Aprendizado principal: </w:t>
      </w:r>
      <w:r>
        <w:t>________________________________________________________________________________</w:t>
      </w:r>
    </w:p>
    <w:p>
      <w:r>
        <w:rPr>
          <w:b/>
          <w:color w:val="174A7E"/>
        </w:rPr>
        <w:t xml:space="preserve">Dificuldade que ainda preciso superar: </w:t>
      </w:r>
      <w:r>
        <w:t>____________________________________________________________</w:t>
      </w:r>
    </w:p>
    <w:p>
      <w:pPr>
        <w:pStyle w:val="Heading1"/>
      </w:pPr>
      <w:r>
        <w:t>12. Referências curriculares utilizadas</w:t>
      </w:r>
    </w:p>
    <w:p>
      <w:pPr>
        <w:pStyle w:val="ListBullet"/>
        <w:ind w:left="403"/>
      </w:pPr>
      <w:r>
        <w:t>Plano de Curso - Técnico em Desenvolvimento de Sistemas Presencial. Unidade Curricular: Modelagem de Sistemas, páginas 49 a 51.</w:t>
      </w:r>
    </w:p>
    <w:p>
      <w:pPr>
        <w:pStyle w:val="ListBullet"/>
        <w:ind w:left="403"/>
      </w:pPr>
      <w:r>
        <w:t>InHouse [Docentes] - DEV. Atividade Avaliativa 2: metodologia ativa Rotação por Estações.</w:t>
      </w:r>
    </w:p>
    <w:p>
      <w:pPr>
        <w:pStyle w:val="ListBullet"/>
        <w:ind w:left="403"/>
      </w:pPr>
      <w:r>
        <w:t>Mentoria Pedagógica 2 - Estações por Rotação. Material de orientação e exemplo de organização da dinâmica.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B6573"/>
        <w:sz w:val="16"/>
      </w:rPr>
      <w:t xml:space="preserve">Plano de Aula - Rotação por Estações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B6573"/>
        <w:sz w:val="16"/>
      </w:rPr>
      <w:t>INHOUSE [DOCENTES] - DEV  |  ATIVIDADE AVALIATIVA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028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74A7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74A7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4A7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 w:val="0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0" w:hanging="259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0" w:hanging="259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