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F3A7C" w14:textId="10CD3B7B" w:rsidR="00600838" w:rsidRPr="007942D1" w:rsidRDefault="007C1C0E" w:rsidP="00A437D0">
      <w:pPr>
        <w:jc w:val="center"/>
        <w:rPr>
          <w:b/>
          <w:bCs/>
          <w:sz w:val="24"/>
          <w:szCs w:val="24"/>
        </w:rPr>
      </w:pPr>
      <w:r w:rsidRPr="007942D1">
        <w:rPr>
          <w:b/>
          <w:bCs/>
          <w:sz w:val="24"/>
          <w:szCs w:val="24"/>
        </w:rPr>
        <w:t>CAPM Model – Documentation</w:t>
      </w:r>
    </w:p>
    <w:p w14:paraId="68A3DD30" w14:textId="07C5037E" w:rsidR="006C5291" w:rsidRPr="006C5291" w:rsidRDefault="006C5291" w:rsidP="006C5291">
      <w:r w:rsidRPr="006C5291">
        <w:rPr>
          <w:b/>
          <w:bCs/>
        </w:rPr>
        <w:t>Path to model assessment:</w:t>
      </w:r>
      <w:r w:rsidRPr="006C5291">
        <w:t xml:space="preserve"> D:\Utilitários\Facul\Mestrado\2o Ano\Research\Thesis\Tables\Assessment</w:t>
      </w:r>
    </w:p>
    <w:p w14:paraId="71697637" w14:textId="77777777" w:rsidR="006C5291" w:rsidRPr="006C5291" w:rsidRDefault="006C5291" w:rsidP="006C5291">
      <w:pPr>
        <w:rPr>
          <w:b/>
          <w:bCs/>
        </w:rPr>
      </w:pPr>
      <w:r w:rsidRPr="006C5291">
        <w:rPr>
          <w:b/>
          <w:bCs/>
        </w:rPr>
        <w:t>Suggestions:</w:t>
      </w:r>
    </w:p>
    <w:p w14:paraId="75E91EE1" w14:textId="77777777" w:rsidR="006C5291" w:rsidRPr="006C5291" w:rsidRDefault="006C5291" w:rsidP="006C5291">
      <w:pPr>
        <w:numPr>
          <w:ilvl w:val="0"/>
          <w:numId w:val="18"/>
        </w:numPr>
      </w:pPr>
      <w:r w:rsidRPr="006C5291">
        <w:t>Merge Target 0 folder with Target 0 – Raw</w:t>
      </w:r>
    </w:p>
    <w:p w14:paraId="0B52842B" w14:textId="77777777" w:rsidR="006C5291" w:rsidRPr="006C5291" w:rsidRDefault="006C5291" w:rsidP="006C5291">
      <w:pPr>
        <w:numPr>
          <w:ilvl w:val="0"/>
          <w:numId w:val="18"/>
        </w:numPr>
        <w:rPr>
          <w:b/>
          <w:bCs/>
        </w:rPr>
      </w:pPr>
      <w:r w:rsidRPr="006C5291">
        <w:t>Merge Target 15 folder with Target 15 - Raw</w:t>
      </w:r>
    </w:p>
    <w:p w14:paraId="77A524C8" w14:textId="77777777" w:rsidR="006C5291" w:rsidRPr="006C5291" w:rsidRDefault="006C5291" w:rsidP="006C5291">
      <w:pPr>
        <w:numPr>
          <w:ilvl w:val="0"/>
          <w:numId w:val="18"/>
        </w:numPr>
      </w:pPr>
      <w:r w:rsidRPr="006C5291">
        <w:t xml:space="preserve">Improve </w:t>
      </w:r>
      <w:proofErr w:type="gramStart"/>
      <w:r w:rsidRPr="006C5291">
        <w:t>importCleanedData.py</w:t>
      </w:r>
      <w:proofErr w:type="gramEnd"/>
    </w:p>
    <w:p w14:paraId="15811195" w14:textId="77777777" w:rsidR="006C5291" w:rsidRPr="006C5291" w:rsidRDefault="006C5291" w:rsidP="006C5291">
      <w:pPr>
        <w:numPr>
          <w:ilvl w:val="1"/>
          <w:numId w:val="18"/>
        </w:numPr>
      </w:pPr>
      <w:r w:rsidRPr="006C5291">
        <w:t xml:space="preserve">More specifically, the </w:t>
      </w:r>
      <w:proofErr w:type="spellStart"/>
      <w:r w:rsidRPr="006C5291">
        <w:t>importCleanedData</w:t>
      </w:r>
      <w:proofErr w:type="spellEnd"/>
      <w:r w:rsidRPr="006C5291">
        <w:t xml:space="preserve"> which is the most used function to import data throughout the </w:t>
      </w:r>
      <w:proofErr w:type="gramStart"/>
      <w:r w:rsidRPr="006C5291">
        <w:t>project</w:t>
      </w:r>
      <w:proofErr w:type="gramEnd"/>
    </w:p>
    <w:p w14:paraId="0CEB4799" w14:textId="08CE4B3F" w:rsidR="007C1C0E" w:rsidRDefault="006C5291" w:rsidP="006C5291">
      <w:pPr>
        <w:numPr>
          <w:ilvl w:val="0"/>
          <w:numId w:val="18"/>
        </w:numPr>
      </w:pPr>
      <w:r w:rsidRPr="006C5291">
        <w:t xml:space="preserve">Improve comments and possibly simplify </w:t>
      </w:r>
      <w:proofErr w:type="spellStart"/>
      <w:proofErr w:type="gramStart"/>
      <w:r w:rsidRPr="006C5291">
        <w:t>ModelAssess</w:t>
      </w:r>
      <w:proofErr w:type="spellEnd"/>
      <w:proofErr w:type="gramEnd"/>
    </w:p>
    <w:p w14:paraId="70E4442A" w14:textId="0EE431CC" w:rsidR="006C5291" w:rsidRDefault="006C5291">
      <w:r w:rsidRPr="006C5291">
        <w:rPr>
          <w:b/>
          <w:bCs/>
        </w:rPr>
        <w:t>Note:</w:t>
      </w:r>
      <w:r>
        <w:t xml:space="preserve"> folders are marked with font 14, subfolders with font 13 and </w:t>
      </w:r>
      <w:proofErr w:type="spellStart"/>
      <w:r>
        <w:t>ipynb</w:t>
      </w:r>
      <w:proofErr w:type="spellEnd"/>
      <w:r>
        <w:t xml:space="preserve"> files with font 12. Folders and subfolders are both in </w:t>
      </w:r>
      <w:r w:rsidRPr="006C5291">
        <w:rPr>
          <w:b/>
          <w:bCs/>
        </w:rPr>
        <w:t>bold</w:t>
      </w:r>
      <w:r>
        <w:t>.</w:t>
      </w:r>
    </w:p>
    <w:p w14:paraId="4E9F4963" w14:textId="72DDFC69" w:rsidR="007C1C0E" w:rsidRPr="006C5291" w:rsidRDefault="007C1C0E">
      <w:pPr>
        <w:rPr>
          <w:b/>
          <w:bCs/>
          <w:sz w:val="28"/>
          <w:szCs w:val="28"/>
        </w:rPr>
      </w:pPr>
      <w:proofErr w:type="spellStart"/>
      <w:r w:rsidRPr="006C5291">
        <w:rPr>
          <w:b/>
          <w:bCs/>
          <w:sz w:val="28"/>
          <w:szCs w:val="28"/>
        </w:rPr>
        <w:t>CreateSample</w:t>
      </w:r>
      <w:proofErr w:type="spellEnd"/>
      <w:r w:rsidR="00B90837" w:rsidRPr="006C5291">
        <w:rPr>
          <w:b/>
          <w:bCs/>
          <w:sz w:val="28"/>
          <w:szCs w:val="28"/>
        </w:rPr>
        <w:t xml:space="preserve"> - Folder</w:t>
      </w:r>
    </w:p>
    <w:p w14:paraId="306894EF" w14:textId="7AC5EA02" w:rsidR="007C1C0E" w:rsidRDefault="007C1C0E" w:rsidP="007C1C0E">
      <w:pPr>
        <w:pStyle w:val="ListParagraph"/>
        <w:numPr>
          <w:ilvl w:val="0"/>
          <w:numId w:val="1"/>
        </w:numPr>
      </w:pPr>
      <w:proofErr w:type="spellStart"/>
      <w:r>
        <w:t>CalculateBeta.ipynb</w:t>
      </w:r>
      <w:proofErr w:type="spellEnd"/>
    </w:p>
    <w:p w14:paraId="00491083" w14:textId="146841A7" w:rsidR="007C1C0E" w:rsidRDefault="007C1C0E" w:rsidP="007C1C0E">
      <w:pPr>
        <w:pStyle w:val="ListParagraph"/>
        <w:numPr>
          <w:ilvl w:val="0"/>
          <w:numId w:val="1"/>
        </w:numPr>
      </w:pPr>
      <w:proofErr w:type="spellStart"/>
      <w:r>
        <w:t>CalculateTechnicalIndicators</w:t>
      </w:r>
      <w:r w:rsidRPr="007C1C0E">
        <w:t>.ipynb</w:t>
      </w:r>
      <w:proofErr w:type="spellEnd"/>
    </w:p>
    <w:p w14:paraId="72594AF0" w14:textId="56C68D56" w:rsidR="007C1C0E" w:rsidRDefault="007C1C0E" w:rsidP="007C1C0E">
      <w:pPr>
        <w:pStyle w:val="ListParagraph"/>
        <w:numPr>
          <w:ilvl w:val="0"/>
          <w:numId w:val="1"/>
        </w:numPr>
      </w:pPr>
      <w:proofErr w:type="spellStart"/>
      <w:r>
        <w:t>Dataset_MergeFundamentals.ipynb</w:t>
      </w:r>
      <w:proofErr w:type="spellEnd"/>
    </w:p>
    <w:p w14:paraId="5B44E150" w14:textId="77777777" w:rsidR="00E25042" w:rsidRPr="006C5291" w:rsidRDefault="00E25042" w:rsidP="00E25042">
      <w:pPr>
        <w:rPr>
          <w:sz w:val="28"/>
          <w:szCs w:val="28"/>
        </w:rPr>
      </w:pPr>
    </w:p>
    <w:p w14:paraId="153D3703" w14:textId="39BFCB5B" w:rsidR="00E25042" w:rsidRPr="006C5291" w:rsidRDefault="00E25042" w:rsidP="00E25042">
      <w:pPr>
        <w:rPr>
          <w:b/>
          <w:bCs/>
          <w:sz w:val="28"/>
          <w:szCs w:val="28"/>
        </w:rPr>
      </w:pPr>
      <w:proofErr w:type="spellStart"/>
      <w:r w:rsidRPr="006C5291">
        <w:rPr>
          <w:b/>
          <w:bCs/>
          <w:sz w:val="28"/>
          <w:szCs w:val="28"/>
        </w:rPr>
        <w:t>SampleData</w:t>
      </w:r>
      <w:proofErr w:type="spellEnd"/>
      <w:r w:rsidRPr="006C5291">
        <w:rPr>
          <w:b/>
          <w:bCs/>
          <w:sz w:val="28"/>
          <w:szCs w:val="28"/>
        </w:rPr>
        <w:t xml:space="preserve"> – Sample</w:t>
      </w:r>
      <w:r w:rsidR="00B90837" w:rsidRPr="006C5291">
        <w:rPr>
          <w:b/>
          <w:bCs/>
          <w:sz w:val="28"/>
          <w:szCs w:val="28"/>
        </w:rPr>
        <w:t xml:space="preserve"> - Folder</w:t>
      </w:r>
    </w:p>
    <w:p w14:paraId="03DE6EF3" w14:textId="564175D6" w:rsidR="00437D1F" w:rsidRDefault="00437D1F" w:rsidP="00E25042">
      <w:pPr>
        <w:numPr>
          <w:ilvl w:val="0"/>
          <w:numId w:val="7"/>
        </w:numPr>
      </w:pPr>
      <w:r w:rsidRPr="00437D1F">
        <w:t xml:space="preserve">fundamentalData.csv – input of </w:t>
      </w:r>
      <w:proofErr w:type="spellStart"/>
      <w:r w:rsidRPr="00437D1F">
        <w:t>Data_Preparatiion_Pipeline.ipynb</w:t>
      </w:r>
      <w:proofErr w:type="spellEnd"/>
    </w:p>
    <w:p w14:paraId="31CAD91B" w14:textId="1423184D" w:rsidR="00DF4A55" w:rsidRPr="00DF4A55" w:rsidRDefault="00DF4A55" w:rsidP="00437D1F">
      <w:pPr>
        <w:pStyle w:val="ListParagraph"/>
        <w:numPr>
          <w:ilvl w:val="0"/>
          <w:numId w:val="7"/>
        </w:numPr>
      </w:pPr>
      <w:proofErr w:type="spellStart"/>
      <w:r w:rsidRPr="00DF4A55">
        <w:t>LongTerm-DataPreparation_Skew</w:t>
      </w:r>
      <w:proofErr w:type="spellEnd"/>
      <w:r w:rsidRPr="00DF4A55">
        <w:t xml:space="preserve"> – output of </w:t>
      </w:r>
      <w:proofErr w:type="spellStart"/>
      <w:r w:rsidRPr="00DF4A55">
        <w:t>Data_Preparatiion_Pipeline.ipynb</w:t>
      </w:r>
      <w:proofErr w:type="spellEnd"/>
      <w:r w:rsidRPr="00DF4A55">
        <w:t xml:space="preserve"> with Data Preparation steps including variable transformation</w:t>
      </w:r>
      <w:r>
        <w:t xml:space="preserve">. </w:t>
      </w:r>
      <w:r w:rsidRPr="00DF4A55">
        <w:t>In this dataset, the Target is named ‘</w:t>
      </w:r>
      <w:r>
        <w:t>CAPM’</w:t>
      </w:r>
      <w:r w:rsidRPr="00DF4A55">
        <w:t>.</w:t>
      </w:r>
      <w:r w:rsidR="00F63EFC">
        <w:t xml:space="preserve"> There’s information regarding the </w:t>
      </w:r>
      <w:proofErr w:type="spellStart"/>
      <w:r w:rsidR="00F63EFC">
        <w:t>adjustedCAPM</w:t>
      </w:r>
      <w:proofErr w:type="spellEnd"/>
      <w:r w:rsidR="00F63EFC">
        <w:t xml:space="preserve"> but is not used.</w:t>
      </w:r>
    </w:p>
    <w:p w14:paraId="41721D11" w14:textId="5C4FB902" w:rsidR="00DF4A55" w:rsidRDefault="00DF4A55" w:rsidP="00437D1F">
      <w:pPr>
        <w:pStyle w:val="ListParagraph"/>
        <w:numPr>
          <w:ilvl w:val="0"/>
          <w:numId w:val="7"/>
        </w:numPr>
      </w:pPr>
      <w:proofErr w:type="spellStart"/>
      <w:r w:rsidRPr="00DF4A55">
        <w:t>LongTerm-DataPreparation</w:t>
      </w:r>
      <w:proofErr w:type="spellEnd"/>
      <w:r w:rsidRPr="00DF4A55">
        <w:t xml:space="preserve"> - output of </w:t>
      </w:r>
      <w:proofErr w:type="spellStart"/>
      <w:r w:rsidRPr="00DF4A55">
        <w:t>Data_Preparatiion_Pipeline.ipynb</w:t>
      </w:r>
      <w:proofErr w:type="spellEnd"/>
      <w:r w:rsidRPr="00DF4A55">
        <w:t xml:space="preserve"> with Data Preparation steps excluding variable transformation. In this dataset, the Target is named ‘</w:t>
      </w:r>
      <w:proofErr w:type="spellStart"/>
      <w:r w:rsidR="00F63EFC">
        <w:t>fut</w:t>
      </w:r>
      <w:r w:rsidRPr="00DF4A55">
        <w:t>Alpha</w:t>
      </w:r>
      <w:proofErr w:type="spellEnd"/>
      <w:r w:rsidRPr="00DF4A55">
        <w:t>’.</w:t>
      </w:r>
      <w:r w:rsidR="00F63EFC" w:rsidRPr="00F63EFC">
        <w:t xml:space="preserve"> </w:t>
      </w:r>
      <w:r w:rsidR="00F63EFC" w:rsidRPr="00F63EFC">
        <w:t xml:space="preserve">There’s information regarding the </w:t>
      </w:r>
      <w:proofErr w:type="spellStart"/>
      <w:r w:rsidR="00F63EFC" w:rsidRPr="00F63EFC">
        <w:t>adjustedCAPM</w:t>
      </w:r>
      <w:proofErr w:type="spellEnd"/>
      <w:r w:rsidR="00F63EFC" w:rsidRPr="00F63EFC">
        <w:t xml:space="preserve"> but is not used</w:t>
      </w:r>
      <w:r w:rsidR="00F63EFC">
        <w:t>, in this dataset this column is named ‘</w:t>
      </w:r>
      <w:proofErr w:type="spellStart"/>
      <w:proofErr w:type="gramStart"/>
      <w:r w:rsidR="00F63EFC">
        <w:t>newAlpha</w:t>
      </w:r>
      <w:proofErr w:type="spellEnd"/>
      <w:proofErr w:type="gramEnd"/>
      <w:r w:rsidR="00F63EFC">
        <w:t>’</w:t>
      </w:r>
    </w:p>
    <w:p w14:paraId="5C1C5559" w14:textId="1D04ACDE" w:rsidR="00E25042" w:rsidRDefault="00E25042" w:rsidP="00437D1F">
      <w:pPr>
        <w:pStyle w:val="ListParagraph"/>
        <w:numPr>
          <w:ilvl w:val="0"/>
          <w:numId w:val="7"/>
        </w:numPr>
      </w:pPr>
      <w:r>
        <w:t>df_clean.csv</w:t>
      </w:r>
      <w:r w:rsidR="00DF4A55">
        <w:t xml:space="preserve"> – </w:t>
      </w:r>
      <w:proofErr w:type="gramStart"/>
      <w:r w:rsidR="00DF4A55">
        <w:t>similar to</w:t>
      </w:r>
      <w:proofErr w:type="gramEnd"/>
      <w:r w:rsidR="00DF4A55">
        <w:t xml:space="preserve"> </w:t>
      </w:r>
      <w:proofErr w:type="spellStart"/>
      <w:r w:rsidR="00DF4A55" w:rsidRPr="00DF4A55">
        <w:t>LongTerm-DataPreparation</w:t>
      </w:r>
      <w:proofErr w:type="spellEnd"/>
      <w:r w:rsidR="00DF4A55">
        <w:t>, however, it’s more organized. In this dataset, the Target is named ‘CAPM’.</w:t>
      </w:r>
    </w:p>
    <w:p w14:paraId="3ED03C54" w14:textId="4DBB2263" w:rsidR="00E25042" w:rsidRDefault="00E25042" w:rsidP="00437D1F">
      <w:pPr>
        <w:pStyle w:val="ListParagraph"/>
        <w:numPr>
          <w:ilvl w:val="0"/>
          <w:numId w:val="7"/>
        </w:numPr>
      </w:pPr>
      <w:r>
        <w:t>df_clean_skew.csv</w:t>
      </w:r>
      <w:r w:rsidR="00F63EFC">
        <w:t xml:space="preserve"> - </w:t>
      </w:r>
      <w:proofErr w:type="gramStart"/>
      <w:r w:rsidR="00F63EFC" w:rsidRPr="00F63EFC">
        <w:t>similar to</w:t>
      </w:r>
      <w:proofErr w:type="gramEnd"/>
      <w:r w:rsidR="00F63EFC" w:rsidRPr="00F63EFC">
        <w:t xml:space="preserve"> </w:t>
      </w:r>
      <w:proofErr w:type="spellStart"/>
      <w:r w:rsidR="00F63EFC" w:rsidRPr="00F63EFC">
        <w:t>LongTerm-DataPreparation</w:t>
      </w:r>
      <w:r w:rsidR="00F63EFC">
        <w:t>_skew</w:t>
      </w:r>
      <w:proofErr w:type="spellEnd"/>
      <w:r w:rsidR="00F63EFC" w:rsidRPr="00F63EFC">
        <w:t>, however, it’s more organized. In this dataset, the Target is named ‘CAPM’.</w:t>
      </w:r>
      <w:r w:rsidR="00F63EFC">
        <w:t xml:space="preserve"> There’s a </w:t>
      </w:r>
      <w:proofErr w:type="gramStart"/>
      <w:r w:rsidR="00F63EFC">
        <w:t>columns</w:t>
      </w:r>
      <w:proofErr w:type="gramEnd"/>
      <w:r w:rsidR="00F63EFC">
        <w:t xml:space="preserve"> referring to the ‘</w:t>
      </w:r>
      <w:proofErr w:type="spellStart"/>
      <w:r w:rsidR="00F63EFC">
        <w:t>newAlpha</w:t>
      </w:r>
      <w:proofErr w:type="spellEnd"/>
      <w:r w:rsidR="00F63EFC">
        <w:t xml:space="preserve">’ which is called </w:t>
      </w:r>
      <w:r w:rsidR="00437D1F">
        <w:t>‘</w:t>
      </w:r>
      <w:proofErr w:type="spellStart"/>
      <w:r w:rsidR="00437D1F">
        <w:t>adjCAPM</w:t>
      </w:r>
      <w:proofErr w:type="spellEnd"/>
      <w:r w:rsidR="00437D1F">
        <w:t>’.</w:t>
      </w:r>
    </w:p>
    <w:p w14:paraId="013741FB" w14:textId="6FE35A42" w:rsidR="00E25042" w:rsidRPr="006C5DC2" w:rsidRDefault="00E25042" w:rsidP="00437D1F">
      <w:pPr>
        <w:pStyle w:val="ListParagraph"/>
        <w:numPr>
          <w:ilvl w:val="0"/>
          <w:numId w:val="7"/>
        </w:numPr>
      </w:pPr>
      <w:r w:rsidRPr="006C5DC2">
        <w:t>df_target.csv</w:t>
      </w:r>
      <w:r w:rsidR="006C5DC2" w:rsidRPr="006C5DC2">
        <w:t xml:space="preserve"> – contains data related</w:t>
      </w:r>
      <w:r w:rsidR="006C5DC2">
        <w:t xml:space="preserve"> to Target creation for all observations used in the </w:t>
      </w:r>
      <w:proofErr w:type="gramStart"/>
      <w:r w:rsidR="006C5DC2">
        <w:t>study</w:t>
      </w:r>
      <w:proofErr w:type="gramEnd"/>
    </w:p>
    <w:p w14:paraId="7373AAF3" w14:textId="78F170CE" w:rsidR="006C5DC2" w:rsidRDefault="006C5DC2" w:rsidP="00437D1F">
      <w:pPr>
        <w:pStyle w:val="ListParagraph"/>
        <w:numPr>
          <w:ilvl w:val="0"/>
          <w:numId w:val="7"/>
        </w:numPr>
      </w:pPr>
      <w:proofErr w:type="spellStart"/>
      <w:r>
        <w:t>Target_CAPM</w:t>
      </w:r>
      <w:proofErr w:type="spellEnd"/>
      <w:r>
        <w:t xml:space="preserve"> – contains Target data for 150k observations and includes the </w:t>
      </w:r>
      <w:proofErr w:type="spellStart"/>
      <w:r>
        <w:t>newAlpha</w:t>
      </w:r>
      <w:proofErr w:type="spellEnd"/>
      <w:r>
        <w:t xml:space="preserve"> which adjusts the CAPM in moments of bad market performance – for the context of this project is not </w:t>
      </w:r>
      <w:proofErr w:type="gramStart"/>
      <w:r>
        <w:t>relevant</w:t>
      </w:r>
      <w:proofErr w:type="gramEnd"/>
    </w:p>
    <w:p w14:paraId="7E94F76B" w14:textId="6AD59A08" w:rsidR="006C5DC2" w:rsidRPr="006C5DC2" w:rsidRDefault="006C5DC2" w:rsidP="00437D1F">
      <w:pPr>
        <w:pStyle w:val="ListParagraph"/>
        <w:numPr>
          <w:ilvl w:val="0"/>
          <w:numId w:val="7"/>
        </w:numPr>
      </w:pPr>
      <w:proofErr w:type="spellStart"/>
      <w:r>
        <w:t>Data_TechnicalIndicators</w:t>
      </w:r>
      <w:proofErr w:type="spellEnd"/>
    </w:p>
    <w:p w14:paraId="07A74E6B" w14:textId="1DEA5664" w:rsidR="006C5DC2" w:rsidRDefault="006C5DC2" w:rsidP="00E25042"/>
    <w:p w14:paraId="365430E6" w14:textId="77777777" w:rsidR="00E25042" w:rsidRDefault="00E25042" w:rsidP="00E25042"/>
    <w:p w14:paraId="73628DBB" w14:textId="77777777" w:rsidR="00E25042" w:rsidRDefault="00E25042" w:rsidP="00E25042"/>
    <w:p w14:paraId="7F192AE8" w14:textId="77777777" w:rsidR="00437D1F" w:rsidRDefault="00437D1F" w:rsidP="00E25042"/>
    <w:p w14:paraId="4730368D" w14:textId="77777777" w:rsidR="00437D1F" w:rsidRDefault="00437D1F" w:rsidP="00E25042"/>
    <w:p w14:paraId="46EEFD2B" w14:textId="77777777" w:rsidR="00437D1F" w:rsidRDefault="00437D1F" w:rsidP="00E25042"/>
    <w:p w14:paraId="32CD4EC2" w14:textId="77777777" w:rsidR="00437D1F" w:rsidRDefault="00437D1F" w:rsidP="00E25042"/>
    <w:p w14:paraId="571EB1E3" w14:textId="77777777" w:rsidR="00437D1F" w:rsidRDefault="00437D1F" w:rsidP="00E25042"/>
    <w:p w14:paraId="5DA89F19" w14:textId="77777777" w:rsidR="007C1C0E" w:rsidRDefault="007C1C0E"/>
    <w:p w14:paraId="11C41958" w14:textId="77777777" w:rsidR="007C1C0E" w:rsidRPr="007C1C0E" w:rsidRDefault="007C1C0E" w:rsidP="007C1C0E">
      <w:pPr>
        <w:rPr>
          <w:b/>
          <w:bCs/>
        </w:rPr>
      </w:pPr>
      <w:proofErr w:type="spellStart"/>
      <w:r w:rsidRPr="007C1C0E">
        <w:rPr>
          <w:b/>
          <w:bCs/>
        </w:rPr>
        <w:t>CalculateBeta.ipynb</w:t>
      </w:r>
      <w:proofErr w:type="spellEnd"/>
    </w:p>
    <w:p w14:paraId="1BE093F8" w14:textId="090B8723" w:rsidR="007C1C0E" w:rsidRDefault="007C1C0E" w:rsidP="007C1C0E">
      <w:r>
        <w:t>For each ticker:</w:t>
      </w:r>
    </w:p>
    <w:p w14:paraId="703472DC" w14:textId="41606C55" w:rsidR="007C1C0E" w:rsidRDefault="007C1C0E" w:rsidP="007C1C0E">
      <w:pPr>
        <w:pStyle w:val="ListParagraph"/>
        <w:numPr>
          <w:ilvl w:val="0"/>
          <w:numId w:val="2"/>
        </w:numPr>
      </w:pPr>
      <w:r>
        <w:t xml:space="preserve">Imports data from </w:t>
      </w:r>
      <w:proofErr w:type="spellStart"/>
      <w:r w:rsidRPr="007C1C0E">
        <w:rPr>
          <w:i/>
          <w:iCs/>
        </w:rPr>
        <w:t>mergedPrices</w:t>
      </w:r>
      <w:proofErr w:type="spellEnd"/>
      <w:r>
        <w:t xml:space="preserve"> – contains daily closing price data from the ticker and the S&amp;P</w:t>
      </w:r>
    </w:p>
    <w:p w14:paraId="28D1C21B" w14:textId="1BA13B24" w:rsidR="007C1C0E" w:rsidRDefault="007C1C0E" w:rsidP="007C1C0E">
      <w:pPr>
        <w:pStyle w:val="ListParagraph"/>
        <w:numPr>
          <w:ilvl w:val="0"/>
          <w:numId w:val="2"/>
        </w:numPr>
      </w:pPr>
      <w:r>
        <w:t xml:space="preserve">Calculates daily returns – daily returns are used to calculate the correlation and </w:t>
      </w:r>
      <w:proofErr w:type="gramStart"/>
      <w:r>
        <w:t>volatility</w:t>
      </w:r>
      <w:proofErr w:type="gramEnd"/>
      <w:r>
        <w:t xml:space="preserve"> </w:t>
      </w:r>
    </w:p>
    <w:p w14:paraId="58329C44" w14:textId="55BBE9F8" w:rsidR="007C1C0E" w:rsidRDefault="007C1C0E" w:rsidP="007C1C0E">
      <w:pPr>
        <w:pStyle w:val="ListParagraph"/>
        <w:numPr>
          <w:ilvl w:val="0"/>
          <w:numId w:val="2"/>
        </w:numPr>
      </w:pPr>
      <w:r>
        <w:t>Calculates rolling correlations with a window of n – in the case of the project n = 63</w:t>
      </w:r>
    </w:p>
    <w:p w14:paraId="0FCE6A45" w14:textId="237DE9B2" w:rsidR="007C1C0E" w:rsidRDefault="007C1C0E" w:rsidP="007C1C0E">
      <w:pPr>
        <w:pStyle w:val="ListParagraph"/>
        <w:numPr>
          <w:ilvl w:val="0"/>
          <w:numId w:val="2"/>
        </w:numPr>
      </w:pPr>
      <w:r>
        <w:t>Calculates volatility of the last n trading days</w:t>
      </w:r>
    </w:p>
    <w:p w14:paraId="34F9D637" w14:textId="2A2496EC" w:rsidR="007C1C0E" w:rsidRDefault="007C1C0E" w:rsidP="007C1C0E">
      <w:pPr>
        <w:pStyle w:val="ListParagraph"/>
        <w:numPr>
          <w:ilvl w:val="0"/>
          <w:numId w:val="2"/>
        </w:numPr>
      </w:pPr>
      <w:r>
        <w:t xml:space="preserve">Calculates returns of the past </w:t>
      </w:r>
      <w:proofErr w:type="gramStart"/>
      <w:r>
        <w:t>quarter</w:t>
      </w:r>
      <w:proofErr w:type="gramEnd"/>
    </w:p>
    <w:p w14:paraId="264E18BF" w14:textId="6DF302AB" w:rsidR="007C1C0E" w:rsidRDefault="007C1C0E" w:rsidP="007C1C0E">
      <w:pPr>
        <w:pStyle w:val="ListParagraph"/>
        <w:numPr>
          <w:ilvl w:val="0"/>
          <w:numId w:val="2"/>
        </w:numPr>
      </w:pPr>
      <w:r>
        <w:t>Calculates beta of the asset – correlation * (std(asset)/std(market))</w:t>
      </w:r>
    </w:p>
    <w:p w14:paraId="14229936" w14:textId="40521A78" w:rsidR="007C1C0E" w:rsidRDefault="007C1C0E" w:rsidP="007C1C0E">
      <w:pPr>
        <w:pStyle w:val="ListParagraph"/>
        <w:numPr>
          <w:ilvl w:val="0"/>
          <w:numId w:val="2"/>
        </w:numPr>
      </w:pPr>
      <w:r>
        <w:t xml:space="preserve">Calculates alpha – </w:t>
      </w:r>
      <w:proofErr w:type="spellStart"/>
      <w:r>
        <w:t>stockReturns</w:t>
      </w:r>
      <w:proofErr w:type="spellEnd"/>
      <w:r>
        <w:t xml:space="preserve"> – (beta * </w:t>
      </w:r>
      <w:proofErr w:type="spellStart"/>
      <w:r>
        <w:t>marketReturns</w:t>
      </w:r>
      <w:proofErr w:type="spellEnd"/>
      <w:r>
        <w:t>)</w:t>
      </w:r>
    </w:p>
    <w:p w14:paraId="17E5A0D8" w14:textId="53BB840E" w:rsidR="007C1C0E" w:rsidRPr="007C1C0E" w:rsidRDefault="007C1C0E" w:rsidP="007C1C0E">
      <w:pPr>
        <w:pStyle w:val="ListParagraph"/>
        <w:numPr>
          <w:ilvl w:val="0"/>
          <w:numId w:val="2"/>
        </w:numPr>
      </w:pPr>
      <w:r>
        <w:t xml:space="preserve">Inserts data into </w:t>
      </w:r>
      <w:proofErr w:type="spellStart"/>
      <w:proofErr w:type="gramStart"/>
      <w:r w:rsidRPr="007C1C0E">
        <w:t>QuarterlyAlpha</w:t>
      </w:r>
      <w:proofErr w:type="spellEnd"/>
      <w:proofErr w:type="gramEnd"/>
    </w:p>
    <w:p w14:paraId="26F35965" w14:textId="5F58407B" w:rsidR="007C1C0E" w:rsidRPr="007C1C0E" w:rsidRDefault="007C1C0E" w:rsidP="007C1C0E"/>
    <w:p w14:paraId="2F9660F9" w14:textId="77777777" w:rsidR="007C1C0E" w:rsidRDefault="007C1C0E" w:rsidP="007C1C0E">
      <w:pPr>
        <w:rPr>
          <w:b/>
          <w:bCs/>
        </w:rPr>
      </w:pPr>
      <w:proofErr w:type="spellStart"/>
      <w:r w:rsidRPr="007C1C0E">
        <w:rPr>
          <w:b/>
          <w:bCs/>
        </w:rPr>
        <w:t>CalculateTechnicalIndicators.ipynb</w:t>
      </w:r>
      <w:proofErr w:type="spellEnd"/>
    </w:p>
    <w:p w14:paraId="71A9D337" w14:textId="39BFB18D" w:rsidR="007C1C0E" w:rsidRPr="007942D1" w:rsidRDefault="007C1C0E" w:rsidP="007C1C0E">
      <w:r w:rsidRPr="007C1C0E">
        <w:t>For each ticker:</w:t>
      </w:r>
    </w:p>
    <w:p w14:paraId="67B63073" w14:textId="77777777" w:rsidR="007C1C0E" w:rsidRDefault="007C1C0E" w:rsidP="007C1C0E">
      <w:pPr>
        <w:pStyle w:val="ListParagraph"/>
        <w:numPr>
          <w:ilvl w:val="0"/>
          <w:numId w:val="3"/>
        </w:numPr>
      </w:pPr>
      <w:r>
        <w:t xml:space="preserve">Imports data from </w:t>
      </w:r>
      <w:proofErr w:type="spellStart"/>
      <w:r w:rsidRPr="007C1C0E">
        <w:rPr>
          <w:i/>
          <w:iCs/>
        </w:rPr>
        <w:t>mergedPrices</w:t>
      </w:r>
      <w:proofErr w:type="spellEnd"/>
      <w:r>
        <w:t xml:space="preserve"> – contains daily closing price data from the ticker and the S&amp;P</w:t>
      </w:r>
    </w:p>
    <w:p w14:paraId="536D8C5C" w14:textId="77777777" w:rsidR="007C1C0E" w:rsidRDefault="007C1C0E" w:rsidP="007C1C0E">
      <w:pPr>
        <w:pStyle w:val="ListParagraph"/>
        <w:numPr>
          <w:ilvl w:val="0"/>
          <w:numId w:val="3"/>
        </w:numPr>
      </w:pPr>
      <w:r>
        <w:t xml:space="preserve">Calculates daily returns – daily returns are used to calculate the correlation and </w:t>
      </w:r>
      <w:proofErr w:type="gramStart"/>
      <w:r>
        <w:t>volatility</w:t>
      </w:r>
      <w:proofErr w:type="gramEnd"/>
      <w:r>
        <w:t xml:space="preserve"> </w:t>
      </w:r>
    </w:p>
    <w:p w14:paraId="2CAE846F" w14:textId="77777777" w:rsidR="007C1C0E" w:rsidRDefault="007C1C0E" w:rsidP="007C1C0E">
      <w:pPr>
        <w:pStyle w:val="ListParagraph"/>
        <w:numPr>
          <w:ilvl w:val="0"/>
          <w:numId w:val="3"/>
        </w:numPr>
      </w:pPr>
      <w:r>
        <w:t>Calculates rolling correlations with a window of n – in the case of the project n = 63</w:t>
      </w:r>
    </w:p>
    <w:p w14:paraId="39C279F0" w14:textId="0A0B4B36" w:rsidR="007C1C0E" w:rsidRDefault="007C1C0E" w:rsidP="007C1C0E">
      <w:pPr>
        <w:pStyle w:val="ListParagraph"/>
        <w:numPr>
          <w:ilvl w:val="0"/>
          <w:numId w:val="3"/>
        </w:numPr>
      </w:pPr>
      <w:r>
        <w:t>Calculates volatility of the last n trading days</w:t>
      </w:r>
    </w:p>
    <w:p w14:paraId="386150D8" w14:textId="61EB26A7" w:rsidR="007C1C0E" w:rsidRDefault="007C1C0E" w:rsidP="007C1C0E">
      <w:pPr>
        <w:pStyle w:val="ListParagraph"/>
        <w:numPr>
          <w:ilvl w:val="0"/>
          <w:numId w:val="3"/>
        </w:numPr>
      </w:pPr>
      <w:r>
        <w:t xml:space="preserve">Calculates Technical Indicators – the following n are used, </w:t>
      </w:r>
      <w:r w:rsidR="007942D1">
        <w:t>21,42,63,</w:t>
      </w:r>
      <w:proofErr w:type="gramStart"/>
      <w:r w:rsidR="007942D1">
        <w:t>84</w:t>
      </w:r>
      <w:proofErr w:type="gramEnd"/>
    </w:p>
    <w:p w14:paraId="5290365A" w14:textId="2901B761" w:rsidR="007C1C0E" w:rsidRDefault="007C1C0E" w:rsidP="007C1C0E">
      <w:pPr>
        <w:pStyle w:val="ListParagraph"/>
        <w:numPr>
          <w:ilvl w:val="1"/>
          <w:numId w:val="3"/>
        </w:numPr>
      </w:pPr>
      <w:r>
        <w:t>MA – average daily returns over the past n trading days</w:t>
      </w:r>
    </w:p>
    <w:p w14:paraId="6CCE470E" w14:textId="785400AF" w:rsidR="007C1C0E" w:rsidRDefault="007C1C0E" w:rsidP="007C1C0E">
      <w:pPr>
        <w:pStyle w:val="ListParagraph"/>
        <w:numPr>
          <w:ilvl w:val="1"/>
          <w:numId w:val="3"/>
        </w:numPr>
      </w:pPr>
      <w:r>
        <w:t>Volatility – std of returns over the past n trading days</w:t>
      </w:r>
    </w:p>
    <w:p w14:paraId="0B8774C9" w14:textId="6CFC1727" w:rsidR="007C1C0E" w:rsidRDefault="007C1C0E" w:rsidP="007C1C0E">
      <w:pPr>
        <w:pStyle w:val="ListParagraph"/>
        <w:numPr>
          <w:ilvl w:val="1"/>
          <w:numId w:val="3"/>
        </w:numPr>
      </w:pPr>
      <w:r>
        <w:t>Excess Returns</w:t>
      </w:r>
    </w:p>
    <w:p w14:paraId="154E50DD" w14:textId="02CCE204" w:rsidR="007C1C0E" w:rsidRDefault="007C1C0E" w:rsidP="007C1C0E">
      <w:pPr>
        <w:pStyle w:val="ListParagraph"/>
        <w:numPr>
          <w:ilvl w:val="1"/>
          <w:numId w:val="3"/>
        </w:numPr>
      </w:pPr>
      <w:r>
        <w:t>Beta</w:t>
      </w:r>
    </w:p>
    <w:p w14:paraId="1393C03C" w14:textId="77777777" w:rsidR="007942D1" w:rsidRPr="007942D1" w:rsidRDefault="007C1C0E" w:rsidP="007942D1">
      <w:pPr>
        <w:pStyle w:val="ListParagraph"/>
        <w:numPr>
          <w:ilvl w:val="0"/>
          <w:numId w:val="3"/>
        </w:numPr>
      </w:pPr>
      <w:r>
        <w:t xml:space="preserve">Inserts data into </w:t>
      </w:r>
      <w:proofErr w:type="spellStart"/>
      <w:proofErr w:type="gramStart"/>
      <w:r w:rsidR="007942D1" w:rsidRPr="007942D1">
        <w:t>TechnicalIndicator</w:t>
      </w:r>
      <w:proofErr w:type="spellEnd"/>
      <w:proofErr w:type="gramEnd"/>
    </w:p>
    <w:p w14:paraId="66770293" w14:textId="264285CE" w:rsidR="007C1C0E" w:rsidRPr="007C1C0E" w:rsidRDefault="007C1C0E" w:rsidP="007942D1">
      <w:pPr>
        <w:ind w:left="360"/>
      </w:pPr>
    </w:p>
    <w:p w14:paraId="168AD911" w14:textId="77777777" w:rsidR="007C1C0E" w:rsidRPr="007C1C0E" w:rsidRDefault="007C1C0E" w:rsidP="007C1C0E">
      <w:pPr>
        <w:rPr>
          <w:b/>
          <w:bCs/>
        </w:rPr>
      </w:pPr>
    </w:p>
    <w:p w14:paraId="7D1F963F" w14:textId="77777777" w:rsidR="007942D1" w:rsidRDefault="007942D1" w:rsidP="007942D1">
      <w:pPr>
        <w:rPr>
          <w:b/>
          <w:bCs/>
        </w:rPr>
      </w:pPr>
      <w:proofErr w:type="spellStart"/>
      <w:r w:rsidRPr="007942D1">
        <w:rPr>
          <w:b/>
          <w:bCs/>
        </w:rPr>
        <w:lastRenderedPageBreak/>
        <w:t>Dataset_MergeFundamentals.ipynb</w:t>
      </w:r>
      <w:proofErr w:type="spellEnd"/>
    </w:p>
    <w:p w14:paraId="78A67C9B" w14:textId="0201C58F" w:rsidR="007C1C0E" w:rsidRDefault="007942D1" w:rsidP="007942D1">
      <w:pPr>
        <w:pStyle w:val="ListParagraph"/>
        <w:numPr>
          <w:ilvl w:val="0"/>
          <w:numId w:val="4"/>
        </w:numPr>
      </w:pPr>
      <w:r>
        <w:t xml:space="preserve">Imports data from the following tables – </w:t>
      </w:r>
      <w:proofErr w:type="spellStart"/>
      <w:r w:rsidRPr="007942D1">
        <w:t>balanceSheet</w:t>
      </w:r>
      <w:proofErr w:type="spellEnd"/>
      <w:r>
        <w:t xml:space="preserve">, </w:t>
      </w:r>
      <w:proofErr w:type="spellStart"/>
      <w:r w:rsidRPr="007942D1">
        <w:t>financialRatios</w:t>
      </w:r>
      <w:proofErr w:type="spellEnd"/>
      <w:r>
        <w:t xml:space="preserve">, </w:t>
      </w:r>
      <w:proofErr w:type="spellStart"/>
      <w:r w:rsidRPr="007942D1">
        <w:t>incomeStatement</w:t>
      </w:r>
      <w:proofErr w:type="spellEnd"/>
      <w:r>
        <w:t xml:space="preserve">, </w:t>
      </w:r>
      <w:proofErr w:type="spellStart"/>
      <w:r w:rsidRPr="007942D1">
        <w:t>cashFlows</w:t>
      </w:r>
      <w:proofErr w:type="spellEnd"/>
      <w:r>
        <w:t xml:space="preserve">, </w:t>
      </w:r>
      <w:proofErr w:type="spellStart"/>
      <w:r w:rsidRPr="007942D1">
        <w:t>companyInfo</w:t>
      </w:r>
      <w:proofErr w:type="spellEnd"/>
      <w:r>
        <w:t xml:space="preserve">, </w:t>
      </w:r>
      <w:proofErr w:type="spellStart"/>
      <w:r w:rsidRPr="007942D1">
        <w:t>historicalDividends</w:t>
      </w:r>
      <w:proofErr w:type="spellEnd"/>
      <w:r>
        <w:t xml:space="preserve">, </w:t>
      </w:r>
      <w:proofErr w:type="spellStart"/>
      <w:r w:rsidRPr="007942D1">
        <w:t>stock_shares</w:t>
      </w:r>
      <w:proofErr w:type="spellEnd"/>
    </w:p>
    <w:p w14:paraId="61F36BA7" w14:textId="5486F3C1" w:rsidR="007942D1" w:rsidRDefault="007942D1" w:rsidP="007942D1">
      <w:pPr>
        <w:pStyle w:val="ListParagraph"/>
        <w:numPr>
          <w:ilvl w:val="0"/>
          <w:numId w:val="4"/>
        </w:numPr>
      </w:pPr>
      <w:r>
        <w:t xml:space="preserve">Merge </w:t>
      </w:r>
      <w:proofErr w:type="spellStart"/>
      <w:r w:rsidRPr="007942D1">
        <w:t>incomeStatement</w:t>
      </w:r>
      <w:proofErr w:type="spellEnd"/>
      <w:r>
        <w:t xml:space="preserve">, </w:t>
      </w:r>
      <w:proofErr w:type="spellStart"/>
      <w:r w:rsidRPr="007942D1">
        <w:t>balanceSheet</w:t>
      </w:r>
      <w:proofErr w:type="spellEnd"/>
      <w:r>
        <w:t xml:space="preserve"> and</w:t>
      </w:r>
      <w:r w:rsidRPr="007942D1">
        <w:t xml:space="preserve"> </w:t>
      </w:r>
      <w:proofErr w:type="spellStart"/>
      <w:r w:rsidRPr="007942D1">
        <w:t>financialRatios</w:t>
      </w:r>
      <w:proofErr w:type="spellEnd"/>
      <w:r>
        <w:t xml:space="preserve"> and </w:t>
      </w:r>
      <w:proofErr w:type="spellStart"/>
      <w:r w:rsidRPr="007942D1">
        <w:t>cashFlows</w:t>
      </w:r>
      <w:proofErr w:type="spellEnd"/>
      <w:r>
        <w:t xml:space="preserve"> - </w:t>
      </w:r>
      <w:proofErr w:type="spellStart"/>
      <w:r w:rsidRPr="007942D1">
        <w:t>incomeStatement</w:t>
      </w:r>
      <w:proofErr w:type="spellEnd"/>
      <w:r w:rsidRPr="007942D1">
        <w:t xml:space="preserve">, </w:t>
      </w:r>
      <w:proofErr w:type="spellStart"/>
      <w:r w:rsidRPr="007942D1">
        <w:t>balanceSheet</w:t>
      </w:r>
      <w:proofErr w:type="spellEnd"/>
      <w:r>
        <w:t xml:space="preserve"> and </w:t>
      </w:r>
      <w:proofErr w:type="spellStart"/>
      <w:r w:rsidRPr="007942D1">
        <w:t>cashFlows</w:t>
      </w:r>
      <w:proofErr w:type="spellEnd"/>
      <w:r>
        <w:t xml:space="preserve"> are merged considering </w:t>
      </w:r>
      <w:proofErr w:type="spellStart"/>
      <w:r>
        <w:t>fillingDate</w:t>
      </w:r>
      <w:proofErr w:type="spellEnd"/>
      <w:r>
        <w:t xml:space="preserve">, while </w:t>
      </w:r>
      <w:proofErr w:type="spellStart"/>
      <w:r w:rsidRPr="007942D1">
        <w:t>financialRatios</w:t>
      </w:r>
      <w:proofErr w:type="spellEnd"/>
      <w:r>
        <w:t xml:space="preserve"> is merged considering date (</w:t>
      </w:r>
      <w:proofErr w:type="spellStart"/>
      <w:r>
        <w:t>financialratios</w:t>
      </w:r>
      <w:proofErr w:type="spellEnd"/>
      <w:r>
        <w:t xml:space="preserve"> doesn’t have </w:t>
      </w:r>
      <w:proofErr w:type="spellStart"/>
      <w:r>
        <w:t>fillingDate</w:t>
      </w:r>
      <w:proofErr w:type="spellEnd"/>
      <w:r>
        <w:t>)</w:t>
      </w:r>
    </w:p>
    <w:p w14:paraId="7B1FA57B" w14:textId="73C9A870" w:rsidR="007942D1" w:rsidRDefault="007942D1" w:rsidP="007942D1">
      <w:pPr>
        <w:pStyle w:val="ListParagraph"/>
        <w:numPr>
          <w:ilvl w:val="0"/>
          <w:numId w:val="4"/>
        </w:numPr>
      </w:pPr>
      <w:r>
        <w:t xml:space="preserve">Merge shares, dividends and company info with the dataset created in step </w:t>
      </w:r>
      <w:proofErr w:type="gramStart"/>
      <w:r>
        <w:t>2</w:t>
      </w:r>
      <w:proofErr w:type="gramEnd"/>
    </w:p>
    <w:p w14:paraId="03162C44" w14:textId="4E02F20E" w:rsidR="007942D1" w:rsidRDefault="007942D1" w:rsidP="007942D1">
      <w:pPr>
        <w:pStyle w:val="ListParagraph"/>
        <w:numPr>
          <w:ilvl w:val="0"/>
          <w:numId w:val="4"/>
        </w:numPr>
      </w:pPr>
      <w:r>
        <w:t xml:space="preserve">Change numeric columns to </w:t>
      </w:r>
      <w:proofErr w:type="gramStart"/>
      <w:r>
        <w:t>float</w:t>
      </w:r>
      <w:proofErr w:type="gramEnd"/>
    </w:p>
    <w:p w14:paraId="2105F2F9" w14:textId="18B2D1CA" w:rsidR="007942D1" w:rsidRDefault="007942D1" w:rsidP="007942D1">
      <w:pPr>
        <w:pStyle w:val="ListParagraph"/>
        <w:numPr>
          <w:ilvl w:val="0"/>
          <w:numId w:val="4"/>
        </w:numPr>
      </w:pPr>
      <w:r>
        <w:t xml:space="preserve">Insert data into </w:t>
      </w:r>
      <w:proofErr w:type="spellStart"/>
      <w:proofErr w:type="gramStart"/>
      <w:r w:rsidRPr="007942D1">
        <w:t>QuarterlyFundamental</w:t>
      </w:r>
      <w:r>
        <w:t>s</w:t>
      </w:r>
      <w:proofErr w:type="spellEnd"/>
      <w:proofErr w:type="gramEnd"/>
    </w:p>
    <w:p w14:paraId="33E8081A" w14:textId="77777777" w:rsidR="007942D1" w:rsidRDefault="007942D1" w:rsidP="007942D1"/>
    <w:p w14:paraId="076BF148" w14:textId="77777777" w:rsidR="007942D1" w:rsidRDefault="007942D1" w:rsidP="007942D1"/>
    <w:p w14:paraId="0E2F88A4" w14:textId="77777777" w:rsidR="00437D1F" w:rsidRDefault="00437D1F" w:rsidP="007942D1">
      <w:pPr>
        <w:rPr>
          <w:b/>
          <w:bCs/>
        </w:rPr>
      </w:pPr>
    </w:p>
    <w:p w14:paraId="44E2A3C3" w14:textId="382E105E" w:rsidR="007942D1" w:rsidRPr="00B90837" w:rsidRDefault="007942D1" w:rsidP="007942D1">
      <w:pPr>
        <w:rPr>
          <w:b/>
          <w:bCs/>
          <w:sz w:val="28"/>
          <w:szCs w:val="28"/>
        </w:rPr>
      </w:pPr>
      <w:proofErr w:type="spellStart"/>
      <w:r w:rsidRPr="00B90837">
        <w:rPr>
          <w:b/>
          <w:bCs/>
          <w:sz w:val="28"/>
          <w:szCs w:val="28"/>
        </w:rPr>
        <w:t>Data_Preparation</w:t>
      </w:r>
      <w:proofErr w:type="spellEnd"/>
      <w:r w:rsidR="00B90837">
        <w:rPr>
          <w:b/>
          <w:bCs/>
          <w:sz w:val="28"/>
          <w:szCs w:val="28"/>
        </w:rPr>
        <w:t xml:space="preserve"> –</w:t>
      </w:r>
      <w:r w:rsidR="00B90837" w:rsidRPr="00B90837">
        <w:rPr>
          <w:b/>
          <w:bCs/>
          <w:sz w:val="28"/>
          <w:szCs w:val="28"/>
        </w:rPr>
        <w:t xml:space="preserve"> Folder</w:t>
      </w:r>
      <w:r w:rsidR="00B90837">
        <w:rPr>
          <w:b/>
          <w:bCs/>
          <w:sz w:val="28"/>
          <w:szCs w:val="28"/>
        </w:rPr>
        <w:t>:</w:t>
      </w:r>
    </w:p>
    <w:p w14:paraId="326C8EBB" w14:textId="49192021" w:rsidR="007942D1" w:rsidRDefault="007942D1" w:rsidP="007942D1">
      <w:pPr>
        <w:pStyle w:val="ListParagraph"/>
        <w:numPr>
          <w:ilvl w:val="0"/>
          <w:numId w:val="5"/>
        </w:numPr>
      </w:pPr>
      <w:proofErr w:type="spellStart"/>
      <w:r w:rsidRPr="007942D1">
        <w:t>Data_Preparatiion_Pipeline</w:t>
      </w:r>
      <w:r>
        <w:t>_Cloud</w:t>
      </w:r>
      <w:r w:rsidRPr="007942D1">
        <w:t>.ipynb</w:t>
      </w:r>
      <w:proofErr w:type="spellEnd"/>
    </w:p>
    <w:p w14:paraId="584914C7" w14:textId="16F54D66" w:rsidR="007942D1" w:rsidRDefault="007942D1" w:rsidP="007942D1">
      <w:pPr>
        <w:pStyle w:val="ListParagraph"/>
        <w:numPr>
          <w:ilvl w:val="0"/>
          <w:numId w:val="5"/>
        </w:numPr>
      </w:pPr>
      <w:proofErr w:type="spellStart"/>
      <w:r w:rsidRPr="007942D1">
        <w:t>Data_Preparatiion_Pipeline.ipynb</w:t>
      </w:r>
      <w:proofErr w:type="spellEnd"/>
    </w:p>
    <w:p w14:paraId="678C8543" w14:textId="41109734" w:rsidR="007942D1" w:rsidRDefault="007942D1" w:rsidP="007942D1">
      <w:pPr>
        <w:pStyle w:val="ListParagraph"/>
        <w:numPr>
          <w:ilvl w:val="0"/>
          <w:numId w:val="5"/>
        </w:numPr>
      </w:pPr>
      <w:proofErr w:type="spellStart"/>
      <w:r>
        <w:t>Dimensional_Reduction_PCA.ipynb</w:t>
      </w:r>
      <w:proofErr w:type="spellEnd"/>
    </w:p>
    <w:p w14:paraId="7FE9A175" w14:textId="3F231D85" w:rsidR="007942D1" w:rsidRDefault="007942D1" w:rsidP="007942D1">
      <w:pPr>
        <w:pStyle w:val="ListParagraph"/>
        <w:numPr>
          <w:ilvl w:val="0"/>
          <w:numId w:val="5"/>
        </w:numPr>
      </w:pPr>
      <w:proofErr w:type="spellStart"/>
      <w:r>
        <w:t>Outliers_and_Skew_Analysis.ipynb</w:t>
      </w:r>
      <w:proofErr w:type="spellEnd"/>
    </w:p>
    <w:p w14:paraId="41F49BBD" w14:textId="3B60FC8B" w:rsidR="007942D1" w:rsidRDefault="007942D1" w:rsidP="007942D1">
      <w:pPr>
        <w:pStyle w:val="ListParagraph"/>
        <w:numPr>
          <w:ilvl w:val="0"/>
          <w:numId w:val="5"/>
        </w:numPr>
      </w:pPr>
      <w:proofErr w:type="spellStart"/>
      <w:r>
        <w:t>Outliers_Z-Score.ipynb</w:t>
      </w:r>
      <w:proofErr w:type="spellEnd"/>
    </w:p>
    <w:p w14:paraId="32CC0D62" w14:textId="77777777" w:rsidR="007942D1" w:rsidRDefault="007942D1" w:rsidP="007942D1"/>
    <w:p w14:paraId="18189CED" w14:textId="77777777" w:rsidR="00A14159" w:rsidRDefault="00A14159" w:rsidP="00A14159">
      <w:pPr>
        <w:rPr>
          <w:b/>
          <w:bCs/>
        </w:rPr>
      </w:pPr>
    </w:p>
    <w:p w14:paraId="5CC4AFFC" w14:textId="0B1B6DAC" w:rsidR="00A14159" w:rsidRDefault="00A14159" w:rsidP="00A14159">
      <w:pPr>
        <w:rPr>
          <w:b/>
          <w:bCs/>
        </w:rPr>
      </w:pPr>
      <w:bookmarkStart w:id="0" w:name="_Hlk137459179"/>
      <w:proofErr w:type="spellStart"/>
      <w:r w:rsidRPr="00A14159">
        <w:rPr>
          <w:b/>
          <w:bCs/>
        </w:rPr>
        <w:t>Data_Preparatiion_Pipeline.ipynb</w:t>
      </w:r>
      <w:proofErr w:type="spellEnd"/>
    </w:p>
    <w:bookmarkEnd w:id="0"/>
    <w:p w14:paraId="351FC538" w14:textId="77777777" w:rsidR="00A14159" w:rsidRDefault="00A14159" w:rsidP="00A14159">
      <w:pPr>
        <w:pStyle w:val="ListParagraph"/>
        <w:numPr>
          <w:ilvl w:val="0"/>
          <w:numId w:val="6"/>
        </w:numPr>
      </w:pPr>
    </w:p>
    <w:p w14:paraId="1AEEA613" w14:textId="7BE3BEC0" w:rsidR="00A14159" w:rsidRDefault="00A14159" w:rsidP="00A14159">
      <w:pPr>
        <w:pStyle w:val="ListParagraph"/>
        <w:numPr>
          <w:ilvl w:val="1"/>
          <w:numId w:val="6"/>
        </w:numPr>
      </w:pPr>
      <w:r>
        <w:t xml:space="preserve">If Cloud = False - </w:t>
      </w:r>
      <w:r w:rsidRPr="00A14159">
        <w:t>Imports</w:t>
      </w:r>
      <w:r>
        <w:t xml:space="preserve"> data from </w:t>
      </w:r>
      <w:r w:rsidRPr="00A14159">
        <w:t>fundamentalData</w:t>
      </w:r>
      <w:r>
        <w:t xml:space="preserve">.csv </w:t>
      </w:r>
    </w:p>
    <w:p w14:paraId="437B5CE2" w14:textId="265DCA82" w:rsidR="00A14159" w:rsidRPr="00A14159" w:rsidRDefault="00A14159" w:rsidP="00A14159">
      <w:pPr>
        <w:pStyle w:val="ListParagraph"/>
        <w:numPr>
          <w:ilvl w:val="1"/>
          <w:numId w:val="6"/>
        </w:numPr>
      </w:pPr>
      <w:r>
        <w:t xml:space="preserve">If Cloud = True – </w:t>
      </w:r>
      <w:proofErr w:type="spellStart"/>
      <w:r w:rsidRPr="00A14159">
        <w:t>quarterlyAlphaDataset</w:t>
      </w:r>
      <w:proofErr w:type="spellEnd"/>
      <w:r>
        <w:t xml:space="preserve"> - </w:t>
      </w:r>
      <w:proofErr w:type="spellStart"/>
      <w:r>
        <w:t>BigQuery</w:t>
      </w:r>
      <w:proofErr w:type="spellEnd"/>
    </w:p>
    <w:p w14:paraId="1F0E777A" w14:textId="007E071C" w:rsidR="00A14159" w:rsidRDefault="00A14159" w:rsidP="00A14159">
      <w:pPr>
        <w:pStyle w:val="ListParagraph"/>
        <w:numPr>
          <w:ilvl w:val="0"/>
          <w:numId w:val="6"/>
        </w:numPr>
      </w:pPr>
      <w:r>
        <w:t xml:space="preserve">Filter sample dates – 2003/01/01 – 2023/01/01 – in this case, 2003 is chosen because we want to calculate YoY and TTM features, which will make 1 year of data </w:t>
      </w:r>
      <w:proofErr w:type="gramStart"/>
      <w:r>
        <w:t>unusable</w:t>
      </w:r>
      <w:proofErr w:type="gramEnd"/>
    </w:p>
    <w:p w14:paraId="1BA727FC" w14:textId="55F2911E" w:rsidR="00A14159" w:rsidRDefault="00A14159" w:rsidP="00A14159">
      <w:pPr>
        <w:pStyle w:val="ListParagraph"/>
        <w:numPr>
          <w:ilvl w:val="0"/>
          <w:numId w:val="6"/>
        </w:numPr>
      </w:pPr>
      <w:r>
        <w:t xml:space="preserve">Calculate </w:t>
      </w:r>
      <w:proofErr w:type="gramStart"/>
      <w:r>
        <w:t>nr</w:t>
      </w:r>
      <w:proofErr w:type="gramEnd"/>
      <w:r>
        <w:t xml:space="preserve"> of days between </w:t>
      </w:r>
      <w:proofErr w:type="spellStart"/>
      <w:r>
        <w:t>futDate</w:t>
      </w:r>
      <w:proofErr w:type="spellEnd"/>
      <w:r>
        <w:t xml:space="preserve"> and </w:t>
      </w:r>
      <w:proofErr w:type="spellStart"/>
      <w:r w:rsidRPr="00A14159">
        <w:t>fillingDate</w:t>
      </w:r>
      <w:proofErr w:type="spellEnd"/>
      <w:r w:rsidRPr="00A14159">
        <w:t xml:space="preserve"> </w:t>
      </w:r>
      <w:r>
        <w:t xml:space="preserve">– this is to guarantee consistency, because it’s possible that in some cases we are not predicting 3 months ahead, and we want to avoid that. An incoherence is created where observations that have more than 100 days of </w:t>
      </w:r>
      <w:proofErr w:type="spellStart"/>
      <w:r>
        <w:t>dateDiff</w:t>
      </w:r>
      <w:proofErr w:type="spellEnd"/>
      <w:r>
        <w:t xml:space="preserve"> are removed.</w:t>
      </w:r>
    </w:p>
    <w:p w14:paraId="43828FC5" w14:textId="14B34C38" w:rsidR="00A14159" w:rsidRDefault="00A14159" w:rsidP="00A14159">
      <w:pPr>
        <w:pStyle w:val="ListParagraph"/>
        <w:numPr>
          <w:ilvl w:val="0"/>
          <w:numId w:val="6"/>
        </w:numPr>
      </w:pPr>
      <w:r>
        <w:t>Calculate 1</w:t>
      </w:r>
      <w:r w:rsidRPr="00A14159">
        <w:rPr>
          <w:vertAlign w:val="superscript"/>
        </w:rPr>
        <w:t>st</w:t>
      </w:r>
      <w:r>
        <w:t xml:space="preserve"> Feature Engineer – YoY, </w:t>
      </w:r>
      <w:proofErr w:type="spellStart"/>
      <w:r>
        <w:t>QoQ</w:t>
      </w:r>
      <w:proofErr w:type="spellEnd"/>
      <w:r>
        <w:t xml:space="preserve"> and TTM </w:t>
      </w:r>
      <w:proofErr w:type="gramStart"/>
      <w:r>
        <w:t>features</w:t>
      </w:r>
      <w:proofErr w:type="gramEnd"/>
    </w:p>
    <w:p w14:paraId="66B23601" w14:textId="4606163A" w:rsidR="00A14159" w:rsidRDefault="00A14159" w:rsidP="00A14159">
      <w:pPr>
        <w:pStyle w:val="ListParagraph"/>
        <w:numPr>
          <w:ilvl w:val="0"/>
          <w:numId w:val="6"/>
        </w:numPr>
      </w:pPr>
      <w:r>
        <w:t xml:space="preserve">Impute missing </w:t>
      </w:r>
      <w:proofErr w:type="gramStart"/>
      <w:r>
        <w:t>values</w:t>
      </w:r>
      <w:proofErr w:type="gramEnd"/>
      <w:r>
        <w:t xml:space="preserve"> </w:t>
      </w:r>
    </w:p>
    <w:p w14:paraId="4C170914" w14:textId="6B6D5A9E" w:rsidR="00A14159" w:rsidRDefault="00A14159" w:rsidP="00A14159">
      <w:pPr>
        <w:pStyle w:val="ListParagraph"/>
        <w:numPr>
          <w:ilvl w:val="0"/>
          <w:numId w:val="6"/>
        </w:numPr>
      </w:pPr>
      <w:r>
        <w:t xml:space="preserve">Perform incoherence </w:t>
      </w:r>
      <w:proofErr w:type="gramStart"/>
      <w:r>
        <w:t>checking</w:t>
      </w:r>
      <w:proofErr w:type="gramEnd"/>
      <w:r>
        <w:t xml:space="preserve"> </w:t>
      </w:r>
    </w:p>
    <w:p w14:paraId="799F50E2" w14:textId="77777777" w:rsidR="00352978" w:rsidRDefault="00A14159" w:rsidP="00A14159">
      <w:pPr>
        <w:pStyle w:val="ListParagraph"/>
        <w:numPr>
          <w:ilvl w:val="0"/>
          <w:numId w:val="6"/>
        </w:numPr>
      </w:pPr>
      <w:r>
        <w:t>Calculate 2</w:t>
      </w:r>
      <w:r w:rsidRPr="00A14159">
        <w:rPr>
          <w:vertAlign w:val="superscript"/>
        </w:rPr>
        <w:t>nd</w:t>
      </w:r>
      <w:r>
        <w:t xml:space="preserve"> Feature Engineer – </w:t>
      </w:r>
      <w:r w:rsidR="00352978">
        <w:t>Categorical Features (</w:t>
      </w:r>
      <w:proofErr w:type="spellStart"/>
      <w:r w:rsidR="00352978">
        <w:t>marketCap</w:t>
      </w:r>
      <w:proofErr w:type="spellEnd"/>
      <w:r w:rsidR="00352978">
        <w:t xml:space="preserve">); </w:t>
      </w:r>
      <w:r>
        <w:t>OHE</w:t>
      </w:r>
      <w:r w:rsidR="00352978">
        <w:t xml:space="preserve"> (Industry and Sector)</w:t>
      </w:r>
      <w:r>
        <w:t>,</w:t>
      </w:r>
      <w:r w:rsidR="00352978">
        <w:t xml:space="preserve"> Binary Features; Financial Ratios</w:t>
      </w:r>
    </w:p>
    <w:p w14:paraId="26C045EC" w14:textId="77777777" w:rsidR="00352978" w:rsidRDefault="00352978" w:rsidP="00A14159">
      <w:pPr>
        <w:pStyle w:val="ListParagraph"/>
        <w:numPr>
          <w:ilvl w:val="0"/>
          <w:numId w:val="6"/>
        </w:numPr>
      </w:pPr>
      <w:r>
        <w:t>Variable Transformation – Log + Cubic Root Transformations</w:t>
      </w:r>
    </w:p>
    <w:p w14:paraId="29344820" w14:textId="77777777" w:rsidR="00352978" w:rsidRDefault="00352978" w:rsidP="00A14159">
      <w:pPr>
        <w:pStyle w:val="ListParagraph"/>
        <w:numPr>
          <w:ilvl w:val="0"/>
          <w:numId w:val="6"/>
        </w:numPr>
      </w:pPr>
      <w:r>
        <w:t>Export data</w:t>
      </w:r>
    </w:p>
    <w:p w14:paraId="6C1E4A73" w14:textId="77777777" w:rsidR="00352978" w:rsidRDefault="00352978" w:rsidP="00352978">
      <w:pPr>
        <w:pStyle w:val="ListParagraph"/>
        <w:numPr>
          <w:ilvl w:val="1"/>
          <w:numId w:val="6"/>
        </w:numPr>
      </w:pPr>
      <w:r w:rsidRPr="00352978">
        <w:t>LongTerm-DataPreparation</w:t>
      </w:r>
      <w:r>
        <w:t>.csv</w:t>
      </w:r>
    </w:p>
    <w:p w14:paraId="22F10E97" w14:textId="77822414" w:rsidR="00A14159" w:rsidRPr="00A14159" w:rsidRDefault="00352978" w:rsidP="00352978">
      <w:pPr>
        <w:pStyle w:val="ListParagraph"/>
        <w:numPr>
          <w:ilvl w:val="1"/>
          <w:numId w:val="6"/>
        </w:numPr>
      </w:pPr>
      <w:r w:rsidRPr="00352978">
        <w:lastRenderedPageBreak/>
        <w:t>LongTerm-DataPreparation_Skew</w:t>
      </w:r>
      <w:r>
        <w:t xml:space="preserve">.csv </w:t>
      </w:r>
      <w:r w:rsidR="00A14159">
        <w:t xml:space="preserve"> </w:t>
      </w:r>
    </w:p>
    <w:p w14:paraId="68E66C5D" w14:textId="2A6B548E" w:rsidR="00476C97" w:rsidRPr="00476C97" w:rsidRDefault="00476C97" w:rsidP="00476C97">
      <w:pPr>
        <w:rPr>
          <w:b/>
          <w:bCs/>
          <w:sz w:val="28"/>
          <w:szCs w:val="28"/>
        </w:rPr>
      </w:pPr>
      <w:r w:rsidRPr="00476C97">
        <w:rPr>
          <w:b/>
          <w:bCs/>
          <w:sz w:val="28"/>
          <w:szCs w:val="28"/>
        </w:rPr>
        <w:t>Data Exploration - Folder</w:t>
      </w:r>
    </w:p>
    <w:p w14:paraId="0B4D208D" w14:textId="50625F14" w:rsidR="00476C97" w:rsidRPr="00476C97" w:rsidRDefault="00476C97" w:rsidP="00476C97">
      <w:r w:rsidRPr="00476C97">
        <w:t>Long-Term-Strategy-</w:t>
      </w:r>
      <w:proofErr w:type="spellStart"/>
      <w:r w:rsidRPr="00476C97">
        <w:t>Data_Exploration.ipynb</w:t>
      </w:r>
      <w:proofErr w:type="spellEnd"/>
    </w:p>
    <w:p w14:paraId="28E683FC" w14:textId="77777777" w:rsidR="00476C97" w:rsidRPr="00476C97" w:rsidRDefault="00476C97" w:rsidP="00476C97">
      <w:pPr>
        <w:numPr>
          <w:ilvl w:val="0"/>
          <w:numId w:val="9"/>
        </w:numPr>
      </w:pPr>
      <w:r w:rsidRPr="00476C97">
        <w:t>Imports data from LongTerm-DataPreparation.csv</w:t>
      </w:r>
    </w:p>
    <w:p w14:paraId="62324475" w14:textId="61726F81" w:rsidR="00476C97" w:rsidRPr="00476C97" w:rsidRDefault="00476C97" w:rsidP="00476C97">
      <w:pPr>
        <w:numPr>
          <w:ilvl w:val="0"/>
          <w:numId w:val="9"/>
        </w:numPr>
      </w:pPr>
      <w:r w:rsidRPr="00476C97">
        <w:t xml:space="preserve">Performs basic </w:t>
      </w:r>
      <w:proofErr w:type="gramStart"/>
      <w:r w:rsidRPr="00476C97">
        <w:t>EDA</w:t>
      </w:r>
      <w:proofErr w:type="gramEnd"/>
    </w:p>
    <w:p w14:paraId="3D79391C" w14:textId="77777777" w:rsidR="00476C97" w:rsidRPr="00476C97" w:rsidRDefault="00476C97" w:rsidP="00476C97">
      <w:r w:rsidRPr="00476C97">
        <w:t>Long-Term-Strategy-</w:t>
      </w:r>
      <w:proofErr w:type="spellStart"/>
      <w:r w:rsidRPr="00476C97">
        <w:t>Data_Exploration</w:t>
      </w:r>
      <w:proofErr w:type="spellEnd"/>
      <w:r w:rsidRPr="00476C97">
        <w:t xml:space="preserve"> - </w:t>
      </w:r>
      <w:proofErr w:type="gramStart"/>
      <w:r w:rsidRPr="00476C97">
        <w:t>2.ipynb</w:t>
      </w:r>
      <w:proofErr w:type="gramEnd"/>
    </w:p>
    <w:p w14:paraId="6E90C3A2" w14:textId="77777777" w:rsidR="00476C97" w:rsidRPr="00476C97" w:rsidRDefault="00476C97" w:rsidP="00476C97">
      <w:pPr>
        <w:numPr>
          <w:ilvl w:val="0"/>
          <w:numId w:val="10"/>
        </w:numPr>
      </w:pPr>
      <w:r w:rsidRPr="00476C97">
        <w:t>Imports data from LongTerm-DataPreparation.csv and LongTerm-DataPreparation_Skew.csv</w:t>
      </w:r>
    </w:p>
    <w:p w14:paraId="42ADFD3C" w14:textId="77777777" w:rsidR="00476C97" w:rsidRPr="00476C97" w:rsidRDefault="00476C97" w:rsidP="00476C97">
      <w:pPr>
        <w:numPr>
          <w:ilvl w:val="0"/>
          <w:numId w:val="10"/>
        </w:numPr>
      </w:pPr>
      <w:r w:rsidRPr="00476C97">
        <w:t xml:space="preserve">Performs EDA against the Target Feature on the training </w:t>
      </w:r>
      <w:proofErr w:type="gramStart"/>
      <w:r w:rsidRPr="00476C97">
        <w:t>set</w:t>
      </w:r>
      <w:proofErr w:type="gramEnd"/>
    </w:p>
    <w:p w14:paraId="74A388D7" w14:textId="77777777" w:rsidR="007942D1" w:rsidRDefault="007942D1" w:rsidP="007942D1"/>
    <w:p w14:paraId="77868B43" w14:textId="77777777" w:rsidR="00A76A14" w:rsidRDefault="00A76A14" w:rsidP="007942D1">
      <w:pPr>
        <w:rPr>
          <w:b/>
          <w:bCs/>
          <w:sz w:val="28"/>
          <w:szCs w:val="28"/>
        </w:rPr>
      </w:pPr>
    </w:p>
    <w:p w14:paraId="68E689B1" w14:textId="401B6F38" w:rsidR="008D7E16" w:rsidRPr="00B90837" w:rsidRDefault="008D7E16" w:rsidP="007942D1">
      <w:pPr>
        <w:rPr>
          <w:b/>
          <w:bCs/>
          <w:sz w:val="28"/>
          <w:szCs w:val="28"/>
        </w:rPr>
      </w:pPr>
      <w:r w:rsidRPr="00B90837">
        <w:rPr>
          <w:b/>
          <w:bCs/>
          <w:sz w:val="28"/>
          <w:szCs w:val="28"/>
        </w:rPr>
        <w:t>Modelling</w:t>
      </w:r>
      <w:r w:rsidR="00B90837">
        <w:rPr>
          <w:b/>
          <w:bCs/>
          <w:sz w:val="28"/>
          <w:szCs w:val="28"/>
        </w:rPr>
        <w:t xml:space="preserve"> - Folder</w:t>
      </w:r>
      <w:r w:rsidRPr="00B90837">
        <w:rPr>
          <w:b/>
          <w:bCs/>
          <w:sz w:val="28"/>
          <w:szCs w:val="28"/>
        </w:rPr>
        <w:t>:</w:t>
      </w:r>
    </w:p>
    <w:p w14:paraId="76DF2AA2" w14:textId="5982A1C5" w:rsidR="008D7E16" w:rsidRDefault="008D7E16" w:rsidP="007942D1">
      <w:r w:rsidRPr="008D7E16">
        <w:t>Long-Term-Strategy-</w:t>
      </w:r>
      <w:proofErr w:type="spellStart"/>
      <w:r w:rsidRPr="008D7E16">
        <w:t>Feature_Selection.ipynb</w:t>
      </w:r>
      <w:proofErr w:type="spellEnd"/>
    </w:p>
    <w:p w14:paraId="306D1824" w14:textId="77777777" w:rsidR="00437D1F" w:rsidRPr="00437D1F" w:rsidRDefault="00437D1F" w:rsidP="00437D1F">
      <w:pPr>
        <w:pStyle w:val="ListParagraph"/>
        <w:numPr>
          <w:ilvl w:val="0"/>
          <w:numId w:val="8"/>
        </w:numPr>
      </w:pPr>
      <w:r>
        <w:t xml:space="preserve">Imports data from </w:t>
      </w:r>
      <w:r w:rsidRPr="00437D1F">
        <w:t>LongTerm-DataPreparation_Skew.csv</w:t>
      </w:r>
      <w:r>
        <w:t xml:space="preserve"> and </w:t>
      </w:r>
      <w:r w:rsidRPr="00437D1F">
        <w:t>Target_CAPM.csv</w:t>
      </w:r>
    </w:p>
    <w:p w14:paraId="34BD8829" w14:textId="613C35EA" w:rsidR="00437D1F" w:rsidRDefault="00437D1F" w:rsidP="00437D1F">
      <w:pPr>
        <w:pStyle w:val="ListParagraph"/>
        <w:numPr>
          <w:ilvl w:val="0"/>
          <w:numId w:val="8"/>
        </w:numPr>
      </w:pPr>
      <w:r>
        <w:t xml:space="preserve">Performs feature selection for both Targets using MI and Lasso </w:t>
      </w:r>
      <w:proofErr w:type="gramStart"/>
      <w:r>
        <w:t>selection</w:t>
      </w:r>
      <w:proofErr w:type="gramEnd"/>
    </w:p>
    <w:p w14:paraId="4EC61F7B" w14:textId="77777777" w:rsidR="00B90837" w:rsidRDefault="00B90837" w:rsidP="00B90837"/>
    <w:p w14:paraId="48FDE608" w14:textId="39C1F851" w:rsidR="00B90837" w:rsidRPr="00476C97" w:rsidRDefault="00B90837" w:rsidP="00B90837">
      <w:pPr>
        <w:rPr>
          <w:b/>
          <w:bCs/>
          <w:sz w:val="28"/>
          <w:szCs w:val="28"/>
        </w:rPr>
      </w:pPr>
      <w:r w:rsidRPr="00476C97">
        <w:rPr>
          <w:b/>
          <w:bCs/>
          <w:sz w:val="28"/>
          <w:szCs w:val="28"/>
        </w:rPr>
        <w:t xml:space="preserve">Modelling – </w:t>
      </w:r>
      <w:proofErr w:type="gramStart"/>
      <w:r w:rsidRPr="00476C97">
        <w:rPr>
          <w:b/>
          <w:bCs/>
          <w:sz w:val="28"/>
          <w:szCs w:val="28"/>
        </w:rPr>
        <w:t>sub Folder</w:t>
      </w:r>
      <w:proofErr w:type="gramEnd"/>
      <w:r w:rsidRPr="00476C97">
        <w:rPr>
          <w:b/>
          <w:bCs/>
          <w:sz w:val="28"/>
          <w:szCs w:val="28"/>
        </w:rPr>
        <w:t>:</w:t>
      </w:r>
    </w:p>
    <w:p w14:paraId="72D9FA92" w14:textId="6916D5D1" w:rsidR="00B90837" w:rsidRPr="00B90837" w:rsidRDefault="00B90837" w:rsidP="00B90837">
      <w:pPr>
        <w:rPr>
          <w:b/>
          <w:bCs/>
        </w:rPr>
      </w:pPr>
      <w:proofErr w:type="spellStart"/>
      <w:r w:rsidRPr="00B90837">
        <w:rPr>
          <w:b/>
          <w:bCs/>
        </w:rPr>
        <w:t>Gridsearch</w:t>
      </w:r>
      <w:proofErr w:type="spellEnd"/>
      <w:r w:rsidRPr="00B90837">
        <w:rPr>
          <w:b/>
          <w:bCs/>
        </w:rPr>
        <w:t>:</w:t>
      </w:r>
    </w:p>
    <w:p w14:paraId="538678B3" w14:textId="2E125447" w:rsidR="00B90837" w:rsidRDefault="00B90837" w:rsidP="00B90837">
      <w:r w:rsidRPr="00B90837">
        <w:t>Long-Term-Strategy-GridSearch_-_Target_</w:t>
      </w:r>
      <w:proofErr w:type="gramStart"/>
      <w:r w:rsidRPr="00B90837">
        <w:t>0.ipynb</w:t>
      </w:r>
      <w:proofErr w:type="gramEnd"/>
    </w:p>
    <w:p w14:paraId="71043558" w14:textId="687C1644" w:rsidR="00B90837" w:rsidRDefault="00B90837" w:rsidP="00B90837">
      <w:pPr>
        <w:pStyle w:val="ListParagraph"/>
        <w:numPr>
          <w:ilvl w:val="0"/>
          <w:numId w:val="11"/>
        </w:numPr>
      </w:pPr>
      <w:r w:rsidRPr="00B90837">
        <w:t>Imports data from</w:t>
      </w:r>
      <w:r>
        <w:t xml:space="preserve"> </w:t>
      </w:r>
      <w:r w:rsidRPr="00B90837">
        <w:t>LongTerm-DataPreparation</w:t>
      </w:r>
      <w:r>
        <w:t>_Skew</w:t>
      </w:r>
      <w:r w:rsidRPr="00B90837">
        <w:t>.csv</w:t>
      </w:r>
    </w:p>
    <w:p w14:paraId="5B1DB426" w14:textId="115B276D" w:rsidR="00B90837" w:rsidRDefault="00B90837" w:rsidP="00B90837">
      <w:pPr>
        <w:pStyle w:val="ListParagraph"/>
        <w:numPr>
          <w:ilvl w:val="0"/>
          <w:numId w:val="11"/>
        </w:numPr>
      </w:pPr>
      <w:r>
        <w:t xml:space="preserve">Performs </w:t>
      </w:r>
      <w:proofErr w:type="spellStart"/>
      <w:r>
        <w:t>GridSearch</w:t>
      </w:r>
      <w:proofErr w:type="spellEnd"/>
      <w:r>
        <w:t xml:space="preserve"> for Target 0 for the following models – </w:t>
      </w:r>
      <w:proofErr w:type="spellStart"/>
      <w:r>
        <w:t>LogisticRegression</w:t>
      </w:r>
      <w:proofErr w:type="spellEnd"/>
      <w:r>
        <w:t xml:space="preserve">, </w:t>
      </w:r>
      <w:proofErr w:type="spellStart"/>
      <w:r>
        <w:t>DecisionTree</w:t>
      </w:r>
      <w:proofErr w:type="spellEnd"/>
      <w:r>
        <w:t xml:space="preserve">, </w:t>
      </w:r>
      <w:proofErr w:type="spellStart"/>
      <w:r>
        <w:t>LightGradientBooster</w:t>
      </w:r>
      <w:proofErr w:type="spellEnd"/>
      <w:r>
        <w:t>, MLP (</w:t>
      </w:r>
      <w:proofErr w:type="spellStart"/>
      <w:r>
        <w:t>Sklearn</w:t>
      </w:r>
      <w:proofErr w:type="spellEnd"/>
      <w:r>
        <w:t>), Neural Network (</w:t>
      </w:r>
      <w:proofErr w:type="spellStart"/>
      <w:r>
        <w:t>Keras</w:t>
      </w:r>
      <w:proofErr w:type="spellEnd"/>
      <w:r>
        <w:t>)</w:t>
      </w:r>
    </w:p>
    <w:p w14:paraId="654EE268" w14:textId="5C36FB20" w:rsidR="00B90837" w:rsidRDefault="00B90837" w:rsidP="00B90837">
      <w:r w:rsidRPr="00B90837">
        <w:t>Long-Term-Strategy-GridSearch_-_Target_</w:t>
      </w:r>
      <w:proofErr w:type="gramStart"/>
      <w:r>
        <w:t>15</w:t>
      </w:r>
      <w:r w:rsidRPr="00B90837">
        <w:t>.ipynb</w:t>
      </w:r>
      <w:proofErr w:type="gramEnd"/>
    </w:p>
    <w:p w14:paraId="1E50A113" w14:textId="77777777" w:rsidR="00B90837" w:rsidRDefault="00B90837" w:rsidP="00B90837">
      <w:pPr>
        <w:pStyle w:val="ListParagraph"/>
        <w:numPr>
          <w:ilvl w:val="0"/>
          <w:numId w:val="12"/>
        </w:numPr>
      </w:pPr>
      <w:r w:rsidRPr="00B90837">
        <w:t>Imports data from</w:t>
      </w:r>
      <w:r>
        <w:t xml:space="preserve"> </w:t>
      </w:r>
      <w:r w:rsidRPr="00B90837">
        <w:t>LongTerm-DataPreparation</w:t>
      </w:r>
      <w:r>
        <w:t>_Skew</w:t>
      </w:r>
      <w:r w:rsidRPr="00B90837">
        <w:t>.csv</w:t>
      </w:r>
    </w:p>
    <w:p w14:paraId="164021F5" w14:textId="77777777" w:rsidR="00B90837" w:rsidRDefault="00B90837" w:rsidP="00B90837">
      <w:pPr>
        <w:pStyle w:val="ListParagraph"/>
        <w:numPr>
          <w:ilvl w:val="0"/>
          <w:numId w:val="12"/>
        </w:numPr>
      </w:pPr>
      <w:r>
        <w:t xml:space="preserve">Performs </w:t>
      </w:r>
      <w:proofErr w:type="spellStart"/>
      <w:r>
        <w:t>GridSearch</w:t>
      </w:r>
      <w:proofErr w:type="spellEnd"/>
      <w:r>
        <w:t xml:space="preserve"> for Target 0 for the following models – </w:t>
      </w:r>
      <w:proofErr w:type="spellStart"/>
      <w:r>
        <w:t>LogisticRegression</w:t>
      </w:r>
      <w:proofErr w:type="spellEnd"/>
      <w:r>
        <w:t xml:space="preserve">, </w:t>
      </w:r>
      <w:proofErr w:type="spellStart"/>
      <w:r>
        <w:t>DecisionTree</w:t>
      </w:r>
      <w:proofErr w:type="spellEnd"/>
      <w:r>
        <w:t xml:space="preserve">, </w:t>
      </w:r>
      <w:proofErr w:type="spellStart"/>
      <w:r>
        <w:t>LightGradientBooster</w:t>
      </w:r>
      <w:proofErr w:type="spellEnd"/>
      <w:r>
        <w:t>, MLP (</w:t>
      </w:r>
      <w:proofErr w:type="spellStart"/>
      <w:r>
        <w:t>Sklearn</w:t>
      </w:r>
      <w:proofErr w:type="spellEnd"/>
      <w:r>
        <w:t>), Neural Network (</w:t>
      </w:r>
      <w:proofErr w:type="spellStart"/>
      <w:r>
        <w:t>Keras</w:t>
      </w:r>
      <w:proofErr w:type="spellEnd"/>
      <w:r>
        <w:t>)</w:t>
      </w:r>
    </w:p>
    <w:p w14:paraId="7CE26A99" w14:textId="77777777" w:rsidR="00B90837" w:rsidRDefault="00B90837" w:rsidP="00B90837"/>
    <w:p w14:paraId="0D5BDF9C" w14:textId="49E5F4CD" w:rsidR="00B90837" w:rsidRPr="00476C97" w:rsidRDefault="00B90837" w:rsidP="00B90837">
      <w:pPr>
        <w:rPr>
          <w:b/>
          <w:bCs/>
          <w:sz w:val="26"/>
          <w:szCs w:val="26"/>
        </w:rPr>
      </w:pPr>
      <w:r w:rsidRPr="00476C97">
        <w:rPr>
          <w:b/>
          <w:bCs/>
          <w:sz w:val="26"/>
          <w:szCs w:val="26"/>
        </w:rPr>
        <w:t>Target 0 – sub folder:</w:t>
      </w:r>
    </w:p>
    <w:p w14:paraId="5253F68D" w14:textId="77777777" w:rsidR="00B90837" w:rsidRDefault="00B90837" w:rsidP="00B90837">
      <w:r>
        <w:t>Subset = [‘</w:t>
      </w:r>
      <w:proofErr w:type="spellStart"/>
      <w:r>
        <w:t>MI’,’Lasso’,’PCA</w:t>
      </w:r>
      <w:proofErr w:type="spellEnd"/>
      <w:r>
        <w:t>]</w:t>
      </w:r>
    </w:p>
    <w:p w14:paraId="47D39209" w14:textId="7A266353" w:rsidR="00B90837" w:rsidRDefault="00B90837" w:rsidP="00B90837">
      <w:r w:rsidRPr="00B90837">
        <w:t xml:space="preserve">Long-Term-Strategy-Model_Creation_-_Target_0_ </w:t>
      </w:r>
      <w:proofErr w:type="spellStart"/>
      <w:proofErr w:type="gramStart"/>
      <w:r>
        <w:t>subset</w:t>
      </w:r>
      <w:r w:rsidRPr="00B90837">
        <w:t>.ipynb</w:t>
      </w:r>
      <w:proofErr w:type="spellEnd"/>
      <w:proofErr w:type="gramEnd"/>
    </w:p>
    <w:p w14:paraId="4A22C162" w14:textId="77777777" w:rsidR="00C3364B" w:rsidRDefault="00C3364B" w:rsidP="00C3364B">
      <w:pPr>
        <w:pStyle w:val="ListParagraph"/>
        <w:numPr>
          <w:ilvl w:val="0"/>
          <w:numId w:val="13"/>
        </w:numPr>
      </w:pPr>
      <w:r w:rsidRPr="00B90837">
        <w:t>Imports data from</w:t>
      </w:r>
      <w:r>
        <w:t xml:space="preserve"> </w:t>
      </w:r>
      <w:r w:rsidRPr="00B90837">
        <w:t>LongTerm-DataPreparation</w:t>
      </w:r>
      <w:r>
        <w:t>_Skew</w:t>
      </w:r>
      <w:r w:rsidRPr="00B90837">
        <w:t>.csv</w:t>
      </w:r>
    </w:p>
    <w:p w14:paraId="47D9566A" w14:textId="6FD9974B" w:rsidR="00C3364B" w:rsidRDefault="00C3364B" w:rsidP="00C3364B">
      <w:pPr>
        <w:pStyle w:val="ListParagraph"/>
        <w:numPr>
          <w:ilvl w:val="0"/>
          <w:numId w:val="13"/>
        </w:numPr>
      </w:pPr>
      <w:r>
        <w:lastRenderedPageBreak/>
        <w:t xml:space="preserve">Trains models for Target 0 considering the hyperparameters obtained in </w:t>
      </w:r>
      <w:r w:rsidRPr="00C3364B">
        <w:t>Long-Term-Strategy-GridSearch_-_Target_</w:t>
      </w:r>
      <w:proofErr w:type="gramStart"/>
      <w:r w:rsidRPr="00C3364B">
        <w:t>0.ipynb</w:t>
      </w:r>
      <w:proofErr w:type="gramEnd"/>
      <w:r>
        <w:t xml:space="preserve">. Models are trained considering the </w:t>
      </w:r>
      <w:proofErr w:type="gramStart"/>
      <w:r>
        <w:t>subset</w:t>
      </w:r>
      <w:proofErr w:type="gramEnd"/>
    </w:p>
    <w:p w14:paraId="1C8E7836" w14:textId="77777777" w:rsidR="00C3364B" w:rsidRDefault="00C3364B" w:rsidP="00C3364B"/>
    <w:p w14:paraId="48BDAC89" w14:textId="72C064A0" w:rsidR="00C3364B" w:rsidRPr="00476C97" w:rsidRDefault="00C3364B" w:rsidP="00C3364B">
      <w:pPr>
        <w:rPr>
          <w:b/>
          <w:bCs/>
          <w:sz w:val="26"/>
          <w:szCs w:val="26"/>
        </w:rPr>
      </w:pPr>
      <w:r w:rsidRPr="00476C97">
        <w:rPr>
          <w:b/>
          <w:bCs/>
          <w:sz w:val="26"/>
          <w:szCs w:val="26"/>
        </w:rPr>
        <w:t xml:space="preserve">Target </w:t>
      </w:r>
      <w:r w:rsidRPr="00476C97">
        <w:rPr>
          <w:b/>
          <w:bCs/>
          <w:sz w:val="26"/>
          <w:szCs w:val="26"/>
        </w:rPr>
        <w:t xml:space="preserve">15 </w:t>
      </w:r>
      <w:r w:rsidRPr="00476C97">
        <w:rPr>
          <w:b/>
          <w:bCs/>
          <w:sz w:val="26"/>
          <w:szCs w:val="26"/>
        </w:rPr>
        <w:t>– sub folder:</w:t>
      </w:r>
    </w:p>
    <w:p w14:paraId="2F90F297" w14:textId="77777777" w:rsidR="00C3364B" w:rsidRDefault="00C3364B" w:rsidP="00C3364B">
      <w:r>
        <w:t>Subset = [‘</w:t>
      </w:r>
      <w:proofErr w:type="spellStart"/>
      <w:r>
        <w:t>MI’,’Lasso’,’PCA</w:t>
      </w:r>
      <w:proofErr w:type="spellEnd"/>
      <w:r>
        <w:t>]</w:t>
      </w:r>
    </w:p>
    <w:p w14:paraId="66B75721" w14:textId="19384B70" w:rsidR="00C3364B" w:rsidRDefault="00C3364B" w:rsidP="00C3364B">
      <w:r w:rsidRPr="00B90837">
        <w:t>Long-Term-Strategy-Model_Creation_-_Target_</w:t>
      </w:r>
      <w:r>
        <w:t>15</w:t>
      </w:r>
      <w:r w:rsidRPr="00B90837">
        <w:t xml:space="preserve">_ </w:t>
      </w:r>
      <w:proofErr w:type="spellStart"/>
      <w:proofErr w:type="gramStart"/>
      <w:r>
        <w:t>subset</w:t>
      </w:r>
      <w:r w:rsidRPr="00B90837">
        <w:t>.ipynb</w:t>
      </w:r>
      <w:proofErr w:type="spellEnd"/>
      <w:proofErr w:type="gramEnd"/>
    </w:p>
    <w:p w14:paraId="229689BF" w14:textId="77777777" w:rsidR="00C3364B" w:rsidRDefault="00C3364B" w:rsidP="00C3364B">
      <w:pPr>
        <w:pStyle w:val="ListParagraph"/>
        <w:numPr>
          <w:ilvl w:val="0"/>
          <w:numId w:val="14"/>
        </w:numPr>
      </w:pPr>
      <w:r w:rsidRPr="00B90837">
        <w:t>Imports data from</w:t>
      </w:r>
      <w:r>
        <w:t xml:space="preserve"> </w:t>
      </w:r>
      <w:r w:rsidRPr="00B90837">
        <w:t>LongTerm-DataPreparation</w:t>
      </w:r>
      <w:r>
        <w:t>_Skew</w:t>
      </w:r>
      <w:r w:rsidRPr="00B90837">
        <w:t>.csv</w:t>
      </w:r>
    </w:p>
    <w:p w14:paraId="042F286D" w14:textId="44D2E9EC" w:rsidR="00C3364B" w:rsidRDefault="00C3364B" w:rsidP="00C3364B">
      <w:pPr>
        <w:pStyle w:val="ListParagraph"/>
        <w:numPr>
          <w:ilvl w:val="0"/>
          <w:numId w:val="14"/>
        </w:numPr>
      </w:pPr>
      <w:r>
        <w:t xml:space="preserve">Trains models for Target </w:t>
      </w:r>
      <w:r>
        <w:t>15</w:t>
      </w:r>
      <w:r>
        <w:t xml:space="preserve"> considering the hyperparameters obtained in </w:t>
      </w:r>
      <w:r w:rsidRPr="00C3364B">
        <w:t>Long-Term-Strategy-GridSearch_-_Target_</w:t>
      </w:r>
      <w:proofErr w:type="gramStart"/>
      <w:r>
        <w:t>15</w:t>
      </w:r>
      <w:r w:rsidRPr="00C3364B">
        <w:t>.ipynb</w:t>
      </w:r>
      <w:proofErr w:type="gramEnd"/>
      <w:r>
        <w:t xml:space="preserve">. Models are trained considering the </w:t>
      </w:r>
      <w:proofErr w:type="gramStart"/>
      <w:r>
        <w:t>subset</w:t>
      </w:r>
      <w:proofErr w:type="gramEnd"/>
    </w:p>
    <w:p w14:paraId="0346F31B" w14:textId="77777777" w:rsidR="00476C97" w:rsidRDefault="00476C97" w:rsidP="00C3364B"/>
    <w:p w14:paraId="038AA850" w14:textId="77777777" w:rsidR="00A76A14" w:rsidRDefault="00A76A14" w:rsidP="00C3364B">
      <w:pPr>
        <w:rPr>
          <w:b/>
          <w:bCs/>
          <w:sz w:val="26"/>
          <w:szCs w:val="26"/>
        </w:rPr>
      </w:pPr>
    </w:p>
    <w:p w14:paraId="334A697D" w14:textId="54F62F8A" w:rsidR="00C3364B" w:rsidRPr="00476C97" w:rsidRDefault="00476C97" w:rsidP="00C3364B">
      <w:pPr>
        <w:rPr>
          <w:b/>
          <w:bCs/>
          <w:sz w:val="26"/>
          <w:szCs w:val="26"/>
        </w:rPr>
      </w:pPr>
      <w:r w:rsidRPr="00476C97">
        <w:rPr>
          <w:b/>
          <w:bCs/>
          <w:sz w:val="26"/>
          <w:szCs w:val="26"/>
        </w:rPr>
        <w:t>Target 0 - Raw</w:t>
      </w:r>
    </w:p>
    <w:p w14:paraId="2722D477" w14:textId="2A200C83" w:rsidR="00476C97" w:rsidRPr="00476C97" w:rsidRDefault="00476C97" w:rsidP="00476C97">
      <w:r w:rsidRPr="00476C97">
        <w:t>Long-Term-Strategy-Model_Creation_-_Target_</w:t>
      </w:r>
      <w:r>
        <w:t>0</w:t>
      </w:r>
      <w:r w:rsidRPr="00476C97">
        <w:t xml:space="preserve">_ </w:t>
      </w:r>
      <w:proofErr w:type="spellStart"/>
      <w:r>
        <w:t>Lasso</w:t>
      </w:r>
      <w:r w:rsidRPr="00476C97">
        <w:t>.ipynb</w:t>
      </w:r>
      <w:proofErr w:type="spellEnd"/>
    </w:p>
    <w:p w14:paraId="159BC744" w14:textId="77777777" w:rsidR="00476C97" w:rsidRDefault="00476C97" w:rsidP="00476C97">
      <w:pPr>
        <w:pStyle w:val="ListParagraph"/>
        <w:numPr>
          <w:ilvl w:val="0"/>
          <w:numId w:val="15"/>
        </w:numPr>
      </w:pPr>
      <w:r w:rsidRPr="00B90837">
        <w:t>Imports data from</w:t>
      </w:r>
      <w:r>
        <w:t xml:space="preserve"> </w:t>
      </w:r>
      <w:r w:rsidRPr="00B90837">
        <w:t>LongTerm-DataPreparation</w:t>
      </w:r>
      <w:r>
        <w:t>_Skew</w:t>
      </w:r>
      <w:r w:rsidRPr="00B90837">
        <w:t>.csv</w:t>
      </w:r>
    </w:p>
    <w:p w14:paraId="1438498E" w14:textId="470BB38C" w:rsidR="00476C97" w:rsidRDefault="00476C97" w:rsidP="00476C97">
      <w:pPr>
        <w:pStyle w:val="ListParagraph"/>
        <w:numPr>
          <w:ilvl w:val="0"/>
          <w:numId w:val="15"/>
        </w:numPr>
      </w:pPr>
      <w:r>
        <w:t xml:space="preserve">Trains models for Target </w:t>
      </w:r>
      <w:r>
        <w:t>0</w:t>
      </w:r>
      <w:r>
        <w:t xml:space="preserve"> considering the hyperparameters obtained in </w:t>
      </w:r>
      <w:r w:rsidRPr="00C3364B">
        <w:t>Long-Term-Strategy-GridSearch_-_Target_</w:t>
      </w:r>
      <w:proofErr w:type="gramStart"/>
      <w:r>
        <w:t>0</w:t>
      </w:r>
      <w:r w:rsidRPr="00C3364B">
        <w:t>.ipynb</w:t>
      </w:r>
      <w:proofErr w:type="gramEnd"/>
      <w:r>
        <w:t xml:space="preserve">. Models are trained </w:t>
      </w:r>
      <w:r>
        <w:t xml:space="preserve">using Lasso subset </w:t>
      </w:r>
      <w:proofErr w:type="gramStart"/>
      <w:r>
        <w:t>and in this case,</w:t>
      </w:r>
      <w:proofErr w:type="gramEnd"/>
      <w:r>
        <w:t xml:space="preserve"> outlier treatment is not performed.</w:t>
      </w:r>
    </w:p>
    <w:p w14:paraId="1055F3B6" w14:textId="4D8D0040" w:rsidR="00476C97" w:rsidRPr="00476C97" w:rsidRDefault="00476C97" w:rsidP="00476C97">
      <w:pPr>
        <w:rPr>
          <w:b/>
          <w:bCs/>
          <w:sz w:val="26"/>
          <w:szCs w:val="26"/>
        </w:rPr>
      </w:pPr>
      <w:r w:rsidRPr="00476C97">
        <w:rPr>
          <w:b/>
          <w:bCs/>
          <w:sz w:val="26"/>
          <w:szCs w:val="26"/>
        </w:rPr>
        <w:t xml:space="preserve">Target </w:t>
      </w:r>
      <w:r w:rsidRPr="00476C97">
        <w:rPr>
          <w:b/>
          <w:bCs/>
          <w:sz w:val="26"/>
          <w:szCs w:val="26"/>
        </w:rPr>
        <w:t>15</w:t>
      </w:r>
      <w:r w:rsidRPr="00476C97">
        <w:rPr>
          <w:b/>
          <w:bCs/>
          <w:sz w:val="26"/>
          <w:szCs w:val="26"/>
        </w:rPr>
        <w:t xml:space="preserve"> </w:t>
      </w:r>
      <w:r w:rsidRPr="00476C97">
        <w:rPr>
          <w:b/>
          <w:bCs/>
          <w:sz w:val="26"/>
          <w:szCs w:val="26"/>
        </w:rPr>
        <w:t>–</w:t>
      </w:r>
      <w:r w:rsidRPr="00476C97">
        <w:rPr>
          <w:b/>
          <w:bCs/>
          <w:sz w:val="26"/>
          <w:szCs w:val="26"/>
        </w:rPr>
        <w:t xml:space="preserve"> Raw</w:t>
      </w:r>
    </w:p>
    <w:p w14:paraId="73BC3BF9" w14:textId="66CA2239" w:rsidR="00476C97" w:rsidRDefault="00476C97" w:rsidP="00476C97">
      <w:r>
        <w:t>Subsets = [‘MI’, ‘Lasso’]</w:t>
      </w:r>
    </w:p>
    <w:p w14:paraId="4C734011" w14:textId="0302B634" w:rsidR="00476C97" w:rsidRPr="00476C97" w:rsidRDefault="00476C97" w:rsidP="00476C97">
      <w:r w:rsidRPr="00476C97">
        <w:t>Long-Term-Strategy-Model_Creation_-_Target_</w:t>
      </w:r>
      <w:r>
        <w:t>15</w:t>
      </w:r>
      <w:r w:rsidRPr="00476C97">
        <w:t xml:space="preserve">_ </w:t>
      </w:r>
      <w:proofErr w:type="spellStart"/>
      <w:proofErr w:type="gramStart"/>
      <w:r w:rsidRPr="00476C97">
        <w:t>subset.ipynb</w:t>
      </w:r>
      <w:proofErr w:type="spellEnd"/>
      <w:proofErr w:type="gramEnd"/>
    </w:p>
    <w:p w14:paraId="7C6DB9CB" w14:textId="77777777" w:rsidR="00476C97" w:rsidRDefault="00476C97" w:rsidP="00476C97">
      <w:pPr>
        <w:pStyle w:val="ListParagraph"/>
        <w:numPr>
          <w:ilvl w:val="0"/>
          <w:numId w:val="16"/>
        </w:numPr>
      </w:pPr>
      <w:r w:rsidRPr="00B90837">
        <w:t>Imports data from</w:t>
      </w:r>
      <w:r>
        <w:t xml:space="preserve"> </w:t>
      </w:r>
      <w:r w:rsidRPr="00B90837">
        <w:t>LongTerm-DataPreparation</w:t>
      </w:r>
      <w:r>
        <w:t>_Skew</w:t>
      </w:r>
      <w:r w:rsidRPr="00B90837">
        <w:t>.csv</w:t>
      </w:r>
    </w:p>
    <w:p w14:paraId="187D96FC" w14:textId="77777777" w:rsidR="00476C97" w:rsidRDefault="00476C97" w:rsidP="00476C97">
      <w:pPr>
        <w:pStyle w:val="ListParagraph"/>
        <w:numPr>
          <w:ilvl w:val="0"/>
          <w:numId w:val="16"/>
        </w:numPr>
      </w:pPr>
      <w:r>
        <w:t xml:space="preserve">Trains models for Target 0 considering the hyperparameters obtained in </w:t>
      </w:r>
      <w:r w:rsidRPr="00C3364B">
        <w:t>Long-Term-Strategy-GridSearch_-_Target_</w:t>
      </w:r>
      <w:proofErr w:type="gramStart"/>
      <w:r>
        <w:t>0</w:t>
      </w:r>
      <w:r w:rsidRPr="00C3364B">
        <w:t>.ipynb</w:t>
      </w:r>
      <w:proofErr w:type="gramEnd"/>
      <w:r>
        <w:t xml:space="preserve">. Models are trained using Lasso subset </w:t>
      </w:r>
      <w:proofErr w:type="gramStart"/>
      <w:r>
        <w:t>and in this case,</w:t>
      </w:r>
      <w:proofErr w:type="gramEnd"/>
      <w:r>
        <w:t xml:space="preserve"> outlier treatment is not performed.</w:t>
      </w:r>
    </w:p>
    <w:p w14:paraId="40D31774" w14:textId="1ED1C351" w:rsidR="00476C97" w:rsidRPr="00A76A14" w:rsidRDefault="00A76A14" w:rsidP="00476C97">
      <w:pPr>
        <w:rPr>
          <w:b/>
          <w:bCs/>
          <w:sz w:val="28"/>
          <w:szCs w:val="28"/>
        </w:rPr>
      </w:pPr>
      <w:proofErr w:type="spellStart"/>
      <w:r w:rsidRPr="00A76A14">
        <w:rPr>
          <w:b/>
          <w:bCs/>
          <w:sz w:val="28"/>
          <w:szCs w:val="28"/>
        </w:rPr>
        <w:t>ModelAssess</w:t>
      </w:r>
      <w:proofErr w:type="spellEnd"/>
      <w:r w:rsidRPr="00A76A14">
        <w:rPr>
          <w:b/>
          <w:bCs/>
          <w:sz w:val="28"/>
          <w:szCs w:val="28"/>
        </w:rPr>
        <w:t xml:space="preserve"> - Folder</w:t>
      </w:r>
    </w:p>
    <w:p w14:paraId="76231DF8" w14:textId="6EC507A7" w:rsidR="00476C97" w:rsidRDefault="00A76A14" w:rsidP="00A76A14">
      <w:pPr>
        <w:pStyle w:val="ListParagraph"/>
        <w:numPr>
          <w:ilvl w:val="0"/>
          <w:numId w:val="17"/>
        </w:numPr>
      </w:pPr>
      <w:r>
        <w:t>Evaluates the performance of the models trained during the project. Both Machine Learning and Economic metrics are assessed.</w:t>
      </w:r>
    </w:p>
    <w:p w14:paraId="4019DF4D" w14:textId="77777777" w:rsidR="00A76A14" w:rsidRDefault="00A76A14" w:rsidP="00A76A14"/>
    <w:p w14:paraId="553D769B" w14:textId="407F096B" w:rsidR="00B90837" w:rsidRDefault="00B90837" w:rsidP="00B90837"/>
    <w:sectPr w:rsidR="00B90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B96"/>
    <w:multiLevelType w:val="hybridMultilevel"/>
    <w:tmpl w:val="B4EEB9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354C5"/>
    <w:multiLevelType w:val="hybridMultilevel"/>
    <w:tmpl w:val="B4EEB9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66CFB"/>
    <w:multiLevelType w:val="hybridMultilevel"/>
    <w:tmpl w:val="4A6A3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10014"/>
    <w:multiLevelType w:val="hybridMultilevel"/>
    <w:tmpl w:val="6262E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661F6"/>
    <w:multiLevelType w:val="hybridMultilevel"/>
    <w:tmpl w:val="2E5616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466E3"/>
    <w:multiLevelType w:val="hybridMultilevel"/>
    <w:tmpl w:val="9FE6C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D1039"/>
    <w:multiLevelType w:val="hybridMultilevel"/>
    <w:tmpl w:val="08D2C5B2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33286"/>
    <w:multiLevelType w:val="hybridMultilevel"/>
    <w:tmpl w:val="5F525F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1623E"/>
    <w:multiLevelType w:val="hybridMultilevel"/>
    <w:tmpl w:val="3EBC3C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86475"/>
    <w:multiLevelType w:val="hybridMultilevel"/>
    <w:tmpl w:val="2E5616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94340"/>
    <w:multiLevelType w:val="hybridMultilevel"/>
    <w:tmpl w:val="3EBC3C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94C24"/>
    <w:multiLevelType w:val="hybridMultilevel"/>
    <w:tmpl w:val="84C4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078CA"/>
    <w:multiLevelType w:val="hybridMultilevel"/>
    <w:tmpl w:val="7C3A1C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F314B7"/>
    <w:multiLevelType w:val="hybridMultilevel"/>
    <w:tmpl w:val="B4EEB9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74DA7"/>
    <w:multiLevelType w:val="hybridMultilevel"/>
    <w:tmpl w:val="4A6A38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B0479F"/>
    <w:multiLevelType w:val="hybridMultilevel"/>
    <w:tmpl w:val="DD5215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942469"/>
    <w:multiLevelType w:val="hybridMultilevel"/>
    <w:tmpl w:val="D70EEFE8"/>
    <w:lvl w:ilvl="0" w:tplc="3B44E96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2D4B20"/>
    <w:multiLevelType w:val="hybridMultilevel"/>
    <w:tmpl w:val="B4EEB9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441258">
    <w:abstractNumId w:val="11"/>
  </w:num>
  <w:num w:numId="2" w16cid:durableId="164714421">
    <w:abstractNumId w:val="2"/>
  </w:num>
  <w:num w:numId="3" w16cid:durableId="1249776845">
    <w:abstractNumId w:val="14"/>
  </w:num>
  <w:num w:numId="4" w16cid:durableId="2109033634">
    <w:abstractNumId w:val="6"/>
  </w:num>
  <w:num w:numId="5" w16cid:durableId="1542984165">
    <w:abstractNumId w:val="5"/>
  </w:num>
  <w:num w:numId="6" w16cid:durableId="838542636">
    <w:abstractNumId w:val="15"/>
  </w:num>
  <w:num w:numId="7" w16cid:durableId="38744809">
    <w:abstractNumId w:val="12"/>
  </w:num>
  <w:num w:numId="8" w16cid:durableId="886336172">
    <w:abstractNumId w:val="3"/>
  </w:num>
  <w:num w:numId="9" w16cid:durableId="413204631">
    <w:abstractNumId w:val="9"/>
  </w:num>
  <w:num w:numId="10" w16cid:durableId="1664115077">
    <w:abstractNumId w:val="4"/>
  </w:num>
  <w:num w:numId="11" w16cid:durableId="1858540066">
    <w:abstractNumId w:val="10"/>
  </w:num>
  <w:num w:numId="12" w16cid:durableId="850532956">
    <w:abstractNumId w:val="8"/>
  </w:num>
  <w:num w:numId="13" w16cid:durableId="1512062199">
    <w:abstractNumId w:val="1"/>
  </w:num>
  <w:num w:numId="14" w16cid:durableId="591625483">
    <w:abstractNumId w:val="0"/>
  </w:num>
  <w:num w:numId="15" w16cid:durableId="1401440142">
    <w:abstractNumId w:val="13"/>
  </w:num>
  <w:num w:numId="16" w16cid:durableId="1123843511">
    <w:abstractNumId w:val="17"/>
  </w:num>
  <w:num w:numId="17" w16cid:durableId="901256768">
    <w:abstractNumId w:val="7"/>
  </w:num>
  <w:num w:numId="18" w16cid:durableId="3143405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0E"/>
    <w:rsid w:val="00134B15"/>
    <w:rsid w:val="00352978"/>
    <w:rsid w:val="00437D1F"/>
    <w:rsid w:val="00476C97"/>
    <w:rsid w:val="00600838"/>
    <w:rsid w:val="006C5291"/>
    <w:rsid w:val="006C5DC2"/>
    <w:rsid w:val="00707B4C"/>
    <w:rsid w:val="0079029A"/>
    <w:rsid w:val="007942D1"/>
    <w:rsid w:val="007C1C0E"/>
    <w:rsid w:val="008D7E16"/>
    <w:rsid w:val="00A14159"/>
    <w:rsid w:val="00A437D0"/>
    <w:rsid w:val="00A76A14"/>
    <w:rsid w:val="00B90837"/>
    <w:rsid w:val="00C3364B"/>
    <w:rsid w:val="00DF4A55"/>
    <w:rsid w:val="00E25042"/>
    <w:rsid w:val="00F6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C0ED"/>
  <w15:chartTrackingRefBased/>
  <w15:docId w15:val="{CEB71552-ED24-4B37-9781-D03F43EB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Sequeira</dc:creator>
  <cp:keywords/>
  <dc:description/>
  <cp:lastModifiedBy>Rafael Sequeira</cp:lastModifiedBy>
  <cp:revision>5</cp:revision>
  <dcterms:created xsi:type="dcterms:W3CDTF">2023-06-12T08:41:00Z</dcterms:created>
  <dcterms:modified xsi:type="dcterms:W3CDTF">2023-06-12T11:06:00Z</dcterms:modified>
</cp:coreProperties>
</file>