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75D9F4" w14:textId="77777777" w:rsidR="00EE0CF5" w:rsidRDefault="00EE0CF5" w:rsidP="003016F4">
      <w:pPr>
        <w:jc w:val="center"/>
        <w:rPr>
          <w:b/>
          <w:bCs/>
          <w:sz w:val="36"/>
          <w:szCs w:val="36"/>
        </w:rPr>
      </w:pPr>
    </w:p>
    <w:p w14:paraId="181DDA82" w14:textId="77777777" w:rsidR="00EE0CF5" w:rsidRDefault="00EE0CF5" w:rsidP="003016F4">
      <w:pPr>
        <w:jc w:val="center"/>
        <w:rPr>
          <w:b/>
          <w:bCs/>
          <w:sz w:val="36"/>
          <w:szCs w:val="36"/>
        </w:rPr>
      </w:pPr>
    </w:p>
    <w:p w14:paraId="5D1FBEC6" w14:textId="77777777" w:rsidR="00EE0CF5" w:rsidRDefault="00EE0CF5" w:rsidP="003016F4">
      <w:pPr>
        <w:jc w:val="center"/>
        <w:rPr>
          <w:b/>
          <w:bCs/>
          <w:sz w:val="36"/>
          <w:szCs w:val="36"/>
        </w:rPr>
      </w:pPr>
    </w:p>
    <w:p w14:paraId="1D0D8262" w14:textId="77777777" w:rsidR="00EE0CF5" w:rsidRDefault="00EE0CF5" w:rsidP="003016F4">
      <w:pPr>
        <w:jc w:val="center"/>
        <w:rPr>
          <w:b/>
          <w:bCs/>
          <w:sz w:val="36"/>
          <w:szCs w:val="36"/>
        </w:rPr>
      </w:pPr>
    </w:p>
    <w:p w14:paraId="4AC87FC2" w14:textId="77777777" w:rsidR="00EE0CF5" w:rsidRDefault="00EE0CF5" w:rsidP="003016F4">
      <w:pPr>
        <w:jc w:val="center"/>
        <w:rPr>
          <w:b/>
          <w:bCs/>
          <w:sz w:val="36"/>
          <w:szCs w:val="36"/>
        </w:rPr>
      </w:pPr>
    </w:p>
    <w:p w14:paraId="2F84D3DE" w14:textId="77777777" w:rsidR="00EE0CF5" w:rsidRDefault="00EE0CF5" w:rsidP="003016F4">
      <w:pPr>
        <w:jc w:val="center"/>
        <w:rPr>
          <w:b/>
          <w:bCs/>
          <w:sz w:val="36"/>
          <w:szCs w:val="36"/>
        </w:rPr>
      </w:pPr>
    </w:p>
    <w:p w14:paraId="1E094DBC" w14:textId="77777777" w:rsidR="00EE0CF5" w:rsidRDefault="00EE0CF5" w:rsidP="003016F4">
      <w:pPr>
        <w:jc w:val="center"/>
        <w:rPr>
          <w:b/>
          <w:bCs/>
          <w:sz w:val="36"/>
          <w:szCs w:val="36"/>
        </w:rPr>
      </w:pPr>
    </w:p>
    <w:p w14:paraId="33F15603" w14:textId="422E74FE" w:rsidR="003016F4" w:rsidRDefault="006911A2" w:rsidP="003016F4">
      <w:pPr>
        <w:jc w:val="center"/>
        <w:rPr>
          <w:b/>
          <w:bCs/>
          <w:sz w:val="52"/>
          <w:szCs w:val="52"/>
        </w:rPr>
      </w:pPr>
      <w:r>
        <w:rPr>
          <w:b/>
          <w:bCs/>
          <w:sz w:val="52"/>
          <w:szCs w:val="52"/>
        </w:rPr>
        <w:t xml:space="preserve">Estudo de </w:t>
      </w:r>
      <w:r w:rsidR="005E747A">
        <w:rPr>
          <w:b/>
          <w:bCs/>
          <w:sz w:val="52"/>
          <w:szCs w:val="52"/>
        </w:rPr>
        <w:t>Fixação do Conteúdo</w:t>
      </w:r>
    </w:p>
    <w:p w14:paraId="758A1462" w14:textId="146B4D25" w:rsidR="00EF489B" w:rsidRPr="00C452BA" w:rsidRDefault="00343397" w:rsidP="003016F4">
      <w:pPr>
        <w:jc w:val="center"/>
        <w:rPr>
          <w:b/>
          <w:bCs/>
          <w:sz w:val="52"/>
          <w:szCs w:val="52"/>
        </w:rPr>
      </w:pPr>
      <w:r>
        <w:rPr>
          <w:b/>
          <w:bCs/>
          <w:sz w:val="52"/>
          <w:szCs w:val="52"/>
        </w:rPr>
        <w:t xml:space="preserve">DevSecOps: </w:t>
      </w:r>
      <w:r w:rsidR="005E747A">
        <w:rPr>
          <w:b/>
          <w:bCs/>
          <w:sz w:val="52"/>
          <w:szCs w:val="52"/>
        </w:rPr>
        <w:t>Segurança Integrada e Scanning</w:t>
      </w:r>
    </w:p>
    <w:p w14:paraId="4C7D8E00" w14:textId="77777777" w:rsidR="003016F4" w:rsidRDefault="003016F4" w:rsidP="003016F4"/>
    <w:p w14:paraId="3626C4AC" w14:textId="77777777" w:rsidR="006F51DF" w:rsidRDefault="006F51DF" w:rsidP="003016F4"/>
    <w:p w14:paraId="2F9F3551" w14:textId="4703E614" w:rsidR="006F51DF" w:rsidRPr="005A3324" w:rsidRDefault="006F51DF" w:rsidP="006F51DF">
      <w:pPr>
        <w:jc w:val="center"/>
        <w:rPr>
          <w:rFonts w:ascii="adobe-clean" w:hAnsi="adobe-clean"/>
          <w:b/>
          <w:bCs/>
          <w:sz w:val="28"/>
          <w:szCs w:val="32"/>
        </w:rPr>
      </w:pPr>
      <w:r w:rsidRPr="005A3324">
        <w:rPr>
          <w:rFonts w:ascii="adobe-clean" w:hAnsi="adobe-clean"/>
          <w:b/>
          <w:bCs/>
          <w:sz w:val="28"/>
          <w:szCs w:val="32"/>
        </w:rPr>
        <w:t>AVISO</w:t>
      </w:r>
    </w:p>
    <w:p w14:paraId="09CD25EB" w14:textId="78693C24" w:rsidR="006F51DF" w:rsidRDefault="006F51DF" w:rsidP="006F51DF">
      <w:pPr>
        <w:jc w:val="center"/>
        <w:rPr>
          <w:rFonts w:ascii="adobe-clean" w:hAnsi="adobe-clean"/>
          <w:sz w:val="24"/>
          <w:szCs w:val="24"/>
        </w:rPr>
      </w:pPr>
      <w:r>
        <w:rPr>
          <w:rFonts w:ascii="adobe-clean" w:hAnsi="adobe-clean"/>
          <w:sz w:val="24"/>
          <w:szCs w:val="24"/>
        </w:rPr>
        <w:t>Este conteúdo é de propriedade particular e destina-se exclusivamente ao curso de Pós-graduação Lato Sensu da PUC Minas e alunos matriculados.</w:t>
      </w:r>
    </w:p>
    <w:p w14:paraId="1E345269" w14:textId="77777777" w:rsidR="006F51DF" w:rsidRDefault="006F51DF" w:rsidP="006F51DF">
      <w:pPr>
        <w:jc w:val="center"/>
        <w:rPr>
          <w:rFonts w:ascii="adobe-clean" w:hAnsi="adobe-clean"/>
          <w:sz w:val="24"/>
          <w:szCs w:val="24"/>
        </w:rPr>
      </w:pPr>
      <w:r>
        <w:rPr>
          <w:rFonts w:ascii="adobe-clean" w:hAnsi="adobe-clean"/>
          <w:sz w:val="24"/>
          <w:szCs w:val="24"/>
        </w:rPr>
        <w:t xml:space="preserve">É proibida a cópia total ou parcial, bem como seu uso sem autorização. A violação de direitos autorais é </w:t>
      </w:r>
      <w:r w:rsidRPr="003954BC">
        <w:rPr>
          <w:rFonts w:ascii="adobe-clean" w:hAnsi="adobe-clean"/>
          <w:b/>
          <w:bCs/>
          <w:sz w:val="24"/>
          <w:szCs w:val="24"/>
        </w:rPr>
        <w:t>crime</w:t>
      </w:r>
      <w:r>
        <w:rPr>
          <w:rFonts w:ascii="adobe-clean" w:hAnsi="adobe-clean"/>
          <w:sz w:val="24"/>
          <w:szCs w:val="24"/>
        </w:rPr>
        <w:t>. (Art. 184 do Código Penal).</w:t>
      </w:r>
    </w:p>
    <w:p w14:paraId="300D458D" w14:textId="584A35CC" w:rsidR="00EE0CF5" w:rsidRDefault="00EE0CF5">
      <w:pPr>
        <w:rPr>
          <w:b/>
          <w:bCs/>
          <w:sz w:val="32"/>
          <w:szCs w:val="32"/>
        </w:rPr>
      </w:pPr>
    </w:p>
    <w:p w14:paraId="5CC60A66" w14:textId="66EC6929" w:rsidR="006F51DF" w:rsidRDefault="006F51DF">
      <w:pPr>
        <w:rPr>
          <w:b/>
          <w:bCs/>
          <w:sz w:val="24"/>
          <w:szCs w:val="24"/>
        </w:rPr>
      </w:pPr>
      <w:r w:rsidRPr="00C452BA">
        <w:rPr>
          <w:b/>
          <w:bCs/>
          <w:sz w:val="32"/>
          <w:szCs w:val="32"/>
        </w:rPr>
        <w:t>Autor</w:t>
      </w:r>
      <w:r>
        <w:rPr>
          <w:b/>
          <w:bCs/>
          <w:sz w:val="24"/>
          <w:szCs w:val="24"/>
        </w:rPr>
        <w:t xml:space="preserve">: </w:t>
      </w:r>
      <w:r w:rsidRPr="00C452BA">
        <w:rPr>
          <w:sz w:val="28"/>
          <w:szCs w:val="28"/>
        </w:rPr>
        <w:t>Edgar Paes Cassemiro</w:t>
      </w:r>
    </w:p>
    <w:p w14:paraId="168B34BF" w14:textId="77777777" w:rsidR="006F51DF" w:rsidRDefault="006F51DF">
      <w:pPr>
        <w:rPr>
          <w:b/>
          <w:bCs/>
          <w:sz w:val="24"/>
          <w:szCs w:val="24"/>
        </w:rPr>
      </w:pPr>
      <w:r>
        <w:rPr>
          <w:b/>
          <w:bCs/>
          <w:sz w:val="24"/>
          <w:szCs w:val="24"/>
        </w:rPr>
        <w:br w:type="page"/>
      </w:r>
    </w:p>
    <w:p w14:paraId="23C4EC73" w14:textId="3E03BA42" w:rsidR="0027403B" w:rsidRPr="0027403B" w:rsidRDefault="0027403B">
      <w:pPr>
        <w:rPr>
          <w:b/>
          <w:bCs/>
          <w:sz w:val="32"/>
          <w:szCs w:val="32"/>
        </w:rPr>
      </w:pPr>
      <w:r w:rsidRPr="0027403B">
        <w:rPr>
          <w:b/>
          <w:bCs/>
          <w:sz w:val="32"/>
          <w:szCs w:val="32"/>
        </w:rPr>
        <w:lastRenderedPageBreak/>
        <w:t>SUMÁRIO</w:t>
      </w:r>
    </w:p>
    <w:p w14:paraId="5C4CC68A" w14:textId="26D7CF86" w:rsidR="001845D8" w:rsidRDefault="0027403B">
      <w:pPr>
        <w:pStyle w:val="Sumrio1"/>
        <w:tabs>
          <w:tab w:val="right" w:leader="dot" w:pos="8494"/>
        </w:tabs>
        <w:rPr>
          <w:rFonts w:eastAsiaTheme="minorEastAsia"/>
          <w:noProof/>
          <w:kern w:val="2"/>
          <w:sz w:val="24"/>
          <w:szCs w:val="24"/>
          <w:lang w:eastAsia="pt-BR"/>
          <w14:ligatures w14:val="standardContextual"/>
        </w:rPr>
      </w:pPr>
      <w:r>
        <w:fldChar w:fldCharType="begin"/>
      </w:r>
      <w:r>
        <w:instrText xml:space="preserve"> TOC \h \z \t "PUC-1;1;PUC-2;2" </w:instrText>
      </w:r>
      <w:r>
        <w:fldChar w:fldCharType="separate"/>
      </w:r>
      <w:hyperlink w:anchor="_Toc242167408" w:history="1">
        <w:r w:rsidR="001845D8" w:rsidRPr="00E71D8E">
          <w:rPr>
            <w:rStyle w:val="Hyperlink"/>
            <w:noProof/>
          </w:rPr>
          <w:t>ORANGE SUCOS ORGÂNICOS LTDA</w:t>
        </w:r>
        <w:r w:rsidR="001845D8">
          <w:rPr>
            <w:noProof/>
            <w:webHidden/>
          </w:rPr>
          <w:tab/>
        </w:r>
        <w:r w:rsidR="001845D8">
          <w:rPr>
            <w:noProof/>
            <w:webHidden/>
          </w:rPr>
          <w:fldChar w:fldCharType="begin"/>
        </w:r>
        <w:r w:rsidR="001845D8">
          <w:rPr>
            <w:noProof/>
            <w:webHidden/>
          </w:rPr>
          <w:instrText xml:space="preserve"> PAGEREF _Toc242167408 \h </w:instrText>
        </w:r>
        <w:r w:rsidR="001845D8">
          <w:rPr>
            <w:noProof/>
            <w:webHidden/>
          </w:rPr>
        </w:r>
        <w:r w:rsidR="001845D8">
          <w:rPr>
            <w:noProof/>
            <w:webHidden/>
          </w:rPr>
          <w:fldChar w:fldCharType="separate"/>
        </w:r>
        <w:r w:rsidR="001845D8">
          <w:rPr>
            <w:noProof/>
            <w:webHidden/>
          </w:rPr>
          <w:t>3</w:t>
        </w:r>
        <w:r w:rsidR="001845D8">
          <w:rPr>
            <w:noProof/>
            <w:webHidden/>
          </w:rPr>
          <w:fldChar w:fldCharType="end"/>
        </w:r>
      </w:hyperlink>
    </w:p>
    <w:p w14:paraId="08699046" w14:textId="1C3FCD8B" w:rsidR="001845D8" w:rsidRDefault="001845D8">
      <w:pPr>
        <w:pStyle w:val="Sumrio1"/>
        <w:tabs>
          <w:tab w:val="right" w:leader="dot" w:pos="8494"/>
        </w:tabs>
        <w:rPr>
          <w:rFonts w:eastAsiaTheme="minorEastAsia"/>
          <w:noProof/>
          <w:kern w:val="2"/>
          <w:sz w:val="24"/>
          <w:szCs w:val="24"/>
          <w:lang w:eastAsia="pt-BR"/>
          <w14:ligatures w14:val="standardContextual"/>
        </w:rPr>
      </w:pPr>
      <w:hyperlink w:anchor="_Toc242167409" w:history="1">
        <w:r w:rsidRPr="00E71D8E">
          <w:rPr>
            <w:rStyle w:val="Hyperlink"/>
            <w:noProof/>
          </w:rPr>
          <w:t>QUEM SOMOS NÓS?</w:t>
        </w:r>
        <w:r>
          <w:rPr>
            <w:noProof/>
            <w:webHidden/>
          </w:rPr>
          <w:tab/>
        </w:r>
        <w:r>
          <w:rPr>
            <w:noProof/>
            <w:webHidden/>
          </w:rPr>
          <w:fldChar w:fldCharType="begin"/>
        </w:r>
        <w:r>
          <w:rPr>
            <w:noProof/>
            <w:webHidden/>
          </w:rPr>
          <w:instrText xml:space="preserve"> PAGEREF _Toc242167409 \h </w:instrText>
        </w:r>
        <w:r>
          <w:rPr>
            <w:noProof/>
            <w:webHidden/>
          </w:rPr>
        </w:r>
        <w:r>
          <w:rPr>
            <w:noProof/>
            <w:webHidden/>
          </w:rPr>
          <w:fldChar w:fldCharType="separate"/>
        </w:r>
        <w:r>
          <w:rPr>
            <w:noProof/>
            <w:webHidden/>
          </w:rPr>
          <w:t>3</w:t>
        </w:r>
        <w:r>
          <w:rPr>
            <w:noProof/>
            <w:webHidden/>
          </w:rPr>
          <w:fldChar w:fldCharType="end"/>
        </w:r>
      </w:hyperlink>
    </w:p>
    <w:p w14:paraId="54D095BC" w14:textId="3019B13F" w:rsidR="001845D8" w:rsidRDefault="001845D8">
      <w:pPr>
        <w:pStyle w:val="Sumrio1"/>
        <w:tabs>
          <w:tab w:val="right" w:leader="dot" w:pos="8494"/>
        </w:tabs>
        <w:rPr>
          <w:rFonts w:eastAsiaTheme="minorEastAsia"/>
          <w:noProof/>
          <w:kern w:val="2"/>
          <w:sz w:val="24"/>
          <w:szCs w:val="24"/>
          <w:lang w:eastAsia="pt-BR"/>
          <w14:ligatures w14:val="standardContextual"/>
        </w:rPr>
      </w:pPr>
      <w:hyperlink w:anchor="_Toc242167410" w:history="1">
        <w:r w:rsidRPr="00E71D8E">
          <w:rPr>
            <w:rStyle w:val="Hyperlink"/>
            <w:noProof/>
          </w:rPr>
          <w:t>INSTRUÇÕES GERAIS</w:t>
        </w:r>
        <w:r>
          <w:rPr>
            <w:noProof/>
            <w:webHidden/>
          </w:rPr>
          <w:tab/>
        </w:r>
        <w:r>
          <w:rPr>
            <w:noProof/>
            <w:webHidden/>
          </w:rPr>
          <w:fldChar w:fldCharType="begin"/>
        </w:r>
        <w:r>
          <w:rPr>
            <w:noProof/>
            <w:webHidden/>
          </w:rPr>
          <w:instrText xml:space="preserve"> PAGEREF _Toc242167410 \h </w:instrText>
        </w:r>
        <w:r>
          <w:rPr>
            <w:noProof/>
            <w:webHidden/>
          </w:rPr>
        </w:r>
        <w:r>
          <w:rPr>
            <w:noProof/>
            <w:webHidden/>
          </w:rPr>
          <w:fldChar w:fldCharType="separate"/>
        </w:r>
        <w:r>
          <w:rPr>
            <w:noProof/>
            <w:webHidden/>
          </w:rPr>
          <w:t>4</w:t>
        </w:r>
        <w:r>
          <w:rPr>
            <w:noProof/>
            <w:webHidden/>
          </w:rPr>
          <w:fldChar w:fldCharType="end"/>
        </w:r>
      </w:hyperlink>
    </w:p>
    <w:p w14:paraId="610D3200" w14:textId="088A351D" w:rsidR="001845D8" w:rsidRDefault="001845D8">
      <w:pPr>
        <w:pStyle w:val="Sumrio1"/>
        <w:tabs>
          <w:tab w:val="right" w:leader="dot" w:pos="8494"/>
        </w:tabs>
        <w:rPr>
          <w:rFonts w:eastAsiaTheme="minorEastAsia"/>
          <w:noProof/>
          <w:kern w:val="2"/>
          <w:sz w:val="24"/>
          <w:szCs w:val="24"/>
          <w:lang w:eastAsia="pt-BR"/>
          <w14:ligatures w14:val="standardContextual"/>
        </w:rPr>
      </w:pPr>
      <w:hyperlink w:anchor="_Toc242167411" w:history="1">
        <w:r w:rsidRPr="00E71D8E">
          <w:rPr>
            <w:rStyle w:val="Hyperlink"/>
            <w:noProof/>
          </w:rPr>
          <w:t>CENÁRIO</w:t>
        </w:r>
        <w:r>
          <w:rPr>
            <w:noProof/>
            <w:webHidden/>
          </w:rPr>
          <w:tab/>
        </w:r>
        <w:r>
          <w:rPr>
            <w:noProof/>
            <w:webHidden/>
          </w:rPr>
          <w:fldChar w:fldCharType="begin"/>
        </w:r>
        <w:r>
          <w:rPr>
            <w:noProof/>
            <w:webHidden/>
          </w:rPr>
          <w:instrText xml:space="preserve"> PAGEREF _Toc242167411 \h </w:instrText>
        </w:r>
        <w:r>
          <w:rPr>
            <w:noProof/>
            <w:webHidden/>
          </w:rPr>
        </w:r>
        <w:r>
          <w:rPr>
            <w:noProof/>
            <w:webHidden/>
          </w:rPr>
          <w:fldChar w:fldCharType="separate"/>
        </w:r>
        <w:r>
          <w:rPr>
            <w:noProof/>
            <w:webHidden/>
          </w:rPr>
          <w:t>4</w:t>
        </w:r>
        <w:r>
          <w:rPr>
            <w:noProof/>
            <w:webHidden/>
          </w:rPr>
          <w:fldChar w:fldCharType="end"/>
        </w:r>
      </w:hyperlink>
    </w:p>
    <w:p w14:paraId="524408A2" w14:textId="40498229" w:rsidR="001845D8" w:rsidRDefault="001845D8">
      <w:pPr>
        <w:pStyle w:val="Sumrio1"/>
        <w:tabs>
          <w:tab w:val="right" w:leader="dot" w:pos="8494"/>
        </w:tabs>
        <w:rPr>
          <w:rFonts w:eastAsiaTheme="minorEastAsia"/>
          <w:noProof/>
          <w:kern w:val="2"/>
          <w:sz w:val="24"/>
          <w:szCs w:val="24"/>
          <w:lang w:eastAsia="pt-BR"/>
          <w14:ligatures w14:val="standardContextual"/>
        </w:rPr>
      </w:pPr>
      <w:hyperlink w:anchor="_Toc242167412" w:history="1">
        <w:r w:rsidRPr="00E71D8E">
          <w:rPr>
            <w:rStyle w:val="Hyperlink"/>
            <w:noProof/>
          </w:rPr>
          <w:t>ATIVIDADES</w:t>
        </w:r>
        <w:r>
          <w:rPr>
            <w:noProof/>
            <w:webHidden/>
          </w:rPr>
          <w:tab/>
        </w:r>
        <w:r>
          <w:rPr>
            <w:noProof/>
            <w:webHidden/>
          </w:rPr>
          <w:fldChar w:fldCharType="begin"/>
        </w:r>
        <w:r>
          <w:rPr>
            <w:noProof/>
            <w:webHidden/>
          </w:rPr>
          <w:instrText xml:space="preserve"> PAGEREF _Toc242167412 \h </w:instrText>
        </w:r>
        <w:r>
          <w:rPr>
            <w:noProof/>
            <w:webHidden/>
          </w:rPr>
        </w:r>
        <w:r>
          <w:rPr>
            <w:noProof/>
            <w:webHidden/>
          </w:rPr>
          <w:fldChar w:fldCharType="separate"/>
        </w:r>
        <w:r>
          <w:rPr>
            <w:noProof/>
            <w:webHidden/>
          </w:rPr>
          <w:t>5</w:t>
        </w:r>
        <w:r>
          <w:rPr>
            <w:noProof/>
            <w:webHidden/>
          </w:rPr>
          <w:fldChar w:fldCharType="end"/>
        </w:r>
      </w:hyperlink>
    </w:p>
    <w:p w14:paraId="170C1881" w14:textId="7D636DC3" w:rsidR="001845D8" w:rsidRDefault="001845D8">
      <w:pPr>
        <w:pStyle w:val="Sumrio1"/>
        <w:tabs>
          <w:tab w:val="left" w:pos="480"/>
          <w:tab w:val="right" w:leader="dot" w:pos="8494"/>
        </w:tabs>
        <w:rPr>
          <w:rFonts w:eastAsiaTheme="minorEastAsia"/>
          <w:noProof/>
          <w:kern w:val="2"/>
          <w:sz w:val="24"/>
          <w:szCs w:val="24"/>
          <w:lang w:eastAsia="pt-BR"/>
          <w14:ligatures w14:val="standardContextual"/>
        </w:rPr>
      </w:pPr>
      <w:hyperlink w:anchor="_Toc242167413" w:history="1">
        <w:r w:rsidRPr="00E71D8E">
          <w:rPr>
            <w:rStyle w:val="Hyperlink"/>
            <w:noProof/>
          </w:rPr>
          <w:t>1.</w:t>
        </w:r>
        <w:r>
          <w:rPr>
            <w:rFonts w:eastAsiaTheme="minorEastAsia"/>
            <w:noProof/>
            <w:kern w:val="2"/>
            <w:sz w:val="24"/>
            <w:szCs w:val="24"/>
            <w:lang w:eastAsia="pt-BR"/>
            <w14:ligatures w14:val="standardContextual"/>
          </w:rPr>
          <w:tab/>
        </w:r>
        <w:r w:rsidRPr="00E71D8E">
          <w:rPr>
            <w:rStyle w:val="Hyperlink"/>
            <w:noProof/>
          </w:rPr>
          <w:t>DA RELAÇÃO ENTRE CLIENTE E DESENVOLVEDORES</w:t>
        </w:r>
        <w:r>
          <w:rPr>
            <w:noProof/>
            <w:webHidden/>
          </w:rPr>
          <w:tab/>
        </w:r>
        <w:r>
          <w:rPr>
            <w:noProof/>
            <w:webHidden/>
          </w:rPr>
          <w:fldChar w:fldCharType="begin"/>
        </w:r>
        <w:r>
          <w:rPr>
            <w:noProof/>
            <w:webHidden/>
          </w:rPr>
          <w:instrText xml:space="preserve"> PAGEREF _Toc242167413 \h </w:instrText>
        </w:r>
        <w:r>
          <w:rPr>
            <w:noProof/>
            <w:webHidden/>
          </w:rPr>
        </w:r>
        <w:r>
          <w:rPr>
            <w:noProof/>
            <w:webHidden/>
          </w:rPr>
          <w:fldChar w:fldCharType="separate"/>
        </w:r>
        <w:r>
          <w:rPr>
            <w:noProof/>
            <w:webHidden/>
          </w:rPr>
          <w:t>5</w:t>
        </w:r>
        <w:r>
          <w:rPr>
            <w:noProof/>
            <w:webHidden/>
          </w:rPr>
          <w:fldChar w:fldCharType="end"/>
        </w:r>
      </w:hyperlink>
    </w:p>
    <w:p w14:paraId="4614C4AF" w14:textId="69FA9209" w:rsidR="001845D8" w:rsidRDefault="001845D8">
      <w:pPr>
        <w:pStyle w:val="Sumrio1"/>
        <w:tabs>
          <w:tab w:val="left" w:pos="480"/>
          <w:tab w:val="right" w:leader="dot" w:pos="8494"/>
        </w:tabs>
        <w:rPr>
          <w:rFonts w:eastAsiaTheme="minorEastAsia"/>
          <w:noProof/>
          <w:kern w:val="2"/>
          <w:sz w:val="24"/>
          <w:szCs w:val="24"/>
          <w:lang w:eastAsia="pt-BR"/>
          <w14:ligatures w14:val="standardContextual"/>
        </w:rPr>
      </w:pPr>
      <w:hyperlink w:anchor="_Toc242167414" w:history="1">
        <w:r w:rsidRPr="00E71D8E">
          <w:rPr>
            <w:rStyle w:val="Hyperlink"/>
            <w:noProof/>
          </w:rPr>
          <w:t>2.</w:t>
        </w:r>
        <w:r>
          <w:rPr>
            <w:rFonts w:eastAsiaTheme="minorEastAsia"/>
            <w:noProof/>
            <w:kern w:val="2"/>
            <w:sz w:val="24"/>
            <w:szCs w:val="24"/>
            <w:lang w:eastAsia="pt-BR"/>
            <w14:ligatures w14:val="standardContextual"/>
          </w:rPr>
          <w:tab/>
        </w:r>
        <w:r w:rsidRPr="00E71D8E">
          <w:rPr>
            <w:rStyle w:val="Hyperlink"/>
            <w:noProof/>
          </w:rPr>
          <w:t>DA RELAÇÃO ENTRE DESENVOLVEDORES E OPERAÇÕES</w:t>
        </w:r>
        <w:r>
          <w:rPr>
            <w:noProof/>
            <w:webHidden/>
          </w:rPr>
          <w:tab/>
        </w:r>
        <w:r>
          <w:rPr>
            <w:noProof/>
            <w:webHidden/>
          </w:rPr>
          <w:fldChar w:fldCharType="begin"/>
        </w:r>
        <w:r>
          <w:rPr>
            <w:noProof/>
            <w:webHidden/>
          </w:rPr>
          <w:instrText xml:space="preserve"> PAGEREF _Toc242167414 \h </w:instrText>
        </w:r>
        <w:r>
          <w:rPr>
            <w:noProof/>
            <w:webHidden/>
          </w:rPr>
        </w:r>
        <w:r>
          <w:rPr>
            <w:noProof/>
            <w:webHidden/>
          </w:rPr>
          <w:fldChar w:fldCharType="separate"/>
        </w:r>
        <w:r>
          <w:rPr>
            <w:noProof/>
            <w:webHidden/>
          </w:rPr>
          <w:t>5</w:t>
        </w:r>
        <w:r>
          <w:rPr>
            <w:noProof/>
            <w:webHidden/>
          </w:rPr>
          <w:fldChar w:fldCharType="end"/>
        </w:r>
      </w:hyperlink>
    </w:p>
    <w:p w14:paraId="25CA53C7" w14:textId="305FDE29" w:rsidR="001845D8" w:rsidRDefault="001845D8">
      <w:pPr>
        <w:pStyle w:val="Sumrio1"/>
        <w:tabs>
          <w:tab w:val="left" w:pos="480"/>
          <w:tab w:val="right" w:leader="dot" w:pos="8494"/>
        </w:tabs>
        <w:rPr>
          <w:rFonts w:eastAsiaTheme="minorEastAsia"/>
          <w:noProof/>
          <w:kern w:val="2"/>
          <w:sz w:val="24"/>
          <w:szCs w:val="24"/>
          <w:lang w:eastAsia="pt-BR"/>
          <w14:ligatures w14:val="standardContextual"/>
        </w:rPr>
      </w:pPr>
      <w:hyperlink w:anchor="_Toc242167415" w:history="1">
        <w:r w:rsidRPr="00E71D8E">
          <w:rPr>
            <w:rStyle w:val="Hyperlink"/>
            <w:noProof/>
          </w:rPr>
          <w:t>3.</w:t>
        </w:r>
        <w:r>
          <w:rPr>
            <w:rFonts w:eastAsiaTheme="minorEastAsia"/>
            <w:noProof/>
            <w:kern w:val="2"/>
            <w:sz w:val="24"/>
            <w:szCs w:val="24"/>
            <w:lang w:eastAsia="pt-BR"/>
            <w14:ligatures w14:val="standardContextual"/>
          </w:rPr>
          <w:tab/>
        </w:r>
        <w:r w:rsidRPr="00E71D8E">
          <w:rPr>
            <w:rStyle w:val="Hyperlink"/>
            <w:noProof/>
          </w:rPr>
          <w:t>DA FASE DE PLANEJAMENTO</w:t>
        </w:r>
        <w:r>
          <w:rPr>
            <w:noProof/>
            <w:webHidden/>
          </w:rPr>
          <w:tab/>
        </w:r>
        <w:r>
          <w:rPr>
            <w:noProof/>
            <w:webHidden/>
          </w:rPr>
          <w:fldChar w:fldCharType="begin"/>
        </w:r>
        <w:r>
          <w:rPr>
            <w:noProof/>
            <w:webHidden/>
          </w:rPr>
          <w:instrText xml:space="preserve"> PAGEREF _Toc242167415 \h </w:instrText>
        </w:r>
        <w:r>
          <w:rPr>
            <w:noProof/>
            <w:webHidden/>
          </w:rPr>
        </w:r>
        <w:r>
          <w:rPr>
            <w:noProof/>
            <w:webHidden/>
          </w:rPr>
          <w:fldChar w:fldCharType="separate"/>
        </w:r>
        <w:r>
          <w:rPr>
            <w:noProof/>
            <w:webHidden/>
          </w:rPr>
          <w:t>6</w:t>
        </w:r>
        <w:r>
          <w:rPr>
            <w:noProof/>
            <w:webHidden/>
          </w:rPr>
          <w:fldChar w:fldCharType="end"/>
        </w:r>
      </w:hyperlink>
    </w:p>
    <w:p w14:paraId="5DFCC9D7" w14:textId="22626659" w:rsidR="001845D8" w:rsidRDefault="001845D8">
      <w:pPr>
        <w:pStyle w:val="Sumrio1"/>
        <w:tabs>
          <w:tab w:val="left" w:pos="480"/>
          <w:tab w:val="right" w:leader="dot" w:pos="8494"/>
        </w:tabs>
        <w:rPr>
          <w:rFonts w:eastAsiaTheme="minorEastAsia"/>
          <w:noProof/>
          <w:kern w:val="2"/>
          <w:sz w:val="24"/>
          <w:szCs w:val="24"/>
          <w:lang w:eastAsia="pt-BR"/>
          <w14:ligatures w14:val="standardContextual"/>
        </w:rPr>
      </w:pPr>
      <w:hyperlink w:anchor="_Toc242167416" w:history="1">
        <w:r w:rsidRPr="00E71D8E">
          <w:rPr>
            <w:rStyle w:val="Hyperlink"/>
            <w:noProof/>
          </w:rPr>
          <w:t>4.</w:t>
        </w:r>
        <w:r>
          <w:rPr>
            <w:rFonts w:eastAsiaTheme="minorEastAsia"/>
            <w:noProof/>
            <w:kern w:val="2"/>
            <w:sz w:val="24"/>
            <w:szCs w:val="24"/>
            <w:lang w:eastAsia="pt-BR"/>
            <w14:ligatures w14:val="standardContextual"/>
          </w:rPr>
          <w:tab/>
        </w:r>
        <w:r w:rsidRPr="00E71D8E">
          <w:rPr>
            <w:rStyle w:val="Hyperlink"/>
            <w:noProof/>
          </w:rPr>
          <w:t>DA FASE DE CODE</w:t>
        </w:r>
        <w:r>
          <w:rPr>
            <w:noProof/>
            <w:webHidden/>
          </w:rPr>
          <w:tab/>
        </w:r>
        <w:r>
          <w:rPr>
            <w:noProof/>
            <w:webHidden/>
          </w:rPr>
          <w:fldChar w:fldCharType="begin"/>
        </w:r>
        <w:r>
          <w:rPr>
            <w:noProof/>
            <w:webHidden/>
          </w:rPr>
          <w:instrText xml:space="preserve"> PAGEREF _Toc242167416 \h </w:instrText>
        </w:r>
        <w:r>
          <w:rPr>
            <w:noProof/>
            <w:webHidden/>
          </w:rPr>
        </w:r>
        <w:r>
          <w:rPr>
            <w:noProof/>
            <w:webHidden/>
          </w:rPr>
          <w:fldChar w:fldCharType="separate"/>
        </w:r>
        <w:r>
          <w:rPr>
            <w:noProof/>
            <w:webHidden/>
          </w:rPr>
          <w:t>8</w:t>
        </w:r>
        <w:r>
          <w:rPr>
            <w:noProof/>
            <w:webHidden/>
          </w:rPr>
          <w:fldChar w:fldCharType="end"/>
        </w:r>
      </w:hyperlink>
    </w:p>
    <w:p w14:paraId="45D8210F" w14:textId="125E7128" w:rsidR="001845D8" w:rsidRDefault="001845D8">
      <w:pPr>
        <w:pStyle w:val="Sumrio2"/>
        <w:tabs>
          <w:tab w:val="left" w:pos="960"/>
          <w:tab w:val="right" w:leader="dot" w:pos="8494"/>
        </w:tabs>
        <w:rPr>
          <w:rFonts w:eastAsiaTheme="minorEastAsia"/>
          <w:noProof/>
          <w:kern w:val="2"/>
          <w:sz w:val="24"/>
          <w:szCs w:val="24"/>
          <w:lang w:eastAsia="pt-BR"/>
          <w14:ligatures w14:val="standardContextual"/>
        </w:rPr>
      </w:pPr>
      <w:hyperlink w:anchor="_Toc242167417" w:history="1">
        <w:r w:rsidRPr="00E71D8E">
          <w:rPr>
            <w:rStyle w:val="Hyperlink"/>
            <w:noProof/>
          </w:rPr>
          <w:t>4.1.</w:t>
        </w:r>
        <w:r>
          <w:rPr>
            <w:rFonts w:eastAsiaTheme="minorEastAsia"/>
            <w:noProof/>
            <w:kern w:val="2"/>
            <w:sz w:val="24"/>
            <w:szCs w:val="24"/>
            <w:lang w:eastAsia="pt-BR"/>
            <w14:ligatures w14:val="standardContextual"/>
          </w:rPr>
          <w:tab/>
        </w:r>
        <w:r w:rsidRPr="00E71D8E">
          <w:rPr>
            <w:rStyle w:val="Hyperlink"/>
            <w:noProof/>
          </w:rPr>
          <w:t>DA ESTRATÉGIA DE BRANCHES</w:t>
        </w:r>
        <w:r>
          <w:rPr>
            <w:noProof/>
            <w:webHidden/>
          </w:rPr>
          <w:tab/>
        </w:r>
        <w:r>
          <w:rPr>
            <w:noProof/>
            <w:webHidden/>
          </w:rPr>
          <w:fldChar w:fldCharType="begin"/>
        </w:r>
        <w:r>
          <w:rPr>
            <w:noProof/>
            <w:webHidden/>
          </w:rPr>
          <w:instrText xml:space="preserve"> PAGEREF _Toc242167417 \h </w:instrText>
        </w:r>
        <w:r>
          <w:rPr>
            <w:noProof/>
            <w:webHidden/>
          </w:rPr>
        </w:r>
        <w:r>
          <w:rPr>
            <w:noProof/>
            <w:webHidden/>
          </w:rPr>
          <w:fldChar w:fldCharType="separate"/>
        </w:r>
        <w:r>
          <w:rPr>
            <w:noProof/>
            <w:webHidden/>
          </w:rPr>
          <w:t>8</w:t>
        </w:r>
        <w:r>
          <w:rPr>
            <w:noProof/>
            <w:webHidden/>
          </w:rPr>
          <w:fldChar w:fldCharType="end"/>
        </w:r>
      </w:hyperlink>
    </w:p>
    <w:p w14:paraId="0F792221" w14:textId="2AC0ADF2" w:rsidR="001845D8" w:rsidRDefault="001845D8">
      <w:pPr>
        <w:pStyle w:val="Sumrio2"/>
        <w:tabs>
          <w:tab w:val="left" w:pos="960"/>
          <w:tab w:val="right" w:leader="dot" w:pos="8494"/>
        </w:tabs>
        <w:rPr>
          <w:rFonts w:eastAsiaTheme="minorEastAsia"/>
          <w:noProof/>
          <w:kern w:val="2"/>
          <w:sz w:val="24"/>
          <w:szCs w:val="24"/>
          <w:lang w:eastAsia="pt-BR"/>
          <w14:ligatures w14:val="standardContextual"/>
        </w:rPr>
      </w:pPr>
      <w:hyperlink w:anchor="_Toc242167418" w:history="1">
        <w:r w:rsidRPr="00E71D8E">
          <w:rPr>
            <w:rStyle w:val="Hyperlink"/>
            <w:noProof/>
          </w:rPr>
          <w:t>4.2.</w:t>
        </w:r>
        <w:r>
          <w:rPr>
            <w:rFonts w:eastAsiaTheme="minorEastAsia"/>
            <w:noProof/>
            <w:kern w:val="2"/>
            <w:sz w:val="24"/>
            <w:szCs w:val="24"/>
            <w:lang w:eastAsia="pt-BR"/>
            <w14:ligatures w14:val="standardContextual"/>
          </w:rPr>
          <w:tab/>
        </w:r>
        <w:r w:rsidRPr="00E71D8E">
          <w:rPr>
            <w:rStyle w:val="Hyperlink"/>
            <w:noProof/>
          </w:rPr>
          <w:t>DO SCM (SOURCE CODE MANAGEMENT)</w:t>
        </w:r>
        <w:r>
          <w:rPr>
            <w:noProof/>
            <w:webHidden/>
          </w:rPr>
          <w:tab/>
        </w:r>
        <w:r>
          <w:rPr>
            <w:noProof/>
            <w:webHidden/>
          </w:rPr>
          <w:fldChar w:fldCharType="begin"/>
        </w:r>
        <w:r>
          <w:rPr>
            <w:noProof/>
            <w:webHidden/>
          </w:rPr>
          <w:instrText xml:space="preserve"> PAGEREF _Toc242167418 \h </w:instrText>
        </w:r>
        <w:r>
          <w:rPr>
            <w:noProof/>
            <w:webHidden/>
          </w:rPr>
        </w:r>
        <w:r>
          <w:rPr>
            <w:noProof/>
            <w:webHidden/>
          </w:rPr>
          <w:fldChar w:fldCharType="separate"/>
        </w:r>
        <w:r>
          <w:rPr>
            <w:noProof/>
            <w:webHidden/>
          </w:rPr>
          <w:t>8</w:t>
        </w:r>
        <w:r>
          <w:rPr>
            <w:noProof/>
            <w:webHidden/>
          </w:rPr>
          <w:fldChar w:fldCharType="end"/>
        </w:r>
      </w:hyperlink>
    </w:p>
    <w:p w14:paraId="351F121F" w14:textId="26E922F9" w:rsidR="001845D8" w:rsidRDefault="001845D8">
      <w:pPr>
        <w:pStyle w:val="Sumrio2"/>
        <w:tabs>
          <w:tab w:val="left" w:pos="960"/>
          <w:tab w:val="right" w:leader="dot" w:pos="8494"/>
        </w:tabs>
        <w:rPr>
          <w:rFonts w:eastAsiaTheme="minorEastAsia"/>
          <w:noProof/>
          <w:kern w:val="2"/>
          <w:sz w:val="24"/>
          <w:szCs w:val="24"/>
          <w:lang w:eastAsia="pt-BR"/>
          <w14:ligatures w14:val="standardContextual"/>
        </w:rPr>
      </w:pPr>
      <w:hyperlink w:anchor="_Toc242167419" w:history="1">
        <w:r w:rsidRPr="00E71D8E">
          <w:rPr>
            <w:rStyle w:val="Hyperlink"/>
            <w:noProof/>
          </w:rPr>
          <w:t>4.3.</w:t>
        </w:r>
        <w:r>
          <w:rPr>
            <w:rFonts w:eastAsiaTheme="minorEastAsia"/>
            <w:noProof/>
            <w:kern w:val="2"/>
            <w:sz w:val="24"/>
            <w:szCs w:val="24"/>
            <w:lang w:eastAsia="pt-BR"/>
            <w14:ligatures w14:val="standardContextual"/>
          </w:rPr>
          <w:tab/>
        </w:r>
        <w:r w:rsidRPr="00E71D8E">
          <w:rPr>
            <w:rStyle w:val="Hyperlink"/>
            <w:noProof/>
          </w:rPr>
          <w:t>VAZAMENTO DO CÓDIGO-FONTE</w:t>
        </w:r>
        <w:r>
          <w:rPr>
            <w:noProof/>
            <w:webHidden/>
          </w:rPr>
          <w:tab/>
        </w:r>
        <w:r>
          <w:rPr>
            <w:noProof/>
            <w:webHidden/>
          </w:rPr>
          <w:fldChar w:fldCharType="begin"/>
        </w:r>
        <w:r>
          <w:rPr>
            <w:noProof/>
            <w:webHidden/>
          </w:rPr>
          <w:instrText xml:space="preserve"> PAGEREF _Toc242167419 \h </w:instrText>
        </w:r>
        <w:r>
          <w:rPr>
            <w:noProof/>
            <w:webHidden/>
          </w:rPr>
        </w:r>
        <w:r>
          <w:rPr>
            <w:noProof/>
            <w:webHidden/>
          </w:rPr>
          <w:fldChar w:fldCharType="separate"/>
        </w:r>
        <w:r>
          <w:rPr>
            <w:noProof/>
            <w:webHidden/>
          </w:rPr>
          <w:t>8</w:t>
        </w:r>
        <w:r>
          <w:rPr>
            <w:noProof/>
            <w:webHidden/>
          </w:rPr>
          <w:fldChar w:fldCharType="end"/>
        </w:r>
      </w:hyperlink>
    </w:p>
    <w:p w14:paraId="040709B4" w14:textId="7509E7EE" w:rsidR="001845D8" w:rsidRDefault="001845D8">
      <w:pPr>
        <w:pStyle w:val="Sumrio2"/>
        <w:tabs>
          <w:tab w:val="left" w:pos="960"/>
          <w:tab w:val="right" w:leader="dot" w:pos="8494"/>
        </w:tabs>
        <w:rPr>
          <w:rFonts w:eastAsiaTheme="minorEastAsia"/>
          <w:noProof/>
          <w:kern w:val="2"/>
          <w:sz w:val="24"/>
          <w:szCs w:val="24"/>
          <w:lang w:eastAsia="pt-BR"/>
          <w14:ligatures w14:val="standardContextual"/>
        </w:rPr>
      </w:pPr>
      <w:hyperlink w:anchor="_Toc242167420" w:history="1">
        <w:r w:rsidRPr="00E71D8E">
          <w:rPr>
            <w:rStyle w:val="Hyperlink"/>
            <w:noProof/>
          </w:rPr>
          <w:t xml:space="preserve">4.4. </w:t>
        </w:r>
        <w:r>
          <w:rPr>
            <w:rFonts w:eastAsiaTheme="minorEastAsia"/>
            <w:noProof/>
            <w:kern w:val="2"/>
            <w:sz w:val="24"/>
            <w:szCs w:val="24"/>
            <w:lang w:eastAsia="pt-BR"/>
            <w14:ligatures w14:val="standardContextual"/>
          </w:rPr>
          <w:tab/>
        </w:r>
        <w:r w:rsidRPr="00E71D8E">
          <w:rPr>
            <w:rStyle w:val="Hyperlink"/>
            <w:noProof/>
          </w:rPr>
          <w:t>ANÁLISE ESTÁTICA DE CÓDIGO NA IDE</w:t>
        </w:r>
        <w:r>
          <w:rPr>
            <w:noProof/>
            <w:webHidden/>
          </w:rPr>
          <w:tab/>
        </w:r>
        <w:r>
          <w:rPr>
            <w:noProof/>
            <w:webHidden/>
          </w:rPr>
          <w:fldChar w:fldCharType="begin"/>
        </w:r>
        <w:r>
          <w:rPr>
            <w:noProof/>
            <w:webHidden/>
          </w:rPr>
          <w:instrText xml:space="preserve"> PAGEREF _Toc242167420 \h </w:instrText>
        </w:r>
        <w:r>
          <w:rPr>
            <w:noProof/>
            <w:webHidden/>
          </w:rPr>
        </w:r>
        <w:r>
          <w:rPr>
            <w:noProof/>
            <w:webHidden/>
          </w:rPr>
          <w:fldChar w:fldCharType="separate"/>
        </w:r>
        <w:r>
          <w:rPr>
            <w:noProof/>
            <w:webHidden/>
          </w:rPr>
          <w:t>8</w:t>
        </w:r>
        <w:r>
          <w:rPr>
            <w:noProof/>
            <w:webHidden/>
          </w:rPr>
          <w:fldChar w:fldCharType="end"/>
        </w:r>
      </w:hyperlink>
    </w:p>
    <w:p w14:paraId="1D0BFB16" w14:textId="3F33F107" w:rsidR="001845D8" w:rsidRDefault="001845D8">
      <w:pPr>
        <w:pStyle w:val="Sumrio2"/>
        <w:tabs>
          <w:tab w:val="left" w:pos="960"/>
          <w:tab w:val="right" w:leader="dot" w:pos="8494"/>
        </w:tabs>
        <w:rPr>
          <w:rFonts w:eastAsiaTheme="minorEastAsia"/>
          <w:noProof/>
          <w:kern w:val="2"/>
          <w:sz w:val="24"/>
          <w:szCs w:val="24"/>
          <w:lang w:eastAsia="pt-BR"/>
          <w14:ligatures w14:val="standardContextual"/>
        </w:rPr>
      </w:pPr>
      <w:hyperlink w:anchor="_Toc242167421" w:history="1">
        <w:r w:rsidRPr="00E71D8E">
          <w:rPr>
            <w:rStyle w:val="Hyperlink"/>
            <w:noProof/>
          </w:rPr>
          <w:t>4.5.</w:t>
        </w:r>
        <w:r>
          <w:rPr>
            <w:rFonts w:eastAsiaTheme="minorEastAsia"/>
            <w:noProof/>
            <w:kern w:val="2"/>
            <w:sz w:val="24"/>
            <w:szCs w:val="24"/>
            <w:lang w:eastAsia="pt-BR"/>
            <w14:ligatures w14:val="standardContextual"/>
          </w:rPr>
          <w:tab/>
        </w:r>
        <w:r w:rsidRPr="00E71D8E">
          <w:rPr>
            <w:rStyle w:val="Hyperlink"/>
            <w:noProof/>
          </w:rPr>
          <w:t>QUEBRA DO BUILD</w:t>
        </w:r>
        <w:r>
          <w:rPr>
            <w:noProof/>
            <w:webHidden/>
          </w:rPr>
          <w:tab/>
        </w:r>
        <w:r>
          <w:rPr>
            <w:noProof/>
            <w:webHidden/>
          </w:rPr>
          <w:fldChar w:fldCharType="begin"/>
        </w:r>
        <w:r>
          <w:rPr>
            <w:noProof/>
            <w:webHidden/>
          </w:rPr>
          <w:instrText xml:space="preserve"> PAGEREF _Toc242167421 \h </w:instrText>
        </w:r>
        <w:r>
          <w:rPr>
            <w:noProof/>
            <w:webHidden/>
          </w:rPr>
        </w:r>
        <w:r>
          <w:rPr>
            <w:noProof/>
            <w:webHidden/>
          </w:rPr>
          <w:fldChar w:fldCharType="separate"/>
        </w:r>
        <w:r>
          <w:rPr>
            <w:noProof/>
            <w:webHidden/>
          </w:rPr>
          <w:t>8</w:t>
        </w:r>
        <w:r>
          <w:rPr>
            <w:noProof/>
            <w:webHidden/>
          </w:rPr>
          <w:fldChar w:fldCharType="end"/>
        </w:r>
      </w:hyperlink>
    </w:p>
    <w:p w14:paraId="6FAC3369" w14:textId="493D4E8A" w:rsidR="001845D8" w:rsidRDefault="001845D8">
      <w:pPr>
        <w:pStyle w:val="Sumrio1"/>
        <w:tabs>
          <w:tab w:val="left" w:pos="480"/>
          <w:tab w:val="right" w:leader="dot" w:pos="8494"/>
        </w:tabs>
        <w:rPr>
          <w:rFonts w:eastAsiaTheme="minorEastAsia"/>
          <w:noProof/>
          <w:kern w:val="2"/>
          <w:sz w:val="24"/>
          <w:szCs w:val="24"/>
          <w:lang w:eastAsia="pt-BR"/>
          <w14:ligatures w14:val="standardContextual"/>
        </w:rPr>
      </w:pPr>
      <w:hyperlink w:anchor="_Toc242167422" w:history="1">
        <w:r w:rsidRPr="00E71D8E">
          <w:rPr>
            <w:rStyle w:val="Hyperlink"/>
            <w:noProof/>
          </w:rPr>
          <w:t>5.</w:t>
        </w:r>
        <w:r>
          <w:rPr>
            <w:rFonts w:eastAsiaTheme="minorEastAsia"/>
            <w:noProof/>
            <w:kern w:val="2"/>
            <w:sz w:val="24"/>
            <w:szCs w:val="24"/>
            <w:lang w:eastAsia="pt-BR"/>
            <w14:ligatures w14:val="standardContextual"/>
          </w:rPr>
          <w:tab/>
        </w:r>
        <w:r w:rsidRPr="00E71D8E">
          <w:rPr>
            <w:rStyle w:val="Hyperlink"/>
            <w:noProof/>
          </w:rPr>
          <w:t>DA FASE DE BUILD E TEST</w:t>
        </w:r>
        <w:r>
          <w:rPr>
            <w:noProof/>
            <w:webHidden/>
          </w:rPr>
          <w:tab/>
        </w:r>
        <w:r>
          <w:rPr>
            <w:noProof/>
            <w:webHidden/>
          </w:rPr>
          <w:fldChar w:fldCharType="begin"/>
        </w:r>
        <w:r>
          <w:rPr>
            <w:noProof/>
            <w:webHidden/>
          </w:rPr>
          <w:instrText xml:space="preserve"> PAGEREF _Toc242167422 \h </w:instrText>
        </w:r>
        <w:r>
          <w:rPr>
            <w:noProof/>
            <w:webHidden/>
          </w:rPr>
        </w:r>
        <w:r>
          <w:rPr>
            <w:noProof/>
            <w:webHidden/>
          </w:rPr>
          <w:fldChar w:fldCharType="separate"/>
        </w:r>
        <w:r>
          <w:rPr>
            <w:noProof/>
            <w:webHidden/>
          </w:rPr>
          <w:t>11</w:t>
        </w:r>
        <w:r>
          <w:rPr>
            <w:noProof/>
            <w:webHidden/>
          </w:rPr>
          <w:fldChar w:fldCharType="end"/>
        </w:r>
      </w:hyperlink>
    </w:p>
    <w:p w14:paraId="3C3D3ABB" w14:textId="63E664DD" w:rsidR="001845D8" w:rsidRDefault="001845D8">
      <w:pPr>
        <w:pStyle w:val="Sumrio2"/>
        <w:tabs>
          <w:tab w:val="left" w:pos="960"/>
          <w:tab w:val="right" w:leader="dot" w:pos="8494"/>
        </w:tabs>
        <w:rPr>
          <w:rFonts w:eastAsiaTheme="minorEastAsia"/>
          <w:noProof/>
          <w:kern w:val="2"/>
          <w:sz w:val="24"/>
          <w:szCs w:val="24"/>
          <w:lang w:eastAsia="pt-BR"/>
          <w14:ligatures w14:val="standardContextual"/>
        </w:rPr>
      </w:pPr>
      <w:hyperlink w:anchor="_Toc242167423" w:history="1">
        <w:r w:rsidRPr="00E71D8E">
          <w:rPr>
            <w:rStyle w:val="Hyperlink"/>
            <w:noProof/>
          </w:rPr>
          <w:t>5.1.</w:t>
        </w:r>
        <w:r>
          <w:rPr>
            <w:rFonts w:eastAsiaTheme="minorEastAsia"/>
            <w:noProof/>
            <w:kern w:val="2"/>
            <w:sz w:val="24"/>
            <w:szCs w:val="24"/>
            <w:lang w:eastAsia="pt-BR"/>
            <w14:ligatures w14:val="standardContextual"/>
          </w:rPr>
          <w:tab/>
        </w:r>
        <w:r w:rsidRPr="00E71D8E">
          <w:rPr>
            <w:rStyle w:val="Hyperlink"/>
            <w:noProof/>
          </w:rPr>
          <w:t>ESCOLHA DA SOLUÇÃO DE TECNOLOGIA</w:t>
        </w:r>
        <w:r>
          <w:rPr>
            <w:noProof/>
            <w:webHidden/>
          </w:rPr>
          <w:tab/>
        </w:r>
        <w:r>
          <w:rPr>
            <w:noProof/>
            <w:webHidden/>
          </w:rPr>
          <w:fldChar w:fldCharType="begin"/>
        </w:r>
        <w:r>
          <w:rPr>
            <w:noProof/>
            <w:webHidden/>
          </w:rPr>
          <w:instrText xml:space="preserve"> PAGEREF _Toc242167423 \h </w:instrText>
        </w:r>
        <w:r>
          <w:rPr>
            <w:noProof/>
            <w:webHidden/>
          </w:rPr>
        </w:r>
        <w:r>
          <w:rPr>
            <w:noProof/>
            <w:webHidden/>
          </w:rPr>
          <w:fldChar w:fldCharType="separate"/>
        </w:r>
        <w:r>
          <w:rPr>
            <w:noProof/>
            <w:webHidden/>
          </w:rPr>
          <w:t>11</w:t>
        </w:r>
        <w:r>
          <w:rPr>
            <w:noProof/>
            <w:webHidden/>
          </w:rPr>
          <w:fldChar w:fldCharType="end"/>
        </w:r>
      </w:hyperlink>
    </w:p>
    <w:p w14:paraId="1402EDE1" w14:textId="7366C11C" w:rsidR="001845D8" w:rsidRDefault="001845D8">
      <w:pPr>
        <w:pStyle w:val="Sumrio1"/>
        <w:tabs>
          <w:tab w:val="left" w:pos="480"/>
          <w:tab w:val="right" w:leader="dot" w:pos="8494"/>
        </w:tabs>
        <w:rPr>
          <w:rFonts w:eastAsiaTheme="minorEastAsia"/>
          <w:noProof/>
          <w:kern w:val="2"/>
          <w:sz w:val="24"/>
          <w:szCs w:val="24"/>
          <w:lang w:eastAsia="pt-BR"/>
          <w14:ligatures w14:val="standardContextual"/>
        </w:rPr>
      </w:pPr>
      <w:hyperlink w:anchor="_Toc242167424" w:history="1">
        <w:r w:rsidRPr="00E71D8E">
          <w:rPr>
            <w:rStyle w:val="Hyperlink"/>
            <w:noProof/>
          </w:rPr>
          <w:t>6.</w:t>
        </w:r>
        <w:r>
          <w:rPr>
            <w:rFonts w:eastAsiaTheme="minorEastAsia"/>
            <w:noProof/>
            <w:kern w:val="2"/>
            <w:sz w:val="24"/>
            <w:szCs w:val="24"/>
            <w:lang w:eastAsia="pt-BR"/>
            <w14:ligatures w14:val="standardContextual"/>
          </w:rPr>
          <w:tab/>
        </w:r>
        <w:r w:rsidRPr="00E71D8E">
          <w:rPr>
            <w:rStyle w:val="Hyperlink"/>
            <w:noProof/>
          </w:rPr>
          <w:t>DA FASE DE RELEASE E DEPLOY</w:t>
        </w:r>
        <w:r>
          <w:rPr>
            <w:noProof/>
            <w:webHidden/>
          </w:rPr>
          <w:tab/>
        </w:r>
        <w:r>
          <w:rPr>
            <w:noProof/>
            <w:webHidden/>
          </w:rPr>
          <w:fldChar w:fldCharType="begin"/>
        </w:r>
        <w:r>
          <w:rPr>
            <w:noProof/>
            <w:webHidden/>
          </w:rPr>
          <w:instrText xml:space="preserve"> PAGEREF _Toc242167424 \h </w:instrText>
        </w:r>
        <w:r>
          <w:rPr>
            <w:noProof/>
            <w:webHidden/>
          </w:rPr>
        </w:r>
        <w:r>
          <w:rPr>
            <w:noProof/>
            <w:webHidden/>
          </w:rPr>
          <w:fldChar w:fldCharType="separate"/>
        </w:r>
        <w:r>
          <w:rPr>
            <w:noProof/>
            <w:webHidden/>
          </w:rPr>
          <w:t>12</w:t>
        </w:r>
        <w:r>
          <w:rPr>
            <w:noProof/>
            <w:webHidden/>
          </w:rPr>
          <w:fldChar w:fldCharType="end"/>
        </w:r>
      </w:hyperlink>
    </w:p>
    <w:p w14:paraId="2EE3FA0C" w14:textId="4F6C9153" w:rsidR="0027403B" w:rsidRDefault="0027403B">
      <w:pPr>
        <w:rPr>
          <w:b/>
          <w:bCs/>
          <w:sz w:val="32"/>
          <w:szCs w:val="32"/>
        </w:rPr>
      </w:pPr>
      <w:r>
        <w:fldChar w:fldCharType="end"/>
      </w:r>
      <w:r>
        <w:br w:type="page"/>
      </w:r>
    </w:p>
    <w:p w14:paraId="0D5AED3D" w14:textId="77777777" w:rsidR="00D1081D" w:rsidRPr="00D1081D" w:rsidRDefault="00D1081D" w:rsidP="00D1081D">
      <w:pPr>
        <w:pStyle w:val="PUC-1"/>
      </w:pPr>
      <w:bookmarkStart w:id="0" w:name="_Toc242167408"/>
      <w:r w:rsidRPr="00D1081D">
        <w:lastRenderedPageBreak/>
        <w:t>ORANGE SUCOS ORGÂNICOS LTDA</w:t>
      </w:r>
      <w:bookmarkEnd w:id="0"/>
    </w:p>
    <w:p w14:paraId="4D4CA8E1" w14:textId="77777777" w:rsidR="00D1081D" w:rsidRPr="00D1081D" w:rsidRDefault="00D1081D" w:rsidP="00D1081D">
      <w:pPr>
        <w:jc w:val="both"/>
      </w:pPr>
      <w:r w:rsidRPr="00D1081D">
        <w:rPr>
          <w:b/>
          <w:bCs/>
        </w:rPr>
        <w:t>Parabéns!</w:t>
      </w:r>
      <w:r w:rsidRPr="00D1081D">
        <w:t xml:space="preserve"> Seja bem-vindo, seja bem-vinda!</w:t>
      </w:r>
    </w:p>
    <w:p w14:paraId="09550BB4" w14:textId="77777777" w:rsidR="00D1081D" w:rsidRPr="00D1081D" w:rsidRDefault="00D1081D" w:rsidP="00D1081D">
      <w:pPr>
        <w:jc w:val="both"/>
      </w:pPr>
      <w:r w:rsidRPr="00D1081D">
        <w:t xml:space="preserve">Você agora faz parte do grupo recém-criado de </w:t>
      </w:r>
      <w:r w:rsidRPr="00D1081D">
        <w:rPr>
          <w:b/>
          <w:bCs/>
        </w:rPr>
        <w:t xml:space="preserve">DevSecOps </w:t>
      </w:r>
      <w:r w:rsidRPr="00D1081D">
        <w:t>da empresa Orange Sucos Orgânicos LTDA.</w:t>
      </w:r>
    </w:p>
    <w:p w14:paraId="2EE18B5D" w14:textId="77777777" w:rsidR="00D1081D" w:rsidRPr="00D1081D" w:rsidRDefault="00D1081D" w:rsidP="00D1081D">
      <w:pPr>
        <w:jc w:val="both"/>
      </w:pPr>
      <w:r w:rsidRPr="00D1081D">
        <w:t xml:space="preserve">A área de </w:t>
      </w:r>
      <w:r w:rsidRPr="00D1081D">
        <w:rPr>
          <w:b/>
          <w:bCs/>
        </w:rPr>
        <w:t xml:space="preserve">DevSecOps </w:t>
      </w:r>
      <w:r w:rsidRPr="00D1081D">
        <w:t>é um grupo novo dentro da área de Segurança da Informação, e que a área de Segurança da Informação responde diretamente ao presidente da empresa, e que recebeu a missão de implantar e colocar em operação a cultura e as práticas do processo de desenvolvimento seguro, e que garantam que a transformação digital pela qual a empresa está passando seja conduzida sem impactos futuros em suas operações.</w:t>
      </w:r>
    </w:p>
    <w:p w14:paraId="73CA268C" w14:textId="77777777" w:rsidR="00D1081D" w:rsidRPr="00D1081D" w:rsidRDefault="00D1081D" w:rsidP="00D1081D">
      <w:pPr>
        <w:jc w:val="both"/>
      </w:pPr>
      <w:r w:rsidRPr="00D1081D">
        <w:t>O Presidente em conjunto com a Alta Direção (C-</w:t>
      </w:r>
      <w:proofErr w:type="spellStart"/>
      <w:r w:rsidRPr="00D1081D">
        <w:t>Level</w:t>
      </w:r>
      <w:proofErr w:type="spellEnd"/>
      <w:r w:rsidRPr="00D1081D">
        <w:t>) já deixou claro que entende de negócios, mas não de tecnologia, e não quer de forma alguma “sustos” com golpes, fraudes, invasões, panes com sistemas, perda de performance, erros operacionais ou quaisquer outros problemas futuros</w:t>
      </w:r>
      <w:r w:rsidRPr="00D1081D">
        <w:rPr>
          <w:b/>
          <w:bCs/>
        </w:rPr>
        <w:t xml:space="preserve"> </w:t>
      </w:r>
      <w:r w:rsidRPr="00D1081D">
        <w:t xml:space="preserve">que possam advir da dependência cada vez maior da tecnologia para a operação dos negócios. </w:t>
      </w:r>
    </w:p>
    <w:p w14:paraId="65FF0894" w14:textId="77777777" w:rsidR="00D1081D" w:rsidRDefault="00D1081D" w:rsidP="00D1081D">
      <w:pPr>
        <w:jc w:val="both"/>
      </w:pPr>
    </w:p>
    <w:p w14:paraId="4E19FCD1" w14:textId="68F3A49D" w:rsidR="00D1081D" w:rsidRPr="00D1081D" w:rsidRDefault="00D1081D" w:rsidP="00D1081D">
      <w:pPr>
        <w:pStyle w:val="PUC-1"/>
      </w:pPr>
      <w:bookmarkStart w:id="1" w:name="_Toc242167409"/>
      <w:r w:rsidRPr="00D1081D">
        <w:t>QUEM SOMOS NÓS?</w:t>
      </w:r>
      <w:bookmarkEnd w:id="1"/>
    </w:p>
    <w:p w14:paraId="110754F1" w14:textId="77777777" w:rsidR="00D1081D" w:rsidRPr="00D1081D" w:rsidRDefault="00D1081D" w:rsidP="00D1081D">
      <w:pPr>
        <w:jc w:val="both"/>
      </w:pPr>
      <w:r w:rsidRPr="00D1081D">
        <w:t>A Orange Sucos Orgânicos LTDA é uma das maiores produtoras de sucos e alimentos orgânicos para o mercado brasileiro e, desde o início da pandemia, vende diretamente para pessoas físicas através de um sistema de e-commerce em uma estrutura de computação em nuvem.</w:t>
      </w:r>
    </w:p>
    <w:p w14:paraId="2FC291A3" w14:textId="77777777" w:rsidR="00D1081D" w:rsidRPr="00D1081D" w:rsidRDefault="00D1081D" w:rsidP="00D1081D">
      <w:pPr>
        <w:jc w:val="both"/>
      </w:pPr>
      <w:r w:rsidRPr="00D1081D">
        <w:t>Além da matriz, das três unidades industriais e dos pontos de venda próprios ao consumidor final, há grandes centros de logística para a distribuição dos produtos em seis pontos do país.</w:t>
      </w:r>
    </w:p>
    <w:p w14:paraId="52484207" w14:textId="77777777" w:rsidR="00D1081D" w:rsidRPr="00D1081D" w:rsidRDefault="00D1081D" w:rsidP="00D1081D">
      <w:pPr>
        <w:jc w:val="both"/>
      </w:pPr>
      <w:r w:rsidRPr="00D1081D">
        <w:t xml:space="preserve">O faturamento anual da empresa é de R$ 930.000.000,00 e, no ano corrente, 70% da receita resultou das vendas pelo e-commerce, 20% dos distribuidores e apenas 10% dos pontos de venda próprios. </w:t>
      </w:r>
      <w:r w:rsidRPr="00D1081D">
        <w:br w:type="page"/>
      </w:r>
    </w:p>
    <w:p w14:paraId="3919E028" w14:textId="77777777" w:rsidR="00D1081D" w:rsidRPr="00D1081D" w:rsidRDefault="00D1081D" w:rsidP="00D1081D">
      <w:pPr>
        <w:jc w:val="both"/>
        <w:sectPr w:rsidR="00D1081D" w:rsidRPr="00D1081D" w:rsidSect="00D1081D">
          <w:pgSz w:w="11906" w:h="16838"/>
          <w:pgMar w:top="1418" w:right="1701" w:bottom="1418" w:left="1701" w:header="709" w:footer="709" w:gutter="0"/>
          <w:cols w:space="720"/>
        </w:sectPr>
      </w:pPr>
    </w:p>
    <w:p w14:paraId="30B941AA" w14:textId="77777777" w:rsidR="00D1081D" w:rsidRPr="00D1081D" w:rsidRDefault="00D1081D" w:rsidP="00D1081D">
      <w:pPr>
        <w:pStyle w:val="PUC-1"/>
      </w:pPr>
      <w:bookmarkStart w:id="2" w:name="_Toc242167410"/>
      <w:r w:rsidRPr="00D1081D">
        <w:lastRenderedPageBreak/>
        <w:t>INSTRUÇÕES GERAIS</w:t>
      </w:r>
      <w:bookmarkEnd w:id="2"/>
    </w:p>
    <w:p w14:paraId="29DC3CE8" w14:textId="77777777" w:rsidR="00D1081D" w:rsidRPr="00D1081D" w:rsidRDefault="00D1081D" w:rsidP="00D1081D">
      <w:pPr>
        <w:jc w:val="both"/>
      </w:pPr>
      <w:r w:rsidRPr="00D1081D">
        <w:t xml:space="preserve">Nesta atividade você deverá descrever um processo de implantação da cultura e práticas do processo DevSecOps na Orange Sucos Orgânicos LTDA a partir do cenário em questão. O foco é a segurança, contudo, certos aspectos do DevOps se alinham e devem ser considerados. O processo de implantação referente ao aculturamento e práticas do processo DevSecOps devem contemplar todas as fases típicas do DevOps, sendo as contempladas neste trabalho:  </w:t>
      </w:r>
      <w:r w:rsidRPr="00D1081D">
        <w:rPr>
          <w:b/>
          <w:bCs/>
        </w:rPr>
        <w:t>Plan</w:t>
      </w:r>
      <w:r w:rsidRPr="00D1081D">
        <w:t xml:space="preserve">, </w:t>
      </w:r>
      <w:r w:rsidRPr="00D1081D">
        <w:rPr>
          <w:b/>
          <w:bCs/>
        </w:rPr>
        <w:t>Code</w:t>
      </w:r>
      <w:r w:rsidRPr="00D1081D">
        <w:t xml:space="preserve">, </w:t>
      </w:r>
      <w:r w:rsidRPr="00D1081D">
        <w:rPr>
          <w:b/>
          <w:bCs/>
        </w:rPr>
        <w:t>Build</w:t>
      </w:r>
      <w:r w:rsidRPr="00D1081D">
        <w:t xml:space="preserve">, </w:t>
      </w:r>
      <w:r w:rsidRPr="00D1081D">
        <w:rPr>
          <w:b/>
          <w:bCs/>
        </w:rPr>
        <w:t>Test</w:t>
      </w:r>
      <w:r w:rsidRPr="00D1081D">
        <w:t xml:space="preserve">, </w:t>
      </w:r>
      <w:r w:rsidRPr="00D1081D">
        <w:rPr>
          <w:b/>
          <w:bCs/>
        </w:rPr>
        <w:t>Release</w:t>
      </w:r>
      <w:r w:rsidRPr="00D1081D">
        <w:t xml:space="preserve"> </w:t>
      </w:r>
      <w:r w:rsidRPr="00D1081D">
        <w:rPr>
          <w:b/>
          <w:bCs/>
        </w:rPr>
        <w:t>e Deploy</w:t>
      </w:r>
      <w:r w:rsidRPr="00D1081D">
        <w:t>.</w:t>
      </w:r>
    </w:p>
    <w:p w14:paraId="0119669A" w14:textId="77777777" w:rsidR="00D1081D" w:rsidRPr="00D1081D" w:rsidRDefault="00D1081D" w:rsidP="00D1081D">
      <w:pPr>
        <w:jc w:val="both"/>
      </w:pPr>
    </w:p>
    <w:p w14:paraId="4681DF03" w14:textId="77777777" w:rsidR="00D1081D" w:rsidRPr="00D1081D" w:rsidRDefault="00D1081D" w:rsidP="00D1081D">
      <w:pPr>
        <w:pStyle w:val="PUC-1"/>
      </w:pPr>
      <w:bookmarkStart w:id="3" w:name="_Toc242167411"/>
      <w:r w:rsidRPr="00D1081D">
        <w:t>CENÁRIO</w:t>
      </w:r>
      <w:bookmarkEnd w:id="3"/>
    </w:p>
    <w:p w14:paraId="071ED825" w14:textId="77777777" w:rsidR="00D1081D" w:rsidRPr="00D1081D" w:rsidRDefault="00D1081D" w:rsidP="00D1081D">
      <w:pPr>
        <w:jc w:val="both"/>
      </w:pPr>
      <w:r w:rsidRPr="00D1081D">
        <w:t>Devido às urgências impostas pela pandemia da Covid-19, a Orange Sucos Orgânicos precisou tempestivamente, realizar a adoção de um provedor de serviços de computação em nuvem para sua aceleração digital, permitindo assim, reduzir custos com investimentos iniciais necessários para uma reestruturação ampliativa em seu ambiente On-premises.</w:t>
      </w:r>
    </w:p>
    <w:p w14:paraId="4556AD07" w14:textId="77777777" w:rsidR="00D1081D" w:rsidRPr="00D1081D" w:rsidRDefault="00D1081D" w:rsidP="00D1081D">
      <w:pPr>
        <w:jc w:val="both"/>
      </w:pPr>
      <w:r w:rsidRPr="00D1081D">
        <w:t>Equipes despenderam esforços em comum para a devida criação do Pipeline DevOps para a entrega da aplicação. A Orange Sucos Orgânicos tem o comprometimento de cada vez mais melhorar a experiência dos consumidores com o seu E-Commerce, portanto, mudanças que potencializam a receita são encorajadas e uma área de R&amp;D (</w:t>
      </w:r>
      <w:proofErr w:type="spellStart"/>
      <w:r w:rsidRPr="00D1081D">
        <w:rPr>
          <w:i/>
          <w:iCs/>
        </w:rPr>
        <w:t>Research</w:t>
      </w:r>
      <w:proofErr w:type="spellEnd"/>
      <w:r w:rsidRPr="00D1081D">
        <w:rPr>
          <w:i/>
          <w:iCs/>
        </w:rPr>
        <w:t xml:space="preserve"> </w:t>
      </w:r>
      <w:proofErr w:type="spellStart"/>
      <w:r w:rsidRPr="00D1081D">
        <w:rPr>
          <w:i/>
          <w:iCs/>
        </w:rPr>
        <w:t>and</w:t>
      </w:r>
      <w:proofErr w:type="spellEnd"/>
      <w:r w:rsidRPr="00D1081D">
        <w:rPr>
          <w:i/>
          <w:iCs/>
        </w:rPr>
        <w:t xml:space="preserve"> Development</w:t>
      </w:r>
      <w:r w:rsidRPr="00D1081D">
        <w:t xml:space="preserve">) e Inovação Digital foram desenvolvidas e pulverizadas para apoiar juntamente com a transformação digital e pivoteamento de negócios. </w:t>
      </w:r>
    </w:p>
    <w:p w14:paraId="2938B81E" w14:textId="77777777" w:rsidR="00D1081D" w:rsidRPr="00D1081D" w:rsidRDefault="00D1081D" w:rsidP="00D1081D">
      <w:pPr>
        <w:jc w:val="both"/>
      </w:pPr>
      <w:r w:rsidRPr="00D1081D">
        <w:t xml:space="preserve">A Orange Sucos Orgânicos possui várias Squads compostas por Tech Leads (TL) e </w:t>
      </w:r>
      <w:proofErr w:type="spellStart"/>
      <w:r w:rsidRPr="00D1081D">
        <w:t>Chapter</w:t>
      </w:r>
      <w:proofErr w:type="spellEnd"/>
      <w:r w:rsidRPr="00D1081D">
        <w:t xml:space="preserve"> Leads (CL), e cada Squad possui aproximadamente 20 (vinte) envolvidos, sendo o total de 128 (cento e vinte e oito) Squads. Há uma área de Operações que provisiona os recursos de Cloud e com o apoio de Arquitetos e Engenheiros de Software gerenciam o Pipeline de desenvolvimento. Ainda, uma área de Segurança da Informação que tem como foco a proteção dos ativos do ambiente de Cloud e a devida governança da segurança da informação e gestão de riscos de segurança da informação no que diz respeito ao Sistema de Gestão da Segurança da Informação e sua constituição.</w:t>
      </w:r>
    </w:p>
    <w:p w14:paraId="7FFC10D0" w14:textId="77777777" w:rsidR="00D1081D" w:rsidRPr="00D1081D" w:rsidRDefault="00D1081D" w:rsidP="00D1081D">
      <w:pPr>
        <w:jc w:val="both"/>
      </w:pPr>
      <w:r w:rsidRPr="00D1081D">
        <w:t>A equipe de Operações trabalhou na automatização de diversas tarefas e apoiou na automação de alguns processos críticos de desenvolvimento de software, entre eles o CI/CD. Apesar disso, as áreas de desenvolvimento, segurança e operações ainda atuam em silos e nenhum método ágil ou Lean é de fato adotado na Orange Sucos Orgânicos.</w:t>
      </w:r>
    </w:p>
    <w:p w14:paraId="041E0B6E" w14:textId="77777777" w:rsidR="00D1081D" w:rsidRPr="00D1081D" w:rsidRDefault="00D1081D" w:rsidP="00D1081D">
      <w:pPr>
        <w:jc w:val="both"/>
      </w:pPr>
      <w:r w:rsidRPr="00D1081D">
        <w:t xml:space="preserve">Após a implantação do Pipeline, apesar de as equipes poderem desempenhar excepcional trabalho com entregas cada vez mais frequentes que tem contribuído para objetivo do foco no cliente, um levantamento demonstrou que aproximadamente 1/3 das entregas causavam desde disrupção leve a indisponibilidade crítica no ambiente, impactando na receita. Para resolver o problema a área de Governança de Tecnologia da Informação adotaram um processo de gestão de mudanças, contudo, apesar de reduzir a incidência de indisponibilidade crítica, as áreas ficaram descontentes devido a burocracia e atrasos nas entregas, consequentemente, implicando em cobranças por parte dos gestores das áreas de negócio.   </w:t>
      </w:r>
    </w:p>
    <w:p w14:paraId="0FA924D9" w14:textId="77777777" w:rsidR="00D1081D" w:rsidRPr="00D1081D" w:rsidRDefault="00D1081D" w:rsidP="00D1081D">
      <w:pPr>
        <w:jc w:val="both"/>
      </w:pPr>
      <w:r w:rsidRPr="00D1081D">
        <w:t xml:space="preserve">O fator que levou a Orange Sucos Orgânicos a trazer o DevSecOps para a organização foi um recente comprometimento (violação) da aplicação de E-Commerce que culminou no vazamento de dados pessoais e financeiros dos clientes, além da interrupção dos serviços, afetando gravemente sua imagem no mercado. </w:t>
      </w:r>
    </w:p>
    <w:p w14:paraId="66F760E9" w14:textId="77777777" w:rsidR="00D1081D" w:rsidRPr="00D1081D" w:rsidRDefault="00D1081D" w:rsidP="00D1081D">
      <w:pPr>
        <w:jc w:val="both"/>
      </w:pPr>
      <w:r w:rsidRPr="00D1081D">
        <w:t>A implantação da cultura e práticas do processo DevSecOps é uma prioridade estratégica para a Orange Sucos Orgânicos LTDA.</w:t>
      </w:r>
    </w:p>
    <w:p w14:paraId="30B698E8" w14:textId="61B2B154" w:rsidR="00D1081D" w:rsidRPr="00D1081D" w:rsidRDefault="00D1081D" w:rsidP="00D1081D">
      <w:pPr>
        <w:pStyle w:val="PUC-1"/>
      </w:pPr>
      <w:r w:rsidRPr="00D1081D">
        <w:lastRenderedPageBreak/>
        <w:t xml:space="preserve"> </w:t>
      </w:r>
      <w:bookmarkStart w:id="4" w:name="_Toc242167412"/>
      <w:r w:rsidRPr="00D1081D">
        <w:t>ATIVIDADES</w:t>
      </w:r>
      <w:bookmarkEnd w:id="4"/>
    </w:p>
    <w:p w14:paraId="6814BEAA" w14:textId="77777777" w:rsidR="00D1081D" w:rsidRPr="00D1081D" w:rsidRDefault="00D1081D" w:rsidP="00152B23">
      <w:pPr>
        <w:pStyle w:val="PUC-1"/>
      </w:pPr>
      <w:bookmarkStart w:id="5" w:name="_Toc242167413"/>
      <w:r w:rsidRPr="00D1081D">
        <w:t>1.</w:t>
      </w:r>
      <w:r w:rsidRPr="00D1081D">
        <w:tab/>
        <w:t>DA RELAÇÃO ENTRE CLIENTE E DESENVOLVEDORES</w:t>
      </w:r>
      <w:bookmarkEnd w:id="5"/>
    </w:p>
    <w:p w14:paraId="7EE37D69" w14:textId="77777777" w:rsidR="00D1081D" w:rsidRPr="00D1081D" w:rsidRDefault="00D1081D" w:rsidP="00D1081D">
      <w:pPr>
        <w:jc w:val="both"/>
      </w:pPr>
      <w:r w:rsidRPr="00D1081D">
        <w:rPr>
          <w:b/>
          <w:bCs/>
        </w:rPr>
        <w:t>Descreva</w:t>
      </w:r>
      <w:r w:rsidRPr="00D1081D">
        <w:t xml:space="preserve"> quais métodos ágeis que a Orange Sucos Orgânicos pode adotar para potencializar a relação entre Clientes e Desenvolvedores. </w:t>
      </w:r>
    </w:p>
    <w:p w14:paraId="784F166F" w14:textId="77777777" w:rsidR="00D1081D" w:rsidRPr="00D1081D" w:rsidRDefault="00D1081D" w:rsidP="00D1081D">
      <w:pPr>
        <w:jc w:val="both"/>
      </w:pPr>
      <w:r w:rsidRPr="00D1081D">
        <w:rPr>
          <w:b/>
          <w:bCs/>
        </w:rPr>
        <w:t>Descreva ainda</w:t>
      </w:r>
      <w:r w:rsidRPr="00D1081D">
        <w:t xml:space="preserve">: </w:t>
      </w:r>
    </w:p>
    <w:p w14:paraId="0D1C92BE" w14:textId="77777777" w:rsidR="00D1081D" w:rsidRPr="00D1081D" w:rsidRDefault="00D1081D" w:rsidP="00D1081D">
      <w:pPr>
        <w:jc w:val="both"/>
      </w:pPr>
      <w:r w:rsidRPr="00D1081D">
        <w:rPr>
          <w:b/>
          <w:bCs/>
        </w:rPr>
        <w:t>(i)</w:t>
      </w:r>
      <w:r w:rsidRPr="00D1081D">
        <w:t xml:space="preserve"> quais os benefícios podem ser alcançados por meio do seu método ágil proposto, e </w:t>
      </w:r>
    </w:p>
    <w:p w14:paraId="68F205DB" w14:textId="77777777" w:rsidR="00D1081D" w:rsidRPr="00D1081D" w:rsidRDefault="00D1081D" w:rsidP="00D1081D">
      <w:pPr>
        <w:jc w:val="both"/>
      </w:pPr>
      <w:r w:rsidRPr="00D1081D">
        <w:rPr>
          <w:b/>
          <w:bCs/>
        </w:rPr>
        <w:t>(ii)</w:t>
      </w:r>
      <w:r w:rsidRPr="00D1081D">
        <w:t xml:space="preserve"> quais os requisitos para a adoção do(s) método(s) proposto(s). É importante que o método (ou métodos) tragam benefícios para clientes, o gerenciamento do produto de software e para os desenvolvedores.</w:t>
      </w:r>
    </w:p>
    <w:p w14:paraId="155B3239" w14:textId="77777777" w:rsidR="00D1081D" w:rsidRPr="00D1081D" w:rsidRDefault="00D1081D" w:rsidP="00D1081D">
      <w:pPr>
        <w:jc w:val="both"/>
      </w:pPr>
      <w:r w:rsidRPr="00D1081D">
        <w:rPr>
          <w:b/>
          <w:bCs/>
        </w:rPr>
        <w:t>1.2.</w:t>
      </w:r>
      <w:r w:rsidRPr="00D1081D">
        <w:tab/>
        <w:t xml:space="preserve">A Orange Sucos Orgânicos possui a seguinte dúvida no que diz respeito ao supracitado: considerando que temos somente clientes finais (usuários da aplicação de E-Commerce), e que não há contato com os clientes para a melhoria do produto de software, então, principalmente no contexto da inovação digital, como se dará a relação de requisitos funcionais e não funcionais, feedback e apresentação dos resultados (protótipos) a partir do seu método ágil sugerido, uma vez que o foco da Orange Sucos Orgânicos é o cliente final? </w:t>
      </w:r>
    </w:p>
    <w:p w14:paraId="66A27691" w14:textId="77777777" w:rsidR="00D1081D" w:rsidRPr="00D1081D" w:rsidRDefault="00D1081D" w:rsidP="00D1081D">
      <w:pPr>
        <w:jc w:val="both"/>
      </w:pPr>
      <w:r w:rsidRPr="00D1081D">
        <w:t xml:space="preserve"> </w:t>
      </w:r>
    </w:p>
    <w:p w14:paraId="01AB8BEB" w14:textId="77777777" w:rsidR="00D1081D" w:rsidRPr="00D1081D" w:rsidRDefault="00D1081D" w:rsidP="00152B23">
      <w:pPr>
        <w:pStyle w:val="PUC-1"/>
      </w:pPr>
      <w:bookmarkStart w:id="6" w:name="_Toc242167414"/>
      <w:r w:rsidRPr="00D1081D">
        <w:t>2.</w:t>
      </w:r>
      <w:r w:rsidRPr="00D1081D">
        <w:tab/>
        <w:t>DA RELAÇÃO ENTRE DESENVOLVEDORES E OPERAÇÕES</w:t>
      </w:r>
      <w:bookmarkEnd w:id="6"/>
    </w:p>
    <w:p w14:paraId="2D2377C9" w14:textId="77777777" w:rsidR="00D1081D" w:rsidRPr="00D1081D" w:rsidRDefault="00D1081D" w:rsidP="00D1081D">
      <w:pPr>
        <w:jc w:val="both"/>
      </w:pPr>
      <w:r w:rsidRPr="00D1081D">
        <w:rPr>
          <w:b/>
          <w:bCs/>
        </w:rPr>
        <w:t>Descreva</w:t>
      </w:r>
      <w:r w:rsidRPr="00D1081D">
        <w:t xml:space="preserve"> quais métodos ágeis que a Orange Sucos Orgânicos pode adotar para potencializar a relação entre Desenvolvedores e Operações. </w:t>
      </w:r>
    </w:p>
    <w:p w14:paraId="44B72374" w14:textId="77777777" w:rsidR="00D1081D" w:rsidRPr="00D1081D" w:rsidRDefault="00D1081D" w:rsidP="00D1081D">
      <w:pPr>
        <w:jc w:val="both"/>
      </w:pPr>
      <w:r w:rsidRPr="00D1081D">
        <w:t xml:space="preserve">Descreva ainda: </w:t>
      </w:r>
    </w:p>
    <w:p w14:paraId="40D7E3EB" w14:textId="77777777" w:rsidR="00D1081D" w:rsidRPr="00D1081D" w:rsidRDefault="00D1081D" w:rsidP="00955A4A">
      <w:pPr>
        <w:ind w:left="708"/>
        <w:jc w:val="both"/>
      </w:pPr>
      <w:r w:rsidRPr="00D1081D">
        <w:rPr>
          <w:b/>
          <w:bCs/>
        </w:rPr>
        <w:t>(i)</w:t>
      </w:r>
      <w:r w:rsidRPr="00D1081D">
        <w:t xml:space="preserve"> quais os benefícios podem ser alcançados por meio do seu método proposto, e </w:t>
      </w:r>
    </w:p>
    <w:p w14:paraId="48C17EED" w14:textId="77777777" w:rsidR="00D1081D" w:rsidRPr="00D1081D" w:rsidRDefault="00D1081D" w:rsidP="00955A4A">
      <w:pPr>
        <w:ind w:left="708"/>
        <w:jc w:val="both"/>
      </w:pPr>
      <w:r w:rsidRPr="00D1081D">
        <w:rPr>
          <w:b/>
          <w:bCs/>
        </w:rPr>
        <w:t>(ii)</w:t>
      </w:r>
      <w:r w:rsidRPr="00D1081D">
        <w:t xml:space="preserve"> quais os requisitos para a adoção do(s) método(s) proposto(s). É importante que o método (ou métodos) tragam benefícios para suportar todo o pipeline de desenvolvimento e implantação do produto da Orange Sucos Orgânicos.</w:t>
      </w:r>
    </w:p>
    <w:p w14:paraId="422F19BF" w14:textId="77777777" w:rsidR="00D1081D" w:rsidRPr="00D1081D" w:rsidRDefault="00D1081D" w:rsidP="00D1081D">
      <w:pPr>
        <w:jc w:val="both"/>
      </w:pPr>
    </w:p>
    <w:p w14:paraId="23FB9173" w14:textId="77777777" w:rsidR="00D1081D" w:rsidRPr="00D1081D" w:rsidRDefault="00D1081D" w:rsidP="00D1081D">
      <w:pPr>
        <w:jc w:val="both"/>
        <w:rPr>
          <w:b/>
          <w:bCs/>
        </w:rPr>
      </w:pPr>
      <w:r w:rsidRPr="00D1081D">
        <w:rPr>
          <w:b/>
          <w:bCs/>
        </w:rPr>
        <w:br w:type="page"/>
      </w:r>
    </w:p>
    <w:p w14:paraId="0507B32F" w14:textId="77777777" w:rsidR="00D1081D" w:rsidRPr="00D1081D" w:rsidRDefault="00D1081D" w:rsidP="00152B23">
      <w:pPr>
        <w:pStyle w:val="PUC-1"/>
      </w:pPr>
      <w:bookmarkStart w:id="7" w:name="_Toc242167415"/>
      <w:r w:rsidRPr="00D1081D">
        <w:lastRenderedPageBreak/>
        <w:t>3.</w:t>
      </w:r>
      <w:r w:rsidRPr="00D1081D">
        <w:tab/>
        <w:t>DA FASE DE PLANEJAMENTO</w:t>
      </w:r>
      <w:bookmarkEnd w:id="7"/>
    </w:p>
    <w:p w14:paraId="1371D3B7" w14:textId="77777777" w:rsidR="00D1081D" w:rsidRPr="00D1081D" w:rsidRDefault="00D1081D" w:rsidP="00D1081D">
      <w:pPr>
        <w:jc w:val="both"/>
      </w:pPr>
      <w:r w:rsidRPr="00D1081D">
        <w:rPr>
          <w:b/>
          <w:bCs/>
        </w:rPr>
        <w:t>Descreva</w:t>
      </w:r>
      <w:r w:rsidRPr="00D1081D">
        <w:t xml:space="preserve"> as principais atividades das práticas do processo DevSecOps e aculturamento que podem ser adotados para a Orange Sucos Orgânicos na fase de </w:t>
      </w:r>
      <w:r w:rsidRPr="00D1081D">
        <w:rPr>
          <w:b/>
          <w:bCs/>
        </w:rPr>
        <w:t>PLAN</w:t>
      </w:r>
      <w:r w:rsidRPr="00D1081D">
        <w:t>.</w:t>
      </w:r>
    </w:p>
    <w:p w14:paraId="2830EEEB" w14:textId="77777777" w:rsidR="00D1081D" w:rsidRPr="00D1081D" w:rsidRDefault="00D1081D" w:rsidP="00D1081D">
      <w:pPr>
        <w:jc w:val="both"/>
      </w:pPr>
      <w:r w:rsidRPr="00D1081D">
        <w:rPr>
          <w:b/>
          <w:bCs/>
        </w:rPr>
        <w:t>3.1.</w:t>
      </w:r>
      <w:r w:rsidRPr="00D1081D">
        <w:tab/>
        <w:t xml:space="preserve">A Suco Orgânicos está com um problema causado por um desiquilíbrio com a adoção de um processo de </w:t>
      </w:r>
      <w:r w:rsidRPr="00D1081D">
        <w:rPr>
          <w:b/>
          <w:bCs/>
        </w:rPr>
        <w:t>gestão de mudanças</w:t>
      </w:r>
      <w:r w:rsidRPr="00D1081D">
        <w:t>. A solução, obviamente, não é abolir o processo de gestão de mudanças, mas adaptá-lo. Apresente suas considerações e soluções para este problema. Considere ainda que o processo de gestão de mudanças é oriundo de uma boa prática de gestão da tecnologia da informação.</w:t>
      </w:r>
    </w:p>
    <w:p w14:paraId="5B91528D" w14:textId="77777777" w:rsidR="00D1081D" w:rsidRPr="00D1081D" w:rsidRDefault="00D1081D" w:rsidP="00D1081D">
      <w:pPr>
        <w:jc w:val="both"/>
      </w:pPr>
      <w:r w:rsidRPr="00D1081D">
        <w:rPr>
          <w:b/>
          <w:bCs/>
        </w:rPr>
        <w:t>3.2.</w:t>
      </w:r>
      <w:r w:rsidRPr="00D1081D">
        <w:tab/>
        <w:t>Quais os principais métodos para garantir que as equipes conheçam, aceitem e saibam lidar com seus papéis e responsabilidades no aculturamento e práticas do processo DevSecOps?</w:t>
      </w:r>
    </w:p>
    <w:p w14:paraId="5F04C035" w14:textId="77777777" w:rsidR="00D1081D" w:rsidRPr="00D1081D" w:rsidRDefault="00D1081D" w:rsidP="00D1081D">
      <w:pPr>
        <w:jc w:val="both"/>
      </w:pPr>
      <w:r w:rsidRPr="00D1081D">
        <w:rPr>
          <w:b/>
          <w:bCs/>
        </w:rPr>
        <w:t>3.3.</w:t>
      </w:r>
      <w:r w:rsidRPr="00D1081D">
        <w:tab/>
        <w:t>A Orange Sucos Orgânicos não possui nenhuma visão das vulnerabilidades do seu produto de software, portanto, está temerosa de que um quantitativo considerável de vulnerabilidades no código, bibliotecas, componentes, contêineres, máquinas virtuais, código de IaC sejam descobertas. Isso seria um forte ofensor para produzir acentuado débito técnico de segurança. Como você pode trazer insights para lidar com esta situação na fase de Planejamento (Plan) para iniciar a remediação precoce das vulnerabilidades?</w:t>
      </w:r>
    </w:p>
    <w:p w14:paraId="64E761A1" w14:textId="77777777" w:rsidR="00D1081D" w:rsidRPr="00D1081D" w:rsidRDefault="00D1081D" w:rsidP="00D1081D">
      <w:pPr>
        <w:jc w:val="both"/>
      </w:pPr>
      <w:r w:rsidRPr="00D1081D">
        <w:rPr>
          <w:b/>
          <w:bCs/>
        </w:rPr>
        <w:t>3.4.</w:t>
      </w:r>
      <w:r w:rsidRPr="00D1081D">
        <w:t xml:space="preserve"> Antes de iniciar o projeto de DevSecOps, qual a questão primária, no contexto organizacional, que esta equipe de implantação do aculturamento e práticas do processo de DevSecOps deve se ater?</w:t>
      </w:r>
    </w:p>
    <w:p w14:paraId="630B7F3C" w14:textId="77777777" w:rsidR="00D1081D" w:rsidRPr="00D1081D" w:rsidRDefault="00D1081D" w:rsidP="00D1081D">
      <w:pPr>
        <w:jc w:val="both"/>
      </w:pPr>
      <w:r w:rsidRPr="00D1081D">
        <w:rPr>
          <w:b/>
          <w:bCs/>
        </w:rPr>
        <w:t>3.5.</w:t>
      </w:r>
      <w:r w:rsidRPr="00D1081D">
        <w:t xml:space="preserve"> No contexto de Pessoas, Processos e Tecnologias: </w:t>
      </w:r>
    </w:p>
    <w:p w14:paraId="4B1CFF6E" w14:textId="77777777" w:rsidR="00D1081D" w:rsidRPr="00D1081D" w:rsidRDefault="00D1081D" w:rsidP="00955A4A">
      <w:pPr>
        <w:ind w:left="708"/>
        <w:jc w:val="both"/>
      </w:pPr>
      <w:r w:rsidRPr="00D1081D">
        <w:rPr>
          <w:b/>
          <w:bCs/>
        </w:rPr>
        <w:t xml:space="preserve">(i) </w:t>
      </w:r>
      <w:r w:rsidRPr="00D1081D">
        <w:t xml:space="preserve">quais suas abordagens para garantir a colaboração e quebra de silos entre as áreas de Desenvolvimento, Segurança e Operações? Apresente seu processo considerando estas grandes frentes e como elas se relacionam, e </w:t>
      </w:r>
    </w:p>
    <w:p w14:paraId="74D726DB" w14:textId="77777777" w:rsidR="00D1081D" w:rsidRPr="00D1081D" w:rsidRDefault="00D1081D" w:rsidP="00955A4A">
      <w:pPr>
        <w:ind w:left="708"/>
        <w:jc w:val="both"/>
      </w:pPr>
      <w:r w:rsidRPr="00D1081D">
        <w:rPr>
          <w:b/>
          <w:bCs/>
        </w:rPr>
        <w:t>(ii)</w:t>
      </w:r>
      <w:r w:rsidRPr="00D1081D">
        <w:t xml:space="preserve"> pesquise e apresente duas ferramentas de colaboração que podem ser adotadas para fortalecer a cultura DevSecOps.</w:t>
      </w:r>
    </w:p>
    <w:p w14:paraId="6BCF6434" w14:textId="77777777" w:rsidR="00D1081D" w:rsidRDefault="00D1081D" w:rsidP="00D1081D">
      <w:pPr>
        <w:jc w:val="both"/>
        <w:rPr>
          <w:b/>
          <w:bCs/>
        </w:rPr>
      </w:pPr>
    </w:p>
    <w:p w14:paraId="6D2DDBEB" w14:textId="6BD52A94" w:rsidR="00D1081D" w:rsidRPr="00D1081D" w:rsidRDefault="00D1081D" w:rsidP="00D1081D">
      <w:pPr>
        <w:jc w:val="both"/>
      </w:pPr>
      <w:r w:rsidRPr="00D1081D">
        <w:rPr>
          <w:b/>
          <w:bCs/>
        </w:rPr>
        <w:t>3.6.</w:t>
      </w:r>
      <w:r w:rsidRPr="00D1081D">
        <w:t xml:space="preserve"> Quanto à modelagem de ameaças: </w:t>
      </w:r>
    </w:p>
    <w:p w14:paraId="135AAEC0" w14:textId="77777777" w:rsidR="00D1081D" w:rsidRPr="00D1081D" w:rsidRDefault="00D1081D" w:rsidP="00955A4A">
      <w:pPr>
        <w:ind w:left="708"/>
        <w:jc w:val="both"/>
      </w:pPr>
      <w:r w:rsidRPr="00D1081D">
        <w:rPr>
          <w:b/>
          <w:bCs/>
        </w:rPr>
        <w:t>(i)</w:t>
      </w:r>
      <w:r w:rsidRPr="00D1081D">
        <w:t xml:space="preserve"> qual metodologia de modelagem de ameaças você sugeriria para a Orange Sucos Orgânicos e, </w:t>
      </w:r>
    </w:p>
    <w:p w14:paraId="17ED53EF" w14:textId="77777777" w:rsidR="00D1081D" w:rsidRPr="00D1081D" w:rsidRDefault="00D1081D" w:rsidP="00955A4A">
      <w:pPr>
        <w:ind w:left="708"/>
        <w:jc w:val="both"/>
      </w:pPr>
      <w:r w:rsidRPr="00D1081D">
        <w:rPr>
          <w:b/>
          <w:bCs/>
        </w:rPr>
        <w:t>(ii)</w:t>
      </w:r>
      <w:r w:rsidRPr="00D1081D">
        <w:t xml:space="preserve"> como a modelagem de ameaças poderia ser incorporada ao pipeline de desenvolvimento?</w:t>
      </w:r>
    </w:p>
    <w:p w14:paraId="1EB65A93" w14:textId="77777777" w:rsidR="00D1081D" w:rsidRPr="00D1081D" w:rsidRDefault="00D1081D" w:rsidP="00D1081D">
      <w:pPr>
        <w:jc w:val="both"/>
      </w:pPr>
      <w:r w:rsidRPr="00D1081D">
        <w:rPr>
          <w:b/>
          <w:bCs/>
        </w:rPr>
        <w:t>3.</w:t>
      </w:r>
      <w:r w:rsidRPr="00D1081D">
        <w:t>7.</w:t>
      </w:r>
      <w:r w:rsidRPr="00D1081D">
        <w:tab/>
        <w:t>Quais aspectos de Hooks de pré-commit que podem ser considerados previamente na fase de Planejamento?</w:t>
      </w:r>
    </w:p>
    <w:p w14:paraId="04066E65" w14:textId="77777777" w:rsidR="00D1081D" w:rsidRPr="00D1081D" w:rsidRDefault="00D1081D" w:rsidP="00D1081D">
      <w:pPr>
        <w:jc w:val="both"/>
      </w:pPr>
      <w:r w:rsidRPr="00D1081D">
        <w:rPr>
          <w:b/>
          <w:bCs/>
        </w:rPr>
        <w:t>3.8.</w:t>
      </w:r>
      <w:r w:rsidRPr="00D1081D">
        <w:t xml:space="preserve"> </w:t>
      </w:r>
      <w:r w:rsidRPr="00D1081D">
        <w:tab/>
        <w:t>Você está planejando um programa de treinamento para os envolvidos. Descreva os métodos eficazes de como este treinamento pode ser implementado, as ferramentas, técnicas para medir a eficácia e quais temas são relevantes para o treinamento que os envolvidos imprescindivelmente devem adquirir.</w:t>
      </w:r>
    </w:p>
    <w:p w14:paraId="0F72E817" w14:textId="77777777" w:rsidR="00D1081D" w:rsidRPr="00D1081D" w:rsidRDefault="00D1081D" w:rsidP="00D1081D">
      <w:pPr>
        <w:jc w:val="both"/>
      </w:pPr>
      <w:r w:rsidRPr="00D1081D">
        <w:rPr>
          <w:b/>
          <w:bCs/>
        </w:rPr>
        <w:t>3.9.</w:t>
      </w:r>
      <w:r w:rsidRPr="00D1081D">
        <w:tab/>
        <w:t>Considere a seguinte questão: você precisa de pessoas treinadas para lidar com o DevSecOps. No contexto de segurança do código e suas eventuais vulnerabilidades, qual seria o seu foco: treinar profissionais de segurança para compreenderem programação nos moldes de desenvolvimento do produto de software ou treinar os desenvolvedores para compreenderem segurança no contexto de programação? Justifique sua resposta.</w:t>
      </w:r>
    </w:p>
    <w:p w14:paraId="463E7912" w14:textId="77777777" w:rsidR="00D1081D" w:rsidRPr="00D1081D" w:rsidRDefault="00D1081D" w:rsidP="00D1081D">
      <w:pPr>
        <w:jc w:val="both"/>
        <w:rPr>
          <w:b/>
          <w:bCs/>
        </w:rPr>
      </w:pPr>
    </w:p>
    <w:p w14:paraId="65B782A6" w14:textId="68564926" w:rsidR="00D1081D" w:rsidRPr="00D1081D" w:rsidRDefault="00D1081D" w:rsidP="00D1081D">
      <w:pPr>
        <w:jc w:val="both"/>
      </w:pPr>
      <w:r w:rsidRPr="00D1081D">
        <w:rPr>
          <w:b/>
          <w:bCs/>
        </w:rPr>
        <w:lastRenderedPageBreak/>
        <w:t>3.10.</w:t>
      </w:r>
      <w:r w:rsidR="00955A4A">
        <w:tab/>
      </w:r>
      <w:r w:rsidRPr="00D1081D">
        <w:t xml:space="preserve">A Orange Sucos Orgânicos possui um conjunto de colaboradores desenvolvedores, da segurança da informação e de operações. Este conjunto possui uma representatividade maior na área de desenvolvimento, uma representatividade média na área de operações e uma representatividade unitária (um único colaborador) na área segurança da informação. </w:t>
      </w:r>
    </w:p>
    <w:p w14:paraId="4C1C15B6" w14:textId="77777777" w:rsidR="00D1081D" w:rsidRPr="00D1081D" w:rsidRDefault="00D1081D" w:rsidP="00D1081D">
      <w:pPr>
        <w:jc w:val="both"/>
      </w:pPr>
      <w:r w:rsidRPr="00D1081D">
        <w:t xml:space="preserve">Portanto, </w:t>
      </w:r>
    </w:p>
    <w:p w14:paraId="6C79C72C" w14:textId="77777777" w:rsidR="00D1081D" w:rsidRPr="00D1081D" w:rsidRDefault="00D1081D" w:rsidP="00955A4A">
      <w:pPr>
        <w:ind w:left="708"/>
        <w:jc w:val="both"/>
      </w:pPr>
      <w:r w:rsidRPr="00D1081D">
        <w:rPr>
          <w:b/>
          <w:bCs/>
        </w:rPr>
        <w:t>(i)</w:t>
      </w:r>
      <w:r w:rsidRPr="00D1081D">
        <w:t xml:space="preserve"> apresente os pontos negativos desta abordagem como risco para a Orange Sucos Orgânicos no contexto do projeto de DevSecOps e, </w:t>
      </w:r>
    </w:p>
    <w:p w14:paraId="6581433C" w14:textId="77777777" w:rsidR="00D1081D" w:rsidRPr="00D1081D" w:rsidRDefault="00D1081D" w:rsidP="00955A4A">
      <w:pPr>
        <w:ind w:left="708"/>
        <w:jc w:val="both"/>
      </w:pPr>
      <w:r w:rsidRPr="00D1081D">
        <w:rPr>
          <w:b/>
          <w:bCs/>
        </w:rPr>
        <w:t>(ii)</w:t>
      </w:r>
      <w:r w:rsidRPr="00D1081D">
        <w:t xml:space="preserve"> apresente uma estratégia para lidar com esta situação definindo uma estrutura organizacional de pessoas que mitigue os riscos para o projeto.</w:t>
      </w:r>
    </w:p>
    <w:p w14:paraId="2AFD4916" w14:textId="77777777" w:rsidR="00D1081D" w:rsidRPr="00D1081D" w:rsidRDefault="00D1081D" w:rsidP="00D1081D">
      <w:pPr>
        <w:jc w:val="both"/>
      </w:pPr>
    </w:p>
    <w:p w14:paraId="1A22145D" w14:textId="77777777" w:rsidR="00D1081D" w:rsidRPr="00D1081D" w:rsidRDefault="00D1081D" w:rsidP="00D1081D">
      <w:pPr>
        <w:jc w:val="both"/>
      </w:pPr>
      <w:r w:rsidRPr="00D1081D">
        <w:rPr>
          <w:b/>
          <w:bCs/>
        </w:rPr>
        <w:t>3.11.</w:t>
      </w:r>
      <w:r w:rsidRPr="00D1081D">
        <w:tab/>
        <w:t>A Orange Sucos Orgânicos resolveu adotar uma estratégia de Security Champion. Contudo, a Orange Sucos Orgânicos é uma empresa que possui sérias deficiências enquanto uma marca empregadora e acentuada ineficácia na retenção de talentos. Como estas características corporativas da Orange Sucos Orgânicos pode impactar seu programa de Security Champion? Quais as suas considerações para minimizar este impacto?</w:t>
      </w:r>
    </w:p>
    <w:p w14:paraId="3CBFE8F7" w14:textId="77777777" w:rsidR="008D58D1" w:rsidRDefault="008D58D1">
      <w:pPr>
        <w:rPr>
          <w:b/>
          <w:bCs/>
          <w:sz w:val="32"/>
          <w:szCs w:val="32"/>
        </w:rPr>
      </w:pPr>
      <w:r>
        <w:br w:type="page"/>
      </w:r>
    </w:p>
    <w:p w14:paraId="02CC17E2" w14:textId="61FCDD3A" w:rsidR="00D1081D" w:rsidRPr="00D1081D" w:rsidRDefault="00D1081D" w:rsidP="004E2DD6">
      <w:pPr>
        <w:pStyle w:val="PUC-1"/>
      </w:pPr>
      <w:bookmarkStart w:id="8" w:name="_Toc242167416"/>
      <w:r w:rsidRPr="00D1081D">
        <w:lastRenderedPageBreak/>
        <w:t>4.</w:t>
      </w:r>
      <w:r w:rsidRPr="00D1081D">
        <w:tab/>
        <w:t>DA FASE DE CODE</w:t>
      </w:r>
      <w:bookmarkEnd w:id="8"/>
    </w:p>
    <w:p w14:paraId="6ABCFCAF" w14:textId="77777777" w:rsidR="00D1081D" w:rsidRPr="00D1081D" w:rsidRDefault="00D1081D" w:rsidP="00D1081D">
      <w:pPr>
        <w:jc w:val="both"/>
      </w:pPr>
      <w:r w:rsidRPr="00D1081D">
        <w:rPr>
          <w:b/>
          <w:bCs/>
        </w:rPr>
        <w:t>Descreva</w:t>
      </w:r>
      <w:r w:rsidRPr="00D1081D">
        <w:t xml:space="preserve"> as principais atividades das práticas do processo DevSecOps e aculturamento que podem ser adotados para a Orange Sucos Orgânicos na fase de </w:t>
      </w:r>
      <w:r w:rsidRPr="00D1081D">
        <w:rPr>
          <w:b/>
          <w:bCs/>
        </w:rPr>
        <w:t>CODE</w:t>
      </w:r>
      <w:r w:rsidRPr="00D1081D">
        <w:t>.</w:t>
      </w:r>
    </w:p>
    <w:p w14:paraId="22629693" w14:textId="77777777" w:rsidR="00D1081D" w:rsidRPr="00D1081D" w:rsidRDefault="00D1081D" w:rsidP="004E2DD6">
      <w:pPr>
        <w:pStyle w:val="PUC-2"/>
      </w:pPr>
      <w:bookmarkStart w:id="9" w:name="_Toc242167417"/>
      <w:r w:rsidRPr="00D1081D">
        <w:t>4.1.</w:t>
      </w:r>
      <w:r w:rsidRPr="00D1081D">
        <w:tab/>
        <w:t>DA ESTRATÉGIA DE BRANCHES</w:t>
      </w:r>
      <w:bookmarkEnd w:id="9"/>
    </w:p>
    <w:p w14:paraId="3B374E75" w14:textId="77777777" w:rsidR="00D1081D" w:rsidRPr="00D1081D" w:rsidRDefault="00D1081D" w:rsidP="00D1081D">
      <w:pPr>
        <w:jc w:val="both"/>
      </w:pPr>
      <w:r w:rsidRPr="00D1081D">
        <w:t xml:space="preserve">A Orange Sucos Orgânicos adotou uma estratégia inicial de realizar o seguinte: quando uma mudança no produto de software é necessária (feature, </w:t>
      </w:r>
      <w:proofErr w:type="spellStart"/>
      <w:r w:rsidRPr="00D1081D">
        <w:t>bugfix</w:t>
      </w:r>
      <w:proofErr w:type="spellEnd"/>
      <w:r w:rsidRPr="00D1081D">
        <w:t>, hotfix, security, release), uma requisição na solução de ITSM é criada e compartilhada com a Squad responsável. Uma Branch com a seguinte estrutura feature-</w:t>
      </w:r>
      <w:proofErr w:type="spellStart"/>
      <w:r w:rsidRPr="00D1081D">
        <w:t>numChamado</w:t>
      </w:r>
      <w:proofErr w:type="spellEnd"/>
      <w:r w:rsidRPr="00D1081D">
        <w:t xml:space="preserve"> é criada, e posteriormente, o merge é realizado com a Branch </w:t>
      </w:r>
      <w:proofErr w:type="spellStart"/>
      <w:r w:rsidRPr="00D1081D">
        <w:t>Main</w:t>
      </w:r>
      <w:proofErr w:type="spellEnd"/>
      <w:r w:rsidRPr="00D1081D">
        <w:t xml:space="preserve">. Este processo se sucede para hotfix e security. Esta abordagem trouxe consigo um resultado indesejado. </w:t>
      </w:r>
    </w:p>
    <w:p w14:paraId="53C9BC2A" w14:textId="77777777" w:rsidR="00D1081D" w:rsidRPr="00D1081D" w:rsidRDefault="00D1081D" w:rsidP="00D1081D">
      <w:pPr>
        <w:jc w:val="both"/>
      </w:pPr>
      <w:r w:rsidRPr="00D1081D">
        <w:t xml:space="preserve">Portanto, </w:t>
      </w:r>
    </w:p>
    <w:p w14:paraId="7D44730B" w14:textId="77777777" w:rsidR="00D1081D" w:rsidRPr="00D1081D" w:rsidRDefault="00D1081D" w:rsidP="00955A4A">
      <w:pPr>
        <w:ind w:left="708"/>
        <w:jc w:val="both"/>
      </w:pPr>
      <w:r w:rsidRPr="00D1081D">
        <w:rPr>
          <w:b/>
          <w:bCs/>
        </w:rPr>
        <w:t>(i)</w:t>
      </w:r>
      <w:r w:rsidRPr="00D1081D">
        <w:t xml:space="preserve"> qual seria este eventual resultado indesejado no contexto de avaliação estática de código, e </w:t>
      </w:r>
    </w:p>
    <w:p w14:paraId="49DE8FA9" w14:textId="77777777" w:rsidR="00D1081D" w:rsidRPr="00D1081D" w:rsidRDefault="00D1081D" w:rsidP="00955A4A">
      <w:pPr>
        <w:ind w:left="708"/>
        <w:jc w:val="both"/>
      </w:pPr>
      <w:r w:rsidRPr="00D1081D">
        <w:rPr>
          <w:b/>
          <w:bCs/>
        </w:rPr>
        <w:t>(ii)</w:t>
      </w:r>
      <w:r w:rsidRPr="00D1081D">
        <w:t xml:space="preserve"> quais as suas abordagens (suportado por melhores práticas) como solução para mitigar os eventuais problemas em </w:t>
      </w:r>
      <w:r w:rsidRPr="00D1081D">
        <w:rPr>
          <w:b/>
          <w:bCs/>
        </w:rPr>
        <w:t>i</w:t>
      </w:r>
      <w:r w:rsidRPr="00D1081D">
        <w:t>?</w:t>
      </w:r>
    </w:p>
    <w:p w14:paraId="22AB92B4" w14:textId="77777777" w:rsidR="00D1081D" w:rsidRPr="00D1081D" w:rsidRDefault="00D1081D" w:rsidP="00955A4A">
      <w:pPr>
        <w:ind w:left="708"/>
        <w:jc w:val="both"/>
      </w:pPr>
      <w:r w:rsidRPr="00D1081D">
        <w:rPr>
          <w:b/>
          <w:bCs/>
        </w:rPr>
        <w:t>(</w:t>
      </w:r>
      <w:proofErr w:type="spellStart"/>
      <w:r w:rsidRPr="00D1081D">
        <w:rPr>
          <w:b/>
          <w:bCs/>
        </w:rPr>
        <w:t>iii</w:t>
      </w:r>
      <w:proofErr w:type="spellEnd"/>
      <w:r w:rsidRPr="00D1081D">
        <w:rPr>
          <w:b/>
          <w:bCs/>
        </w:rPr>
        <w:t>)</w:t>
      </w:r>
      <w:r w:rsidRPr="00D1081D">
        <w:t xml:space="preserve"> um dos itens a seguir,  entre </w:t>
      </w:r>
      <w:r w:rsidRPr="00D1081D">
        <w:rPr>
          <w:b/>
          <w:bCs/>
        </w:rPr>
        <w:t>feature</w:t>
      </w:r>
      <w:r w:rsidRPr="00D1081D">
        <w:t xml:space="preserve">, </w:t>
      </w:r>
      <w:proofErr w:type="spellStart"/>
      <w:r w:rsidRPr="00D1081D">
        <w:rPr>
          <w:b/>
          <w:bCs/>
        </w:rPr>
        <w:t>bugfix</w:t>
      </w:r>
      <w:proofErr w:type="spellEnd"/>
      <w:r w:rsidRPr="00D1081D">
        <w:t xml:space="preserve">, </w:t>
      </w:r>
      <w:r w:rsidRPr="00D1081D">
        <w:rPr>
          <w:b/>
          <w:bCs/>
        </w:rPr>
        <w:t>hotfix</w:t>
      </w:r>
      <w:r w:rsidRPr="00D1081D">
        <w:t xml:space="preserve">, </w:t>
      </w:r>
      <w:r w:rsidRPr="00D1081D">
        <w:rPr>
          <w:b/>
          <w:bCs/>
        </w:rPr>
        <w:t>security</w:t>
      </w:r>
      <w:r w:rsidRPr="00D1081D">
        <w:t xml:space="preserve">, </w:t>
      </w:r>
      <w:r w:rsidRPr="00D1081D">
        <w:rPr>
          <w:b/>
          <w:bCs/>
        </w:rPr>
        <w:t>release</w:t>
      </w:r>
      <w:r w:rsidRPr="00D1081D">
        <w:t xml:space="preserve">, invariavelmente, terá merge diretamente na Branch </w:t>
      </w:r>
      <w:proofErr w:type="spellStart"/>
      <w:r w:rsidRPr="00D1081D">
        <w:t>Main</w:t>
      </w:r>
      <w:proofErr w:type="spellEnd"/>
      <w:r w:rsidRPr="00D1081D">
        <w:t>. Qual deles seria esta exceção? Justifique sua resposta.</w:t>
      </w:r>
    </w:p>
    <w:p w14:paraId="3181C793" w14:textId="77777777" w:rsidR="00D1081D" w:rsidRPr="008D58D1" w:rsidRDefault="00D1081D" w:rsidP="004E2DD6">
      <w:pPr>
        <w:pStyle w:val="PUC-2"/>
      </w:pPr>
      <w:bookmarkStart w:id="10" w:name="_Toc242167418"/>
      <w:r w:rsidRPr="008D58D1">
        <w:t>4.2.</w:t>
      </w:r>
      <w:r w:rsidRPr="008D58D1">
        <w:tab/>
        <w:t>DO SCM (SOURCE CODE MANAGEMENT)</w:t>
      </w:r>
      <w:bookmarkEnd w:id="10"/>
    </w:p>
    <w:p w14:paraId="5AD22559" w14:textId="77777777" w:rsidR="00D1081D" w:rsidRPr="00D1081D" w:rsidRDefault="00D1081D" w:rsidP="00D1081D">
      <w:pPr>
        <w:jc w:val="both"/>
      </w:pPr>
      <w:r w:rsidRPr="00D1081D">
        <w:t xml:space="preserve">A Orange Sucos Orgânicos resolveu adotar a plataforma GitHub como SCM. </w:t>
      </w:r>
      <w:r w:rsidRPr="00D1081D">
        <w:rPr>
          <w:b/>
          <w:bCs/>
        </w:rPr>
        <w:t>Pesquise</w:t>
      </w:r>
      <w:r w:rsidRPr="00D1081D">
        <w:t xml:space="preserve"> os principais recursos de segurança oferecidos pelo GitHub para o gerenciamento dos projetos de software, abordando no mínimo: </w:t>
      </w:r>
      <w:r w:rsidRPr="00D1081D">
        <w:rPr>
          <w:b/>
          <w:bCs/>
        </w:rPr>
        <w:t>segurança das Branches</w:t>
      </w:r>
      <w:r w:rsidRPr="00D1081D">
        <w:t xml:space="preserve">, </w:t>
      </w:r>
      <w:r w:rsidRPr="00D1081D">
        <w:rPr>
          <w:b/>
          <w:bCs/>
        </w:rPr>
        <w:t>mecanismo de aprovação</w:t>
      </w:r>
      <w:r w:rsidRPr="00D1081D">
        <w:t xml:space="preserve">, </w:t>
      </w:r>
      <w:r w:rsidRPr="00D1081D">
        <w:rPr>
          <w:b/>
          <w:bCs/>
        </w:rPr>
        <w:t>proteção contra divulgação não autorizada de informações sigilosas,</w:t>
      </w:r>
      <w:r w:rsidRPr="00D1081D">
        <w:t xml:space="preserve"> </w:t>
      </w:r>
      <w:r w:rsidRPr="00D1081D">
        <w:rPr>
          <w:b/>
          <w:bCs/>
        </w:rPr>
        <w:t>vazamento de código</w:t>
      </w:r>
      <w:r w:rsidRPr="00D1081D">
        <w:t xml:space="preserve">, </w:t>
      </w:r>
      <w:r w:rsidRPr="00D1081D">
        <w:rPr>
          <w:b/>
          <w:bCs/>
        </w:rPr>
        <w:t>verificação de segurança de bibliotecas</w:t>
      </w:r>
      <w:r w:rsidRPr="00D1081D">
        <w:t xml:space="preserve">, </w:t>
      </w:r>
      <w:r w:rsidRPr="00D1081D">
        <w:rPr>
          <w:b/>
          <w:bCs/>
        </w:rPr>
        <w:t>de segredos</w:t>
      </w:r>
      <w:r w:rsidRPr="00D1081D">
        <w:t xml:space="preserve">, </w:t>
      </w:r>
      <w:r w:rsidRPr="00D1081D">
        <w:rPr>
          <w:b/>
          <w:bCs/>
        </w:rPr>
        <w:t>varredura do código-fonte</w:t>
      </w:r>
      <w:r w:rsidRPr="00D1081D">
        <w:t xml:space="preserve">, </w:t>
      </w:r>
      <w:r w:rsidRPr="00D1081D">
        <w:rPr>
          <w:b/>
          <w:bCs/>
        </w:rPr>
        <w:t>autenticação e controle de acesso</w:t>
      </w:r>
      <w:r w:rsidRPr="00D1081D">
        <w:t>.</w:t>
      </w:r>
    </w:p>
    <w:p w14:paraId="4AEFA418" w14:textId="77777777" w:rsidR="00D1081D" w:rsidRPr="00D1081D" w:rsidRDefault="00D1081D" w:rsidP="00D1081D">
      <w:pPr>
        <w:jc w:val="both"/>
      </w:pPr>
    </w:p>
    <w:p w14:paraId="6677019C" w14:textId="77777777" w:rsidR="00D1081D" w:rsidRPr="00D1081D" w:rsidRDefault="00D1081D" w:rsidP="004E2DD6">
      <w:pPr>
        <w:pStyle w:val="PUC-2"/>
      </w:pPr>
      <w:bookmarkStart w:id="11" w:name="_Toc242167419"/>
      <w:r w:rsidRPr="00D1081D">
        <w:t>4.3.</w:t>
      </w:r>
      <w:r w:rsidRPr="00D1081D">
        <w:tab/>
        <w:t>VAZAMENTO DO CÓDIGO-FONTE</w:t>
      </w:r>
      <w:bookmarkEnd w:id="11"/>
      <w:r w:rsidRPr="00D1081D">
        <w:t xml:space="preserve"> </w:t>
      </w:r>
    </w:p>
    <w:p w14:paraId="7E85B627" w14:textId="77777777" w:rsidR="00D1081D" w:rsidRPr="00D1081D" w:rsidRDefault="00D1081D" w:rsidP="00D1081D">
      <w:pPr>
        <w:jc w:val="both"/>
      </w:pPr>
      <w:r w:rsidRPr="00D1081D">
        <w:t xml:space="preserve">A Orange Sucos Orgânicos tem uma preocupação que o código-fonte do seu produto de software seja vazado ou que pessoas se apoderem do código-fonte, pois este é uma informação classificada como Confidencial. </w:t>
      </w:r>
      <w:r w:rsidRPr="00D1081D">
        <w:rPr>
          <w:b/>
          <w:bCs/>
        </w:rPr>
        <w:t>Pesquise</w:t>
      </w:r>
      <w:r w:rsidRPr="00D1081D">
        <w:t xml:space="preserve"> uma solução de segurança que pode ser utilizada para reduzir a possibilidade que isso ocorra.</w:t>
      </w:r>
    </w:p>
    <w:p w14:paraId="15D06717" w14:textId="77777777" w:rsidR="00D1081D" w:rsidRPr="00D1081D" w:rsidRDefault="00D1081D" w:rsidP="004E2DD6">
      <w:pPr>
        <w:pStyle w:val="PUC-2"/>
      </w:pPr>
      <w:bookmarkStart w:id="12" w:name="_Toc242167420"/>
      <w:r w:rsidRPr="00D1081D">
        <w:t xml:space="preserve">4.4. </w:t>
      </w:r>
      <w:r w:rsidRPr="00D1081D">
        <w:tab/>
        <w:t>ANÁLISE ESTÁTICA DE CÓDIGO NA IDE</w:t>
      </w:r>
      <w:bookmarkEnd w:id="12"/>
    </w:p>
    <w:p w14:paraId="770F8BF5" w14:textId="77777777" w:rsidR="00D1081D" w:rsidRPr="00D1081D" w:rsidRDefault="00D1081D" w:rsidP="00D1081D">
      <w:pPr>
        <w:jc w:val="both"/>
      </w:pPr>
      <w:r w:rsidRPr="00D1081D">
        <w:rPr>
          <w:b/>
          <w:bCs/>
        </w:rPr>
        <w:t>Pesquise</w:t>
      </w:r>
      <w:r w:rsidRPr="00D1081D">
        <w:t xml:space="preserve"> uma solução de tecnologia para a Orange Sucos Orgânicos para que as equipes de desenvolvimento possam ter o código-fonte avaliado diretamente na IDE. Esta solução deve estar em conformidade com alguns aspectos inerentes ao desenvolvimento do produto de software da Orange Sucos Orgânicos, portanto, enumere os requisitos para a solução indicada e a solução de tecnologia adotada.</w:t>
      </w:r>
    </w:p>
    <w:p w14:paraId="0704A24C" w14:textId="77777777" w:rsidR="00D1081D" w:rsidRPr="00D1081D" w:rsidRDefault="00D1081D" w:rsidP="00D1081D">
      <w:pPr>
        <w:jc w:val="both"/>
      </w:pPr>
      <w:r w:rsidRPr="00D1081D">
        <w:rPr>
          <w:b/>
          <w:bCs/>
        </w:rPr>
        <w:t>4.4.1.</w:t>
      </w:r>
      <w:r w:rsidRPr="00D1081D">
        <w:tab/>
        <w:t xml:space="preserve">Quais as razões e benefícios esperados de utilizar a análise estática de código </w:t>
      </w:r>
      <w:proofErr w:type="spellStart"/>
      <w:r w:rsidRPr="00D1081D">
        <w:t>na</w:t>
      </w:r>
      <w:proofErr w:type="spellEnd"/>
      <w:r w:rsidRPr="00D1081D">
        <w:t xml:space="preserve"> IDE de desenvolvimento?</w:t>
      </w:r>
    </w:p>
    <w:p w14:paraId="53DEFA7F" w14:textId="451E01A4" w:rsidR="00D1081D" w:rsidRPr="00D1081D" w:rsidRDefault="00D1081D" w:rsidP="004E2DD6">
      <w:pPr>
        <w:pStyle w:val="PUC-2"/>
      </w:pPr>
      <w:bookmarkStart w:id="13" w:name="_Toc242167421"/>
      <w:r w:rsidRPr="00D1081D">
        <w:t>4.5.</w:t>
      </w:r>
      <w:r w:rsidRPr="00D1081D">
        <w:tab/>
        <w:t>QUEBRA DO BUILD</w:t>
      </w:r>
      <w:bookmarkEnd w:id="13"/>
    </w:p>
    <w:p w14:paraId="2C3CC97B" w14:textId="77777777" w:rsidR="00D1081D" w:rsidRPr="00D1081D" w:rsidRDefault="00D1081D" w:rsidP="00D1081D">
      <w:pPr>
        <w:jc w:val="both"/>
      </w:pPr>
      <w:r w:rsidRPr="00D1081D">
        <w:t xml:space="preserve">Nos primeiros scans de vulnerabilidade é possível que uma volumetria considerável seja um fato. </w:t>
      </w:r>
      <w:r w:rsidRPr="00D1081D">
        <w:rPr>
          <w:b/>
          <w:bCs/>
        </w:rPr>
        <w:t>Apresente suas considerações</w:t>
      </w:r>
      <w:r w:rsidRPr="00D1081D">
        <w:t xml:space="preserve"> para as seguintes estratégias possíveis: </w:t>
      </w:r>
      <w:r w:rsidRPr="00D1081D">
        <w:rPr>
          <w:b/>
          <w:bCs/>
        </w:rPr>
        <w:t>(i)</w:t>
      </w:r>
      <w:r w:rsidRPr="00D1081D">
        <w:t xml:space="preserve"> quebrar o build de forma que a volumetria não seja um fator crítico de inviabilidade e </w:t>
      </w:r>
      <w:r w:rsidRPr="00D1081D">
        <w:rPr>
          <w:b/>
          <w:bCs/>
        </w:rPr>
        <w:t>(ii)</w:t>
      </w:r>
      <w:r w:rsidRPr="00D1081D">
        <w:t xml:space="preserve"> não quebrar o build, mas com garantias mínimas e razoáveis. </w:t>
      </w:r>
    </w:p>
    <w:p w14:paraId="2CD424C9" w14:textId="77777777" w:rsidR="00D1081D" w:rsidRPr="00D1081D" w:rsidRDefault="00D1081D" w:rsidP="00D1081D">
      <w:pPr>
        <w:jc w:val="both"/>
      </w:pPr>
      <w:r w:rsidRPr="00D1081D">
        <w:rPr>
          <w:b/>
          <w:bCs/>
        </w:rPr>
        <w:lastRenderedPageBreak/>
        <w:t xml:space="preserve">4.6. </w:t>
      </w:r>
      <w:r w:rsidRPr="00D1081D">
        <w:rPr>
          <w:b/>
          <w:bCs/>
        </w:rPr>
        <w:tab/>
      </w:r>
      <w:r w:rsidRPr="00D1081D">
        <w:t xml:space="preserve">Durante uma avaliação de riscos do processo de desenvolvimento da Orange Sucos Orgânicos, foi registrado um risco em que senhas, secrets, chaves de criptografia estavam sendo “chumbados” no código. Isto foi considerado uma vulnerabilidade, e o risco, associado ao acesso não autorizado a informações sigilosas. </w:t>
      </w:r>
    </w:p>
    <w:p w14:paraId="6193F9AD" w14:textId="77777777" w:rsidR="00D1081D" w:rsidRPr="00D1081D" w:rsidRDefault="00D1081D" w:rsidP="00D1081D">
      <w:pPr>
        <w:jc w:val="both"/>
      </w:pPr>
      <w:r w:rsidRPr="00D1081D">
        <w:t xml:space="preserve">Portanto, descreva: </w:t>
      </w:r>
    </w:p>
    <w:p w14:paraId="04DE46B4" w14:textId="77777777" w:rsidR="00D1081D" w:rsidRPr="00D1081D" w:rsidRDefault="00D1081D" w:rsidP="008A0858">
      <w:pPr>
        <w:ind w:left="708"/>
        <w:jc w:val="both"/>
      </w:pPr>
      <w:r w:rsidRPr="00D1081D">
        <w:rPr>
          <w:b/>
          <w:bCs/>
        </w:rPr>
        <w:t>(i)</w:t>
      </w:r>
      <w:r w:rsidRPr="00D1081D">
        <w:t xml:space="preserve"> qual o nome geralmente dado a esta falha, </w:t>
      </w:r>
    </w:p>
    <w:p w14:paraId="5E4B2D99" w14:textId="77777777" w:rsidR="00D1081D" w:rsidRPr="00D1081D" w:rsidRDefault="00D1081D" w:rsidP="008A0858">
      <w:pPr>
        <w:ind w:left="708"/>
        <w:jc w:val="both"/>
      </w:pPr>
      <w:r w:rsidRPr="00D1081D">
        <w:rPr>
          <w:b/>
          <w:bCs/>
        </w:rPr>
        <w:t>(ii)</w:t>
      </w:r>
      <w:r w:rsidRPr="00D1081D">
        <w:t xml:space="preserve"> qual a sua estratégia para lidar com este risco para mitigá-lo, </w:t>
      </w:r>
    </w:p>
    <w:p w14:paraId="052127FE" w14:textId="77777777" w:rsidR="00D1081D" w:rsidRPr="00D1081D" w:rsidRDefault="00D1081D" w:rsidP="008A0858">
      <w:pPr>
        <w:ind w:left="708"/>
        <w:jc w:val="both"/>
      </w:pPr>
      <w:r w:rsidRPr="00D1081D">
        <w:rPr>
          <w:b/>
          <w:bCs/>
        </w:rPr>
        <w:t>(</w:t>
      </w:r>
      <w:proofErr w:type="spellStart"/>
      <w:r w:rsidRPr="00D1081D">
        <w:rPr>
          <w:b/>
          <w:bCs/>
        </w:rPr>
        <w:t>iii</w:t>
      </w:r>
      <w:proofErr w:type="spellEnd"/>
      <w:r w:rsidRPr="00D1081D">
        <w:rPr>
          <w:b/>
          <w:bCs/>
        </w:rPr>
        <w:t>)</w:t>
      </w:r>
      <w:r w:rsidRPr="00D1081D">
        <w:t xml:space="preserve"> qual controle organizacional pode ser adotado, </w:t>
      </w:r>
    </w:p>
    <w:p w14:paraId="6407F3D8" w14:textId="77777777" w:rsidR="00D1081D" w:rsidRPr="00D1081D" w:rsidRDefault="00D1081D" w:rsidP="008A0858">
      <w:pPr>
        <w:ind w:left="708"/>
        <w:jc w:val="both"/>
      </w:pPr>
      <w:r w:rsidRPr="00D1081D">
        <w:rPr>
          <w:b/>
          <w:bCs/>
        </w:rPr>
        <w:t>(</w:t>
      </w:r>
      <w:proofErr w:type="spellStart"/>
      <w:r w:rsidRPr="00D1081D">
        <w:rPr>
          <w:b/>
          <w:bCs/>
        </w:rPr>
        <w:t>iv</w:t>
      </w:r>
      <w:proofErr w:type="spellEnd"/>
      <w:r w:rsidRPr="00D1081D">
        <w:rPr>
          <w:b/>
          <w:bCs/>
        </w:rPr>
        <w:t>)</w:t>
      </w:r>
      <w:r w:rsidRPr="00D1081D">
        <w:t xml:space="preserve"> qual controle tecnológico pode ser adotado, e </w:t>
      </w:r>
    </w:p>
    <w:p w14:paraId="202284A1" w14:textId="77777777" w:rsidR="00D1081D" w:rsidRPr="00D1081D" w:rsidRDefault="00D1081D" w:rsidP="008A0858">
      <w:pPr>
        <w:ind w:left="708"/>
        <w:jc w:val="both"/>
      </w:pPr>
      <w:r w:rsidRPr="00D1081D">
        <w:rPr>
          <w:b/>
          <w:bCs/>
        </w:rPr>
        <w:t xml:space="preserve">(v) </w:t>
      </w:r>
      <w:r w:rsidRPr="00D1081D">
        <w:t>pesquise uma solução de mercado referente ao controle tecnológico sugerido por você e descreva como estes controles de fato, podem mitigar o risco registrado.</w:t>
      </w:r>
    </w:p>
    <w:p w14:paraId="25603324" w14:textId="77777777" w:rsidR="00D1081D" w:rsidRPr="00D1081D" w:rsidRDefault="00D1081D" w:rsidP="00D1081D">
      <w:pPr>
        <w:jc w:val="both"/>
      </w:pPr>
      <w:r w:rsidRPr="00D1081D">
        <w:rPr>
          <w:b/>
          <w:bCs/>
        </w:rPr>
        <w:t>4.7.</w:t>
      </w:r>
      <w:r w:rsidRPr="00D1081D">
        <w:t xml:space="preserve"> A versão atual do produto da Orange Sucos Orgânicos é a 1.12.243.00094-prod. Considerando este exposto, </w:t>
      </w:r>
    </w:p>
    <w:p w14:paraId="7696AE89" w14:textId="77777777" w:rsidR="00D1081D" w:rsidRPr="00D1081D" w:rsidRDefault="00D1081D" w:rsidP="008A0858">
      <w:pPr>
        <w:ind w:left="708"/>
        <w:jc w:val="both"/>
      </w:pPr>
      <w:r w:rsidRPr="00D1081D">
        <w:rPr>
          <w:b/>
          <w:bCs/>
        </w:rPr>
        <w:t>(i)</w:t>
      </w:r>
      <w:r w:rsidRPr="00D1081D">
        <w:t xml:space="preserve"> quais suas considerações do versionamento adotado, </w:t>
      </w:r>
    </w:p>
    <w:p w14:paraId="0DB2C265" w14:textId="77777777" w:rsidR="00D1081D" w:rsidRPr="00D1081D" w:rsidRDefault="00D1081D" w:rsidP="008A0858">
      <w:pPr>
        <w:ind w:left="708"/>
        <w:jc w:val="both"/>
      </w:pPr>
      <w:r w:rsidRPr="00D1081D">
        <w:rPr>
          <w:b/>
          <w:bCs/>
        </w:rPr>
        <w:t>(ii)</w:t>
      </w:r>
      <w:r w:rsidRPr="00D1081D">
        <w:t xml:space="preserve"> qual a sua estratégia para lidar com o versionamento do produto de software, </w:t>
      </w:r>
    </w:p>
    <w:p w14:paraId="1DD863A7" w14:textId="77777777" w:rsidR="00D1081D" w:rsidRPr="00D1081D" w:rsidRDefault="00D1081D" w:rsidP="008A0858">
      <w:pPr>
        <w:ind w:left="708"/>
        <w:jc w:val="both"/>
      </w:pPr>
      <w:r w:rsidRPr="00D1081D">
        <w:rPr>
          <w:b/>
          <w:bCs/>
        </w:rPr>
        <w:t>(</w:t>
      </w:r>
      <w:proofErr w:type="spellStart"/>
      <w:r w:rsidRPr="00D1081D">
        <w:rPr>
          <w:b/>
          <w:bCs/>
        </w:rPr>
        <w:t>iii</w:t>
      </w:r>
      <w:proofErr w:type="spellEnd"/>
      <w:r w:rsidRPr="00D1081D">
        <w:rPr>
          <w:b/>
          <w:bCs/>
        </w:rPr>
        <w:t>)</w:t>
      </w:r>
      <w:r w:rsidRPr="00D1081D">
        <w:t xml:space="preserve"> o embasamento e fundamentação técnica da sua estratégia. </w:t>
      </w:r>
    </w:p>
    <w:p w14:paraId="1E73C936" w14:textId="77777777" w:rsidR="00D1081D" w:rsidRPr="00D1081D" w:rsidRDefault="00D1081D" w:rsidP="00D1081D">
      <w:pPr>
        <w:jc w:val="both"/>
      </w:pPr>
      <w:r w:rsidRPr="00D1081D">
        <w:rPr>
          <w:b/>
          <w:bCs/>
        </w:rPr>
        <w:t>4.8.</w:t>
      </w:r>
      <w:r w:rsidRPr="00D1081D">
        <w:t xml:space="preserve"> A Orange Sucos Orgânicos possui um SBOM de 4.000 bibliotecas de terceira parte incorporadas ao produto de software da Orange Sucos Orgânicos. </w:t>
      </w:r>
    </w:p>
    <w:p w14:paraId="5AFAD928" w14:textId="77777777" w:rsidR="00D1081D" w:rsidRPr="00D1081D" w:rsidRDefault="00D1081D" w:rsidP="00D1081D">
      <w:pPr>
        <w:jc w:val="both"/>
      </w:pPr>
      <w:r w:rsidRPr="00D1081D">
        <w:t xml:space="preserve">Portanto, </w:t>
      </w:r>
    </w:p>
    <w:p w14:paraId="6469CABE" w14:textId="77777777" w:rsidR="00D1081D" w:rsidRPr="00D1081D" w:rsidRDefault="00D1081D" w:rsidP="003343FB">
      <w:pPr>
        <w:ind w:left="708"/>
        <w:jc w:val="both"/>
      </w:pPr>
      <w:r w:rsidRPr="00D1081D">
        <w:rPr>
          <w:b/>
          <w:bCs/>
        </w:rPr>
        <w:t>(i)</w:t>
      </w:r>
      <w:r w:rsidRPr="00D1081D">
        <w:t xml:space="preserve"> qual solução de segurança pode ser adotada neste cenário, </w:t>
      </w:r>
    </w:p>
    <w:p w14:paraId="4993B47D" w14:textId="77777777" w:rsidR="00D1081D" w:rsidRPr="00D1081D" w:rsidRDefault="00D1081D" w:rsidP="003343FB">
      <w:pPr>
        <w:ind w:left="708"/>
        <w:jc w:val="both"/>
      </w:pPr>
      <w:r w:rsidRPr="00D1081D">
        <w:rPr>
          <w:b/>
          <w:bCs/>
        </w:rPr>
        <w:t xml:space="preserve">(ii) </w:t>
      </w:r>
      <w:r w:rsidRPr="00D1081D">
        <w:t xml:space="preserve">qual o propósito da solução de segurança, e </w:t>
      </w:r>
    </w:p>
    <w:p w14:paraId="427FF49B" w14:textId="77777777" w:rsidR="00D1081D" w:rsidRPr="00D1081D" w:rsidRDefault="00D1081D" w:rsidP="003343FB">
      <w:pPr>
        <w:ind w:left="708"/>
        <w:jc w:val="both"/>
      </w:pPr>
      <w:r w:rsidRPr="00D1081D">
        <w:rPr>
          <w:b/>
          <w:bCs/>
        </w:rPr>
        <w:t>(</w:t>
      </w:r>
      <w:proofErr w:type="spellStart"/>
      <w:r w:rsidRPr="00D1081D">
        <w:rPr>
          <w:b/>
          <w:bCs/>
        </w:rPr>
        <w:t>iii</w:t>
      </w:r>
      <w:proofErr w:type="spellEnd"/>
      <w:r w:rsidRPr="00D1081D">
        <w:rPr>
          <w:b/>
          <w:bCs/>
        </w:rPr>
        <w:t>)</w:t>
      </w:r>
      <w:r w:rsidRPr="00D1081D">
        <w:t xml:space="preserve"> explique como as vulnerabilidades são identificadas por esta solução.</w:t>
      </w:r>
    </w:p>
    <w:p w14:paraId="0905DAE8" w14:textId="70418C1D" w:rsidR="00D1081D" w:rsidRPr="00D1081D" w:rsidRDefault="00D1081D" w:rsidP="00D1081D">
      <w:pPr>
        <w:jc w:val="both"/>
      </w:pPr>
      <w:r w:rsidRPr="00D1081D">
        <w:rPr>
          <w:b/>
          <w:bCs/>
        </w:rPr>
        <w:t>4.9.</w:t>
      </w:r>
      <w:r w:rsidRPr="00D1081D">
        <w:t xml:space="preserve"> A Orange Sucos Orgânicos possui 730 bibliotecas construídas pela equipe de desenvolvimento que são utilizadas no produto de software da Orange Sucos Orgânicos. Uma solução de segurança do item 4.8 (acima) que analisou tais bibliotecas não encontrou nenhum CVE (vulnerabilidade de software) associado. Qual a possível razão? </w:t>
      </w:r>
    </w:p>
    <w:p w14:paraId="15236313" w14:textId="455D8E5C" w:rsidR="00D1081D" w:rsidRPr="00D1081D" w:rsidRDefault="00D1081D" w:rsidP="00D1081D">
      <w:pPr>
        <w:jc w:val="both"/>
      </w:pPr>
      <w:r w:rsidRPr="00D1081D">
        <w:t xml:space="preserve"> </w:t>
      </w:r>
      <w:r w:rsidRPr="00D1081D">
        <w:rPr>
          <w:b/>
          <w:bCs/>
        </w:rPr>
        <w:t>4.10.</w:t>
      </w:r>
      <w:r w:rsidRPr="00D1081D">
        <w:tab/>
        <w:t xml:space="preserve">Uma Squad irá remediar uma biblioteca com a seguinte característica: a biblioteca vulnerável está na versão 2.3.3 e a versão que não possui vulnerabilidade que é requerido o upgrade é a versão 2.3.4. </w:t>
      </w:r>
      <w:r w:rsidRPr="00D1081D">
        <w:rPr>
          <w:b/>
          <w:bCs/>
        </w:rPr>
        <w:t>Responda</w:t>
      </w:r>
      <w:r w:rsidRPr="00D1081D">
        <w:t xml:space="preserve">: Esta atualização poderá causar impactos na aplicação? </w:t>
      </w:r>
      <w:r w:rsidRPr="00D1081D">
        <w:rPr>
          <w:b/>
          <w:bCs/>
        </w:rPr>
        <w:t>Justifique sua resposta</w:t>
      </w:r>
      <w:r w:rsidRPr="00D1081D">
        <w:t>.</w:t>
      </w:r>
    </w:p>
    <w:p w14:paraId="540FD5EB" w14:textId="77777777" w:rsidR="00D1081D" w:rsidRPr="00D1081D" w:rsidRDefault="00D1081D" w:rsidP="00D1081D">
      <w:pPr>
        <w:jc w:val="both"/>
      </w:pPr>
      <w:r w:rsidRPr="00D1081D">
        <w:rPr>
          <w:b/>
          <w:bCs/>
        </w:rPr>
        <w:t>4.11.</w:t>
      </w:r>
      <w:r w:rsidRPr="00D1081D">
        <w:rPr>
          <w:b/>
          <w:bCs/>
        </w:rPr>
        <w:tab/>
      </w:r>
      <w:r w:rsidRPr="00D1081D">
        <w:t xml:space="preserve">Uma Squad irá remediar uma biblioteca com a seguinte característica: a biblioteca vulnerável está na versão 1.6.9 e a versão que não possui vulnerabilidade que é requerido o upgrade é a versão 6.6.10. </w:t>
      </w:r>
      <w:r w:rsidRPr="00D1081D">
        <w:rPr>
          <w:b/>
          <w:bCs/>
        </w:rPr>
        <w:t>Responda</w:t>
      </w:r>
      <w:r w:rsidRPr="00D1081D">
        <w:t xml:space="preserve">: Esta atualização poderá causar impactos na aplicação? </w:t>
      </w:r>
      <w:r w:rsidRPr="00D1081D">
        <w:rPr>
          <w:b/>
          <w:bCs/>
        </w:rPr>
        <w:t>Justifique sua resposta</w:t>
      </w:r>
      <w:r w:rsidRPr="00D1081D">
        <w:t>.</w:t>
      </w:r>
    </w:p>
    <w:p w14:paraId="3B94DE36" w14:textId="77777777" w:rsidR="00D1081D" w:rsidRPr="00D1081D" w:rsidRDefault="00D1081D" w:rsidP="00D1081D">
      <w:pPr>
        <w:jc w:val="both"/>
      </w:pPr>
      <w:r w:rsidRPr="00D1081D">
        <w:rPr>
          <w:b/>
          <w:bCs/>
        </w:rPr>
        <w:t>4.12.</w:t>
      </w:r>
      <w:r w:rsidRPr="00D1081D">
        <w:t xml:space="preserve"> Você está apoiando a remediação de uma vulnerabilidade em uma biblioteca crítica para um módulo do produto de software da Orange Sucos Orgânicos. Contudo, há a seguinte situação: a biblioteca a.1.3.27 depende da biblioteca b.1.4.2, a biblioteca b.1.4.2 depende da biblioteca c.4.6.3, e a  biblioteca c.4.6.3 depende da biblioteca a.1.3.27. A solução de segurança recomenda atualizar a biblioteca a.1.3.27 para </w:t>
      </w:r>
      <w:r w:rsidRPr="00D1081D">
        <w:lastRenderedPageBreak/>
        <w:t>a.2.1.12. Qual o nome deste tipo de dependência? Pesquise sobre este cenário. Existem estratégias para este tipo de cenário para êxito no upgrade?</w:t>
      </w:r>
    </w:p>
    <w:p w14:paraId="5C4B9793" w14:textId="77777777" w:rsidR="00D1081D" w:rsidRPr="00D1081D" w:rsidRDefault="00D1081D" w:rsidP="00D1081D">
      <w:pPr>
        <w:jc w:val="both"/>
      </w:pPr>
      <w:r w:rsidRPr="00D1081D">
        <w:rPr>
          <w:b/>
          <w:bCs/>
        </w:rPr>
        <w:t>4.13.</w:t>
      </w:r>
      <w:r w:rsidRPr="00D1081D">
        <w:t xml:space="preserve"> Você está apoiando a remediação de uma vulnerabilidade em uma biblioteca crítica para um módulo do produto de software da Orange Sucos Orgânicos. Contudo, há a seguinte situação: a biblioteca a.1.3.27 depende da biblioteca b.1.4.2, a biblioteca b.1.4.2 depende da biblioteca c.4.6.3, e a  biblioteca c.4.6.3 e a biblioteca b.1.4.2 dependem da biblioteca d.1.3.27. A solução de segurança recomenda atualizar a biblioteca d.1.3.27 para d.2.1.12. Qual o nome deste tipo de dependência? Existem estratégias para este tipo de cenário para êxito no upgrade?</w:t>
      </w:r>
    </w:p>
    <w:p w14:paraId="163842F4" w14:textId="77777777" w:rsidR="00D1081D" w:rsidRPr="00D1081D" w:rsidRDefault="00D1081D" w:rsidP="00D1081D">
      <w:pPr>
        <w:jc w:val="both"/>
      </w:pPr>
      <w:r w:rsidRPr="00D1081D">
        <w:rPr>
          <w:b/>
          <w:bCs/>
        </w:rPr>
        <w:t>4.14.</w:t>
      </w:r>
      <w:r w:rsidRPr="00D1081D">
        <w:t xml:space="preserve"> Você está apoiando a remediação de vulnerabilidades em um conjunto de bibliotecas críticas para o produto de software da Orange Sucos Orgânicos. O resultado do scan juntamente com a informação do contexto do projeto de software foi sumarizado abaixo. Considerando o ID, descreva a ordem de remediação das vulnerabilidades e a devida justificativa:</w:t>
      </w:r>
    </w:p>
    <w:tbl>
      <w:tblPr>
        <w:tblStyle w:val="Tabelacomgrade"/>
        <w:tblW w:w="8500" w:type="dxa"/>
        <w:tblLook w:val="04A0" w:firstRow="1" w:lastRow="0" w:firstColumn="1" w:lastColumn="0" w:noHBand="0" w:noVBand="1"/>
      </w:tblPr>
      <w:tblGrid>
        <w:gridCol w:w="649"/>
        <w:gridCol w:w="1538"/>
        <w:gridCol w:w="1638"/>
        <w:gridCol w:w="1013"/>
        <w:gridCol w:w="1032"/>
        <w:gridCol w:w="2630"/>
      </w:tblGrid>
      <w:tr w:rsidR="00D1081D" w:rsidRPr="00D1081D" w14:paraId="3234D120" w14:textId="77777777">
        <w:tc>
          <w:tcPr>
            <w:tcW w:w="649" w:type="dxa"/>
            <w:tcBorders>
              <w:top w:val="single" w:sz="4" w:space="0" w:color="auto"/>
              <w:left w:val="single" w:sz="4" w:space="0" w:color="auto"/>
              <w:bottom w:val="single" w:sz="4" w:space="0" w:color="auto"/>
              <w:right w:val="single" w:sz="4" w:space="0" w:color="auto"/>
            </w:tcBorders>
            <w:hideMark/>
          </w:tcPr>
          <w:p w14:paraId="076D4011" w14:textId="77777777" w:rsidR="00D1081D" w:rsidRPr="00D1081D" w:rsidRDefault="00D1081D" w:rsidP="00D1081D">
            <w:pPr>
              <w:spacing w:after="160" w:line="259" w:lineRule="auto"/>
              <w:jc w:val="both"/>
              <w:rPr>
                <w:b/>
                <w:bCs/>
              </w:rPr>
            </w:pPr>
            <w:r w:rsidRPr="00D1081D">
              <w:rPr>
                <w:b/>
                <w:bCs/>
              </w:rPr>
              <w:t>ID</w:t>
            </w:r>
          </w:p>
        </w:tc>
        <w:tc>
          <w:tcPr>
            <w:tcW w:w="1538" w:type="dxa"/>
            <w:tcBorders>
              <w:top w:val="single" w:sz="4" w:space="0" w:color="auto"/>
              <w:left w:val="single" w:sz="4" w:space="0" w:color="auto"/>
              <w:bottom w:val="single" w:sz="4" w:space="0" w:color="auto"/>
              <w:right w:val="single" w:sz="4" w:space="0" w:color="auto"/>
            </w:tcBorders>
            <w:hideMark/>
          </w:tcPr>
          <w:p w14:paraId="053F9336" w14:textId="77777777" w:rsidR="00D1081D" w:rsidRPr="00D1081D" w:rsidRDefault="00D1081D" w:rsidP="00D1081D">
            <w:pPr>
              <w:spacing w:after="160" w:line="259" w:lineRule="auto"/>
              <w:jc w:val="both"/>
              <w:rPr>
                <w:b/>
                <w:bCs/>
              </w:rPr>
            </w:pPr>
            <w:r w:rsidRPr="00D1081D">
              <w:rPr>
                <w:b/>
                <w:bCs/>
              </w:rPr>
              <w:t>Contexto</w:t>
            </w:r>
          </w:p>
        </w:tc>
        <w:tc>
          <w:tcPr>
            <w:tcW w:w="1638" w:type="dxa"/>
            <w:tcBorders>
              <w:top w:val="single" w:sz="4" w:space="0" w:color="auto"/>
              <w:left w:val="single" w:sz="4" w:space="0" w:color="auto"/>
              <w:bottom w:val="single" w:sz="4" w:space="0" w:color="auto"/>
              <w:right w:val="single" w:sz="4" w:space="0" w:color="auto"/>
            </w:tcBorders>
            <w:hideMark/>
          </w:tcPr>
          <w:p w14:paraId="72FF3995" w14:textId="77777777" w:rsidR="00D1081D" w:rsidRPr="00D1081D" w:rsidRDefault="00D1081D" w:rsidP="00D1081D">
            <w:pPr>
              <w:spacing w:after="160" w:line="259" w:lineRule="auto"/>
              <w:jc w:val="both"/>
              <w:rPr>
                <w:b/>
                <w:bCs/>
              </w:rPr>
            </w:pPr>
            <w:r w:rsidRPr="00D1081D">
              <w:rPr>
                <w:b/>
                <w:bCs/>
              </w:rPr>
              <w:t>Biblioteca</w:t>
            </w:r>
          </w:p>
        </w:tc>
        <w:tc>
          <w:tcPr>
            <w:tcW w:w="1013" w:type="dxa"/>
            <w:tcBorders>
              <w:top w:val="single" w:sz="4" w:space="0" w:color="auto"/>
              <w:left w:val="single" w:sz="4" w:space="0" w:color="auto"/>
              <w:bottom w:val="single" w:sz="4" w:space="0" w:color="auto"/>
              <w:right w:val="single" w:sz="4" w:space="0" w:color="auto"/>
            </w:tcBorders>
            <w:hideMark/>
          </w:tcPr>
          <w:p w14:paraId="44510775" w14:textId="77777777" w:rsidR="00D1081D" w:rsidRPr="00D1081D" w:rsidRDefault="00D1081D" w:rsidP="00D1081D">
            <w:pPr>
              <w:spacing w:after="160" w:line="259" w:lineRule="auto"/>
              <w:jc w:val="both"/>
              <w:rPr>
                <w:b/>
                <w:bCs/>
              </w:rPr>
            </w:pPr>
            <w:r w:rsidRPr="00D1081D">
              <w:rPr>
                <w:b/>
                <w:bCs/>
              </w:rPr>
              <w:t>CVSS</w:t>
            </w:r>
          </w:p>
        </w:tc>
        <w:tc>
          <w:tcPr>
            <w:tcW w:w="1032" w:type="dxa"/>
            <w:tcBorders>
              <w:top w:val="single" w:sz="4" w:space="0" w:color="auto"/>
              <w:left w:val="single" w:sz="4" w:space="0" w:color="auto"/>
              <w:bottom w:val="single" w:sz="4" w:space="0" w:color="auto"/>
              <w:right w:val="single" w:sz="4" w:space="0" w:color="auto"/>
            </w:tcBorders>
            <w:hideMark/>
          </w:tcPr>
          <w:p w14:paraId="7397F6EE" w14:textId="77777777" w:rsidR="00D1081D" w:rsidRPr="00D1081D" w:rsidRDefault="00D1081D" w:rsidP="00D1081D">
            <w:pPr>
              <w:spacing w:after="160" w:line="259" w:lineRule="auto"/>
              <w:jc w:val="both"/>
              <w:rPr>
                <w:b/>
                <w:bCs/>
              </w:rPr>
            </w:pPr>
            <w:r w:rsidRPr="00D1081D">
              <w:rPr>
                <w:b/>
                <w:bCs/>
              </w:rPr>
              <w:t>EPSS</w:t>
            </w:r>
          </w:p>
        </w:tc>
        <w:tc>
          <w:tcPr>
            <w:tcW w:w="2630" w:type="dxa"/>
            <w:tcBorders>
              <w:top w:val="single" w:sz="4" w:space="0" w:color="auto"/>
              <w:left w:val="single" w:sz="4" w:space="0" w:color="auto"/>
              <w:bottom w:val="single" w:sz="4" w:space="0" w:color="auto"/>
              <w:right w:val="single" w:sz="4" w:space="0" w:color="auto"/>
            </w:tcBorders>
            <w:hideMark/>
          </w:tcPr>
          <w:p w14:paraId="27E90A17" w14:textId="77777777" w:rsidR="00D1081D" w:rsidRPr="00D1081D" w:rsidRDefault="00D1081D" w:rsidP="00D1081D">
            <w:pPr>
              <w:spacing w:after="160" w:line="259" w:lineRule="auto"/>
              <w:jc w:val="both"/>
              <w:rPr>
                <w:b/>
                <w:bCs/>
              </w:rPr>
            </w:pPr>
            <w:r w:rsidRPr="00D1081D">
              <w:rPr>
                <w:b/>
                <w:bCs/>
              </w:rPr>
              <w:t>Exploitable Path</w:t>
            </w:r>
          </w:p>
        </w:tc>
      </w:tr>
      <w:tr w:rsidR="00D1081D" w:rsidRPr="00D1081D" w14:paraId="250CCF16" w14:textId="77777777">
        <w:tc>
          <w:tcPr>
            <w:tcW w:w="649" w:type="dxa"/>
            <w:tcBorders>
              <w:top w:val="single" w:sz="4" w:space="0" w:color="auto"/>
              <w:left w:val="single" w:sz="4" w:space="0" w:color="auto"/>
              <w:bottom w:val="single" w:sz="4" w:space="0" w:color="auto"/>
              <w:right w:val="single" w:sz="4" w:space="0" w:color="auto"/>
            </w:tcBorders>
            <w:hideMark/>
          </w:tcPr>
          <w:p w14:paraId="2F477804" w14:textId="77777777" w:rsidR="00D1081D" w:rsidRPr="00D1081D" w:rsidRDefault="00D1081D" w:rsidP="00D1081D">
            <w:pPr>
              <w:spacing w:after="160" w:line="259" w:lineRule="auto"/>
              <w:jc w:val="both"/>
              <w:rPr>
                <w:b/>
                <w:bCs/>
              </w:rPr>
            </w:pPr>
            <w:r w:rsidRPr="00D1081D">
              <w:rPr>
                <w:b/>
                <w:bCs/>
              </w:rPr>
              <w:t>1</w:t>
            </w:r>
          </w:p>
        </w:tc>
        <w:tc>
          <w:tcPr>
            <w:tcW w:w="1538" w:type="dxa"/>
            <w:tcBorders>
              <w:top w:val="single" w:sz="4" w:space="0" w:color="auto"/>
              <w:left w:val="single" w:sz="4" w:space="0" w:color="auto"/>
              <w:bottom w:val="single" w:sz="4" w:space="0" w:color="auto"/>
              <w:right w:val="single" w:sz="4" w:space="0" w:color="auto"/>
            </w:tcBorders>
            <w:hideMark/>
          </w:tcPr>
          <w:p w14:paraId="63D3FE8D" w14:textId="77777777" w:rsidR="00D1081D" w:rsidRPr="00D1081D" w:rsidRDefault="00D1081D" w:rsidP="00D1081D">
            <w:pPr>
              <w:spacing w:after="160" w:line="259" w:lineRule="auto"/>
              <w:jc w:val="both"/>
            </w:pPr>
            <w:r w:rsidRPr="00D1081D">
              <w:t>Frontend</w:t>
            </w:r>
          </w:p>
        </w:tc>
        <w:tc>
          <w:tcPr>
            <w:tcW w:w="1638" w:type="dxa"/>
            <w:tcBorders>
              <w:top w:val="single" w:sz="4" w:space="0" w:color="auto"/>
              <w:left w:val="single" w:sz="4" w:space="0" w:color="auto"/>
              <w:bottom w:val="single" w:sz="4" w:space="0" w:color="auto"/>
              <w:right w:val="single" w:sz="4" w:space="0" w:color="auto"/>
            </w:tcBorders>
            <w:hideMark/>
          </w:tcPr>
          <w:p w14:paraId="56D963E7" w14:textId="77777777" w:rsidR="00D1081D" w:rsidRPr="00D1081D" w:rsidRDefault="00D1081D" w:rsidP="00D1081D">
            <w:pPr>
              <w:spacing w:after="160" w:line="259" w:lineRule="auto"/>
              <w:jc w:val="both"/>
            </w:pPr>
            <w:r w:rsidRPr="00D1081D">
              <w:t>a.1.24.6</w:t>
            </w:r>
          </w:p>
        </w:tc>
        <w:tc>
          <w:tcPr>
            <w:tcW w:w="1013" w:type="dxa"/>
            <w:tcBorders>
              <w:top w:val="single" w:sz="4" w:space="0" w:color="auto"/>
              <w:left w:val="single" w:sz="4" w:space="0" w:color="auto"/>
              <w:bottom w:val="single" w:sz="4" w:space="0" w:color="auto"/>
              <w:right w:val="single" w:sz="4" w:space="0" w:color="auto"/>
            </w:tcBorders>
            <w:hideMark/>
          </w:tcPr>
          <w:p w14:paraId="6CDA7858" w14:textId="77777777" w:rsidR="00D1081D" w:rsidRPr="00D1081D" w:rsidRDefault="00D1081D" w:rsidP="00D1081D">
            <w:pPr>
              <w:spacing w:after="160" w:line="259" w:lineRule="auto"/>
              <w:jc w:val="both"/>
            </w:pPr>
            <w:r w:rsidRPr="00D1081D">
              <w:t>9.8</w:t>
            </w:r>
          </w:p>
        </w:tc>
        <w:tc>
          <w:tcPr>
            <w:tcW w:w="1032" w:type="dxa"/>
            <w:tcBorders>
              <w:top w:val="single" w:sz="4" w:space="0" w:color="auto"/>
              <w:left w:val="single" w:sz="4" w:space="0" w:color="auto"/>
              <w:bottom w:val="single" w:sz="4" w:space="0" w:color="auto"/>
              <w:right w:val="single" w:sz="4" w:space="0" w:color="auto"/>
            </w:tcBorders>
            <w:hideMark/>
          </w:tcPr>
          <w:p w14:paraId="1447C999" w14:textId="77777777" w:rsidR="00D1081D" w:rsidRPr="00D1081D" w:rsidRDefault="00D1081D" w:rsidP="00D1081D">
            <w:pPr>
              <w:spacing w:after="160" w:line="259" w:lineRule="auto"/>
              <w:jc w:val="both"/>
            </w:pPr>
            <w:r w:rsidRPr="00D1081D">
              <w:t>20%</w:t>
            </w:r>
          </w:p>
        </w:tc>
        <w:tc>
          <w:tcPr>
            <w:tcW w:w="2630" w:type="dxa"/>
            <w:tcBorders>
              <w:top w:val="single" w:sz="4" w:space="0" w:color="auto"/>
              <w:left w:val="single" w:sz="4" w:space="0" w:color="auto"/>
              <w:bottom w:val="single" w:sz="4" w:space="0" w:color="auto"/>
              <w:right w:val="single" w:sz="4" w:space="0" w:color="auto"/>
            </w:tcBorders>
            <w:hideMark/>
          </w:tcPr>
          <w:p w14:paraId="210DAF5A" w14:textId="77777777" w:rsidR="00D1081D" w:rsidRPr="00D1081D" w:rsidRDefault="00D1081D" w:rsidP="00D1081D">
            <w:pPr>
              <w:spacing w:after="160" w:line="259" w:lineRule="auto"/>
              <w:jc w:val="both"/>
            </w:pPr>
            <w:r w:rsidRPr="00D1081D">
              <w:t>TRUE</w:t>
            </w:r>
          </w:p>
        </w:tc>
      </w:tr>
      <w:tr w:rsidR="00D1081D" w:rsidRPr="00D1081D" w14:paraId="16AAF701" w14:textId="77777777">
        <w:tc>
          <w:tcPr>
            <w:tcW w:w="649" w:type="dxa"/>
            <w:tcBorders>
              <w:top w:val="single" w:sz="4" w:space="0" w:color="auto"/>
              <w:left w:val="single" w:sz="4" w:space="0" w:color="auto"/>
              <w:bottom w:val="single" w:sz="4" w:space="0" w:color="auto"/>
              <w:right w:val="single" w:sz="4" w:space="0" w:color="auto"/>
            </w:tcBorders>
            <w:hideMark/>
          </w:tcPr>
          <w:p w14:paraId="77714C17" w14:textId="77777777" w:rsidR="00D1081D" w:rsidRPr="00D1081D" w:rsidRDefault="00D1081D" w:rsidP="00D1081D">
            <w:pPr>
              <w:spacing w:after="160" w:line="259" w:lineRule="auto"/>
              <w:jc w:val="both"/>
              <w:rPr>
                <w:b/>
                <w:bCs/>
              </w:rPr>
            </w:pPr>
            <w:r w:rsidRPr="00D1081D">
              <w:rPr>
                <w:b/>
                <w:bCs/>
              </w:rPr>
              <w:t>2</w:t>
            </w:r>
          </w:p>
        </w:tc>
        <w:tc>
          <w:tcPr>
            <w:tcW w:w="1538" w:type="dxa"/>
            <w:tcBorders>
              <w:top w:val="single" w:sz="4" w:space="0" w:color="auto"/>
              <w:left w:val="single" w:sz="4" w:space="0" w:color="auto"/>
              <w:bottom w:val="single" w:sz="4" w:space="0" w:color="auto"/>
              <w:right w:val="single" w:sz="4" w:space="0" w:color="auto"/>
            </w:tcBorders>
            <w:hideMark/>
          </w:tcPr>
          <w:p w14:paraId="50810B09" w14:textId="77777777" w:rsidR="00D1081D" w:rsidRPr="00D1081D" w:rsidRDefault="00D1081D" w:rsidP="00D1081D">
            <w:pPr>
              <w:spacing w:after="160" w:line="259" w:lineRule="auto"/>
              <w:jc w:val="both"/>
            </w:pPr>
            <w:r w:rsidRPr="00D1081D">
              <w:t>Frontend</w:t>
            </w:r>
          </w:p>
        </w:tc>
        <w:tc>
          <w:tcPr>
            <w:tcW w:w="1638" w:type="dxa"/>
            <w:tcBorders>
              <w:top w:val="single" w:sz="4" w:space="0" w:color="auto"/>
              <w:left w:val="single" w:sz="4" w:space="0" w:color="auto"/>
              <w:bottom w:val="single" w:sz="4" w:space="0" w:color="auto"/>
              <w:right w:val="single" w:sz="4" w:space="0" w:color="auto"/>
            </w:tcBorders>
            <w:hideMark/>
          </w:tcPr>
          <w:p w14:paraId="01913BB4" w14:textId="77777777" w:rsidR="00D1081D" w:rsidRPr="00D1081D" w:rsidRDefault="00D1081D" w:rsidP="00D1081D">
            <w:pPr>
              <w:spacing w:after="160" w:line="259" w:lineRule="auto"/>
              <w:jc w:val="both"/>
            </w:pPr>
            <w:r w:rsidRPr="00D1081D">
              <w:t>b.6.8.32</w:t>
            </w:r>
          </w:p>
        </w:tc>
        <w:tc>
          <w:tcPr>
            <w:tcW w:w="1013" w:type="dxa"/>
            <w:tcBorders>
              <w:top w:val="single" w:sz="4" w:space="0" w:color="auto"/>
              <w:left w:val="single" w:sz="4" w:space="0" w:color="auto"/>
              <w:bottom w:val="single" w:sz="4" w:space="0" w:color="auto"/>
              <w:right w:val="single" w:sz="4" w:space="0" w:color="auto"/>
            </w:tcBorders>
            <w:hideMark/>
          </w:tcPr>
          <w:p w14:paraId="3BAC1D4A" w14:textId="77777777" w:rsidR="00D1081D" w:rsidRPr="00D1081D" w:rsidRDefault="00D1081D" w:rsidP="00D1081D">
            <w:pPr>
              <w:spacing w:after="160" w:line="259" w:lineRule="auto"/>
              <w:jc w:val="both"/>
            </w:pPr>
            <w:r w:rsidRPr="00D1081D">
              <w:t>9.8</w:t>
            </w:r>
          </w:p>
        </w:tc>
        <w:tc>
          <w:tcPr>
            <w:tcW w:w="1032" w:type="dxa"/>
            <w:tcBorders>
              <w:top w:val="single" w:sz="4" w:space="0" w:color="auto"/>
              <w:left w:val="single" w:sz="4" w:space="0" w:color="auto"/>
              <w:bottom w:val="single" w:sz="4" w:space="0" w:color="auto"/>
              <w:right w:val="single" w:sz="4" w:space="0" w:color="auto"/>
            </w:tcBorders>
            <w:hideMark/>
          </w:tcPr>
          <w:p w14:paraId="54EC82DD" w14:textId="77777777" w:rsidR="00D1081D" w:rsidRPr="00D1081D" w:rsidRDefault="00D1081D" w:rsidP="00D1081D">
            <w:pPr>
              <w:spacing w:after="160" w:line="259" w:lineRule="auto"/>
              <w:jc w:val="both"/>
            </w:pPr>
            <w:r w:rsidRPr="00D1081D">
              <w:t>40%</w:t>
            </w:r>
          </w:p>
        </w:tc>
        <w:tc>
          <w:tcPr>
            <w:tcW w:w="2630" w:type="dxa"/>
            <w:tcBorders>
              <w:top w:val="single" w:sz="4" w:space="0" w:color="auto"/>
              <w:left w:val="single" w:sz="4" w:space="0" w:color="auto"/>
              <w:bottom w:val="single" w:sz="4" w:space="0" w:color="auto"/>
              <w:right w:val="single" w:sz="4" w:space="0" w:color="auto"/>
            </w:tcBorders>
            <w:hideMark/>
          </w:tcPr>
          <w:p w14:paraId="10653B92" w14:textId="77777777" w:rsidR="00D1081D" w:rsidRPr="00D1081D" w:rsidRDefault="00D1081D" w:rsidP="00D1081D">
            <w:pPr>
              <w:spacing w:after="160" w:line="259" w:lineRule="auto"/>
              <w:jc w:val="both"/>
            </w:pPr>
            <w:r w:rsidRPr="00D1081D">
              <w:t>FALSE</w:t>
            </w:r>
          </w:p>
        </w:tc>
      </w:tr>
      <w:tr w:rsidR="00D1081D" w:rsidRPr="00D1081D" w14:paraId="6AD36513" w14:textId="77777777">
        <w:tc>
          <w:tcPr>
            <w:tcW w:w="649" w:type="dxa"/>
            <w:tcBorders>
              <w:top w:val="single" w:sz="4" w:space="0" w:color="auto"/>
              <w:left w:val="single" w:sz="4" w:space="0" w:color="auto"/>
              <w:bottom w:val="single" w:sz="4" w:space="0" w:color="auto"/>
              <w:right w:val="single" w:sz="4" w:space="0" w:color="auto"/>
            </w:tcBorders>
            <w:hideMark/>
          </w:tcPr>
          <w:p w14:paraId="37D2A639" w14:textId="77777777" w:rsidR="00D1081D" w:rsidRPr="00D1081D" w:rsidRDefault="00D1081D" w:rsidP="00D1081D">
            <w:pPr>
              <w:spacing w:after="160" w:line="259" w:lineRule="auto"/>
              <w:jc w:val="both"/>
              <w:rPr>
                <w:b/>
                <w:bCs/>
              </w:rPr>
            </w:pPr>
            <w:r w:rsidRPr="00D1081D">
              <w:rPr>
                <w:b/>
                <w:bCs/>
              </w:rPr>
              <w:t>3</w:t>
            </w:r>
          </w:p>
        </w:tc>
        <w:tc>
          <w:tcPr>
            <w:tcW w:w="1538" w:type="dxa"/>
            <w:tcBorders>
              <w:top w:val="single" w:sz="4" w:space="0" w:color="auto"/>
              <w:left w:val="single" w:sz="4" w:space="0" w:color="auto"/>
              <w:bottom w:val="single" w:sz="4" w:space="0" w:color="auto"/>
              <w:right w:val="single" w:sz="4" w:space="0" w:color="auto"/>
            </w:tcBorders>
            <w:hideMark/>
          </w:tcPr>
          <w:p w14:paraId="273FAFC7" w14:textId="77777777" w:rsidR="00D1081D" w:rsidRPr="00D1081D" w:rsidRDefault="00D1081D" w:rsidP="00D1081D">
            <w:pPr>
              <w:spacing w:after="160" w:line="259" w:lineRule="auto"/>
              <w:jc w:val="both"/>
            </w:pPr>
            <w:r w:rsidRPr="00D1081D">
              <w:t>Backend</w:t>
            </w:r>
          </w:p>
        </w:tc>
        <w:tc>
          <w:tcPr>
            <w:tcW w:w="1638" w:type="dxa"/>
            <w:tcBorders>
              <w:top w:val="single" w:sz="4" w:space="0" w:color="auto"/>
              <w:left w:val="single" w:sz="4" w:space="0" w:color="auto"/>
              <w:bottom w:val="single" w:sz="4" w:space="0" w:color="auto"/>
              <w:right w:val="single" w:sz="4" w:space="0" w:color="auto"/>
            </w:tcBorders>
            <w:hideMark/>
          </w:tcPr>
          <w:p w14:paraId="51471B51" w14:textId="77777777" w:rsidR="00D1081D" w:rsidRPr="00D1081D" w:rsidRDefault="00D1081D" w:rsidP="00D1081D">
            <w:pPr>
              <w:spacing w:after="160" w:line="259" w:lineRule="auto"/>
              <w:jc w:val="both"/>
            </w:pPr>
            <w:r w:rsidRPr="00D1081D">
              <w:t>c.8.10.38</w:t>
            </w:r>
          </w:p>
        </w:tc>
        <w:tc>
          <w:tcPr>
            <w:tcW w:w="1013" w:type="dxa"/>
            <w:tcBorders>
              <w:top w:val="single" w:sz="4" w:space="0" w:color="auto"/>
              <w:left w:val="single" w:sz="4" w:space="0" w:color="auto"/>
              <w:bottom w:val="single" w:sz="4" w:space="0" w:color="auto"/>
              <w:right w:val="single" w:sz="4" w:space="0" w:color="auto"/>
            </w:tcBorders>
            <w:hideMark/>
          </w:tcPr>
          <w:p w14:paraId="2FEFCAD8" w14:textId="77777777" w:rsidR="00D1081D" w:rsidRPr="00D1081D" w:rsidRDefault="00D1081D" w:rsidP="00D1081D">
            <w:pPr>
              <w:spacing w:after="160" w:line="259" w:lineRule="auto"/>
              <w:jc w:val="both"/>
            </w:pPr>
            <w:r w:rsidRPr="00D1081D">
              <w:t>9.8</w:t>
            </w:r>
          </w:p>
        </w:tc>
        <w:tc>
          <w:tcPr>
            <w:tcW w:w="1032" w:type="dxa"/>
            <w:tcBorders>
              <w:top w:val="single" w:sz="4" w:space="0" w:color="auto"/>
              <w:left w:val="single" w:sz="4" w:space="0" w:color="auto"/>
              <w:bottom w:val="single" w:sz="4" w:space="0" w:color="auto"/>
              <w:right w:val="single" w:sz="4" w:space="0" w:color="auto"/>
            </w:tcBorders>
            <w:hideMark/>
          </w:tcPr>
          <w:p w14:paraId="1D4580D6" w14:textId="77777777" w:rsidR="00D1081D" w:rsidRPr="00D1081D" w:rsidRDefault="00D1081D" w:rsidP="00D1081D">
            <w:pPr>
              <w:spacing w:after="160" w:line="259" w:lineRule="auto"/>
              <w:jc w:val="both"/>
            </w:pPr>
            <w:r w:rsidRPr="00D1081D">
              <w:t>90%</w:t>
            </w:r>
          </w:p>
        </w:tc>
        <w:tc>
          <w:tcPr>
            <w:tcW w:w="2630" w:type="dxa"/>
            <w:tcBorders>
              <w:top w:val="single" w:sz="4" w:space="0" w:color="auto"/>
              <w:left w:val="single" w:sz="4" w:space="0" w:color="auto"/>
              <w:bottom w:val="single" w:sz="4" w:space="0" w:color="auto"/>
              <w:right w:val="single" w:sz="4" w:space="0" w:color="auto"/>
            </w:tcBorders>
            <w:hideMark/>
          </w:tcPr>
          <w:p w14:paraId="0E6C4658" w14:textId="77777777" w:rsidR="00D1081D" w:rsidRPr="00D1081D" w:rsidRDefault="00D1081D" w:rsidP="00D1081D">
            <w:pPr>
              <w:spacing w:after="160" w:line="259" w:lineRule="auto"/>
              <w:jc w:val="both"/>
            </w:pPr>
            <w:r w:rsidRPr="00D1081D">
              <w:t>FALSE</w:t>
            </w:r>
          </w:p>
        </w:tc>
      </w:tr>
      <w:tr w:rsidR="00D1081D" w:rsidRPr="00D1081D" w14:paraId="2073039D" w14:textId="77777777">
        <w:tc>
          <w:tcPr>
            <w:tcW w:w="649" w:type="dxa"/>
            <w:tcBorders>
              <w:top w:val="single" w:sz="4" w:space="0" w:color="auto"/>
              <w:left w:val="single" w:sz="4" w:space="0" w:color="auto"/>
              <w:bottom w:val="single" w:sz="4" w:space="0" w:color="auto"/>
              <w:right w:val="single" w:sz="4" w:space="0" w:color="auto"/>
            </w:tcBorders>
            <w:hideMark/>
          </w:tcPr>
          <w:p w14:paraId="4AD97234" w14:textId="77777777" w:rsidR="00D1081D" w:rsidRPr="00D1081D" w:rsidRDefault="00D1081D" w:rsidP="00D1081D">
            <w:pPr>
              <w:spacing w:after="160" w:line="259" w:lineRule="auto"/>
              <w:jc w:val="both"/>
              <w:rPr>
                <w:b/>
                <w:bCs/>
              </w:rPr>
            </w:pPr>
            <w:r w:rsidRPr="00D1081D">
              <w:rPr>
                <w:b/>
                <w:bCs/>
              </w:rPr>
              <w:t>4</w:t>
            </w:r>
          </w:p>
        </w:tc>
        <w:tc>
          <w:tcPr>
            <w:tcW w:w="1538" w:type="dxa"/>
            <w:tcBorders>
              <w:top w:val="single" w:sz="4" w:space="0" w:color="auto"/>
              <w:left w:val="single" w:sz="4" w:space="0" w:color="auto"/>
              <w:bottom w:val="single" w:sz="4" w:space="0" w:color="auto"/>
              <w:right w:val="single" w:sz="4" w:space="0" w:color="auto"/>
            </w:tcBorders>
            <w:hideMark/>
          </w:tcPr>
          <w:p w14:paraId="12FF08BD" w14:textId="77777777" w:rsidR="00D1081D" w:rsidRPr="00D1081D" w:rsidRDefault="00D1081D" w:rsidP="00D1081D">
            <w:pPr>
              <w:spacing w:after="160" w:line="259" w:lineRule="auto"/>
              <w:jc w:val="both"/>
            </w:pPr>
            <w:r w:rsidRPr="00D1081D">
              <w:t>Backend</w:t>
            </w:r>
          </w:p>
        </w:tc>
        <w:tc>
          <w:tcPr>
            <w:tcW w:w="1638" w:type="dxa"/>
            <w:tcBorders>
              <w:top w:val="single" w:sz="4" w:space="0" w:color="auto"/>
              <w:left w:val="single" w:sz="4" w:space="0" w:color="auto"/>
              <w:bottom w:val="single" w:sz="4" w:space="0" w:color="auto"/>
              <w:right w:val="single" w:sz="4" w:space="0" w:color="auto"/>
            </w:tcBorders>
            <w:hideMark/>
          </w:tcPr>
          <w:p w14:paraId="5CFEF7F3" w14:textId="77777777" w:rsidR="00D1081D" w:rsidRPr="00D1081D" w:rsidRDefault="00D1081D" w:rsidP="00D1081D">
            <w:pPr>
              <w:spacing w:after="160" w:line="259" w:lineRule="auto"/>
              <w:jc w:val="both"/>
            </w:pPr>
            <w:r w:rsidRPr="00D1081D">
              <w:t>d.4.6.2</w:t>
            </w:r>
          </w:p>
        </w:tc>
        <w:tc>
          <w:tcPr>
            <w:tcW w:w="1013" w:type="dxa"/>
            <w:tcBorders>
              <w:top w:val="single" w:sz="4" w:space="0" w:color="auto"/>
              <w:left w:val="single" w:sz="4" w:space="0" w:color="auto"/>
              <w:bottom w:val="single" w:sz="4" w:space="0" w:color="auto"/>
              <w:right w:val="single" w:sz="4" w:space="0" w:color="auto"/>
            </w:tcBorders>
            <w:hideMark/>
          </w:tcPr>
          <w:p w14:paraId="3C7B1572" w14:textId="77777777" w:rsidR="00D1081D" w:rsidRPr="00D1081D" w:rsidRDefault="00D1081D" w:rsidP="00D1081D">
            <w:pPr>
              <w:spacing w:after="160" w:line="259" w:lineRule="auto"/>
              <w:jc w:val="both"/>
            </w:pPr>
            <w:r w:rsidRPr="00D1081D">
              <w:t>9.8</w:t>
            </w:r>
          </w:p>
        </w:tc>
        <w:tc>
          <w:tcPr>
            <w:tcW w:w="1032" w:type="dxa"/>
            <w:tcBorders>
              <w:top w:val="single" w:sz="4" w:space="0" w:color="auto"/>
              <w:left w:val="single" w:sz="4" w:space="0" w:color="auto"/>
              <w:bottom w:val="single" w:sz="4" w:space="0" w:color="auto"/>
              <w:right w:val="single" w:sz="4" w:space="0" w:color="auto"/>
            </w:tcBorders>
            <w:hideMark/>
          </w:tcPr>
          <w:p w14:paraId="58F28D08" w14:textId="77777777" w:rsidR="00D1081D" w:rsidRPr="00D1081D" w:rsidRDefault="00D1081D" w:rsidP="00D1081D">
            <w:pPr>
              <w:spacing w:after="160" w:line="259" w:lineRule="auto"/>
              <w:jc w:val="both"/>
            </w:pPr>
            <w:r w:rsidRPr="00D1081D">
              <w:t>80%</w:t>
            </w:r>
          </w:p>
        </w:tc>
        <w:tc>
          <w:tcPr>
            <w:tcW w:w="2630" w:type="dxa"/>
            <w:tcBorders>
              <w:top w:val="single" w:sz="4" w:space="0" w:color="auto"/>
              <w:left w:val="single" w:sz="4" w:space="0" w:color="auto"/>
              <w:bottom w:val="single" w:sz="4" w:space="0" w:color="auto"/>
              <w:right w:val="single" w:sz="4" w:space="0" w:color="auto"/>
            </w:tcBorders>
            <w:hideMark/>
          </w:tcPr>
          <w:p w14:paraId="6C1944D8" w14:textId="77777777" w:rsidR="00D1081D" w:rsidRPr="00D1081D" w:rsidRDefault="00D1081D" w:rsidP="00D1081D">
            <w:pPr>
              <w:spacing w:after="160" w:line="259" w:lineRule="auto"/>
              <w:jc w:val="both"/>
            </w:pPr>
            <w:r w:rsidRPr="00D1081D">
              <w:t>TRUE</w:t>
            </w:r>
          </w:p>
        </w:tc>
      </w:tr>
    </w:tbl>
    <w:p w14:paraId="775E5C4C" w14:textId="77777777" w:rsidR="00D1081D" w:rsidRPr="00D1081D" w:rsidRDefault="00D1081D" w:rsidP="00D1081D">
      <w:pPr>
        <w:jc w:val="both"/>
      </w:pPr>
    </w:p>
    <w:p w14:paraId="7A07CDA3" w14:textId="77777777" w:rsidR="00D1081D" w:rsidRPr="00D1081D" w:rsidRDefault="00D1081D" w:rsidP="00D1081D">
      <w:pPr>
        <w:jc w:val="both"/>
        <w:rPr>
          <w:b/>
          <w:bCs/>
        </w:rPr>
      </w:pPr>
    </w:p>
    <w:p w14:paraId="3A5AC2DE" w14:textId="77777777" w:rsidR="003343FB" w:rsidRDefault="003343FB" w:rsidP="004E2DD6">
      <w:pPr>
        <w:pStyle w:val="PUC-1"/>
      </w:pPr>
    </w:p>
    <w:p w14:paraId="613BA2D3" w14:textId="77777777" w:rsidR="003343FB" w:rsidRDefault="003343FB" w:rsidP="004E2DD6">
      <w:pPr>
        <w:pStyle w:val="PUC-1"/>
      </w:pPr>
    </w:p>
    <w:p w14:paraId="5B062F17" w14:textId="77777777" w:rsidR="008D58D1" w:rsidRDefault="008D58D1">
      <w:pPr>
        <w:rPr>
          <w:b/>
          <w:bCs/>
          <w:sz w:val="32"/>
          <w:szCs w:val="32"/>
        </w:rPr>
      </w:pPr>
      <w:r>
        <w:br w:type="page"/>
      </w:r>
    </w:p>
    <w:p w14:paraId="1868D423" w14:textId="29591EFA" w:rsidR="00D1081D" w:rsidRPr="00D1081D" w:rsidRDefault="00D1081D" w:rsidP="004E2DD6">
      <w:pPr>
        <w:pStyle w:val="PUC-1"/>
      </w:pPr>
      <w:bookmarkStart w:id="14" w:name="_Toc242167422"/>
      <w:r w:rsidRPr="00D1081D">
        <w:lastRenderedPageBreak/>
        <w:t>5.</w:t>
      </w:r>
      <w:r w:rsidRPr="00D1081D">
        <w:tab/>
        <w:t>DA FASE DE BUILD E TEST</w:t>
      </w:r>
      <w:bookmarkEnd w:id="14"/>
    </w:p>
    <w:p w14:paraId="089F082D" w14:textId="77777777" w:rsidR="00D1081D" w:rsidRPr="00D1081D" w:rsidRDefault="00D1081D" w:rsidP="00D1081D">
      <w:pPr>
        <w:jc w:val="both"/>
      </w:pPr>
      <w:r w:rsidRPr="00D1081D">
        <w:rPr>
          <w:b/>
          <w:bCs/>
        </w:rPr>
        <w:t>Descreva</w:t>
      </w:r>
      <w:r w:rsidRPr="00D1081D">
        <w:t xml:space="preserve"> as principais atividades das práticas do processo DevSecOps e aculturamento que podem ser adotados para a Orange Sucos Orgânicos nas fases de </w:t>
      </w:r>
      <w:r w:rsidRPr="00D1081D">
        <w:rPr>
          <w:b/>
          <w:bCs/>
        </w:rPr>
        <w:t>Build e Test</w:t>
      </w:r>
      <w:r w:rsidRPr="00D1081D">
        <w:t>.</w:t>
      </w:r>
    </w:p>
    <w:p w14:paraId="7BF84C1A" w14:textId="77777777" w:rsidR="00D1081D" w:rsidRPr="00D1081D" w:rsidRDefault="00D1081D" w:rsidP="004E2DD6">
      <w:pPr>
        <w:pStyle w:val="PUC-2"/>
      </w:pPr>
      <w:bookmarkStart w:id="15" w:name="_Toc242167423"/>
      <w:r w:rsidRPr="00D1081D">
        <w:t>5.1.</w:t>
      </w:r>
      <w:r w:rsidRPr="00D1081D">
        <w:tab/>
        <w:t>ESCOLHA DA SOLUÇÃO DE TECNOLOGIA</w:t>
      </w:r>
      <w:bookmarkEnd w:id="15"/>
    </w:p>
    <w:p w14:paraId="7F8C8338" w14:textId="77777777" w:rsidR="00D1081D" w:rsidRPr="00D1081D" w:rsidRDefault="00D1081D" w:rsidP="00D1081D">
      <w:pPr>
        <w:jc w:val="both"/>
      </w:pPr>
      <w:r w:rsidRPr="00D1081D">
        <w:t xml:space="preserve">Você foi incumbido de analisar uma solução de SAST no mercado e de código-aberto. </w:t>
      </w:r>
    </w:p>
    <w:p w14:paraId="4C92EC43" w14:textId="77777777" w:rsidR="00D1081D" w:rsidRPr="00D1081D" w:rsidRDefault="00D1081D" w:rsidP="00D1081D">
      <w:pPr>
        <w:jc w:val="both"/>
      </w:pPr>
      <w:r w:rsidRPr="00D1081D">
        <w:t xml:space="preserve">Portanto, </w:t>
      </w:r>
    </w:p>
    <w:p w14:paraId="3B7E95FD" w14:textId="77777777" w:rsidR="00D1081D" w:rsidRPr="00D1081D" w:rsidRDefault="00D1081D" w:rsidP="003343FB">
      <w:pPr>
        <w:ind w:left="708"/>
        <w:jc w:val="both"/>
      </w:pPr>
      <w:r w:rsidRPr="00D1081D">
        <w:rPr>
          <w:b/>
          <w:bCs/>
        </w:rPr>
        <w:t>(i)</w:t>
      </w:r>
      <w:r w:rsidRPr="00D1081D">
        <w:t xml:space="preserve"> apresente os principais pontos que você considera relevante observar para a aquisição e, </w:t>
      </w:r>
    </w:p>
    <w:p w14:paraId="024CE7FA" w14:textId="77777777" w:rsidR="00D1081D" w:rsidRPr="00D1081D" w:rsidRDefault="00D1081D" w:rsidP="003343FB">
      <w:pPr>
        <w:ind w:left="708"/>
        <w:jc w:val="both"/>
      </w:pPr>
      <w:r w:rsidRPr="00D1081D">
        <w:rPr>
          <w:b/>
          <w:bCs/>
        </w:rPr>
        <w:t>(ii)</w:t>
      </w:r>
      <w:r w:rsidRPr="00D1081D">
        <w:t xml:space="preserve"> pesquise por três soluções de mercado ou de código-aberto que cumpram seus pontos de requisito.</w:t>
      </w:r>
    </w:p>
    <w:p w14:paraId="099AF49E" w14:textId="77777777" w:rsidR="00D1081D" w:rsidRPr="00D1081D" w:rsidRDefault="00D1081D" w:rsidP="00D1081D">
      <w:pPr>
        <w:jc w:val="both"/>
        <w:rPr>
          <w:b/>
          <w:bCs/>
        </w:rPr>
      </w:pPr>
      <w:r w:rsidRPr="00D1081D">
        <w:rPr>
          <w:b/>
          <w:bCs/>
        </w:rPr>
        <w:t>5.2.</w:t>
      </w:r>
      <w:r w:rsidRPr="00D1081D">
        <w:t xml:space="preserve"> Após a implantação da solução de SAST o Gestor de DevSecOps está em dúvida se o pipeline para esta avaliação de SAST deve sofrer a quebra do build caso vulnerabilidades críticas sejam detectadas. Qual fator, especificamente no contexto de SAST, que pode tornar a quebra do build um problema crítico para a Orange Sucos Orgânicos? </w:t>
      </w:r>
      <w:r w:rsidRPr="00D1081D">
        <w:rPr>
          <w:b/>
          <w:bCs/>
        </w:rPr>
        <w:t xml:space="preserve">Quais suas recomendações?  </w:t>
      </w:r>
    </w:p>
    <w:p w14:paraId="57F1D3E3" w14:textId="77777777" w:rsidR="00D1081D" w:rsidRPr="00D1081D" w:rsidRDefault="00D1081D" w:rsidP="00D1081D">
      <w:pPr>
        <w:jc w:val="both"/>
      </w:pPr>
      <w:r w:rsidRPr="00D1081D">
        <w:rPr>
          <w:b/>
          <w:bCs/>
        </w:rPr>
        <w:t>5.3.</w:t>
      </w:r>
      <w:r w:rsidRPr="00D1081D">
        <w:rPr>
          <w:b/>
          <w:bCs/>
        </w:rPr>
        <w:tab/>
      </w:r>
      <w:r w:rsidRPr="00D1081D">
        <w:t xml:space="preserve">Você foi incumbido de analisar uma solução de DAST no mercado e de código-aberto. </w:t>
      </w:r>
    </w:p>
    <w:p w14:paraId="735A8321" w14:textId="77777777" w:rsidR="00D1081D" w:rsidRPr="00D1081D" w:rsidRDefault="00D1081D" w:rsidP="00D1081D">
      <w:pPr>
        <w:jc w:val="both"/>
      </w:pPr>
      <w:r w:rsidRPr="00D1081D">
        <w:t xml:space="preserve">Portanto, </w:t>
      </w:r>
    </w:p>
    <w:p w14:paraId="726576C1" w14:textId="77777777" w:rsidR="00D1081D" w:rsidRPr="00D1081D" w:rsidRDefault="00D1081D" w:rsidP="003343FB">
      <w:pPr>
        <w:ind w:left="708"/>
        <w:jc w:val="both"/>
      </w:pPr>
      <w:r w:rsidRPr="00D1081D">
        <w:rPr>
          <w:b/>
          <w:bCs/>
        </w:rPr>
        <w:t>(i)</w:t>
      </w:r>
      <w:r w:rsidRPr="00D1081D">
        <w:t xml:space="preserve"> apresente os principais pontos que você considera relevante observar para a aquisição e, </w:t>
      </w:r>
    </w:p>
    <w:p w14:paraId="3989CE5D" w14:textId="77777777" w:rsidR="00D1081D" w:rsidRPr="00D1081D" w:rsidRDefault="00D1081D" w:rsidP="003343FB">
      <w:pPr>
        <w:ind w:left="708"/>
        <w:jc w:val="both"/>
      </w:pPr>
      <w:r w:rsidRPr="00D1081D">
        <w:rPr>
          <w:b/>
          <w:bCs/>
        </w:rPr>
        <w:t>(ii)</w:t>
      </w:r>
      <w:r w:rsidRPr="00D1081D">
        <w:t xml:space="preserve"> pesquise por três soluções de mercado ou de código-aberto que cumpram seus pontos de requisito.</w:t>
      </w:r>
    </w:p>
    <w:p w14:paraId="07AE6971" w14:textId="77777777" w:rsidR="00D1081D" w:rsidRPr="00D1081D" w:rsidRDefault="00D1081D" w:rsidP="00D1081D">
      <w:pPr>
        <w:jc w:val="both"/>
      </w:pPr>
      <w:r w:rsidRPr="00D1081D">
        <w:rPr>
          <w:b/>
          <w:bCs/>
        </w:rPr>
        <w:t>5.4.</w:t>
      </w:r>
      <w:r w:rsidRPr="00D1081D">
        <w:tab/>
        <w:t>Uma empresa no mesmo nicho de negócio que a Orange Sucos Orgânicos passou por um incidente de segurança em seu E-Commerce. O que foi observado é que o SAST e o DAST implementados não revelaram nenhuma vulnerabilidade, contudo, após a investigação, observou-se que havia uma falha no fluxo de autorização da aplicação. Para a Orange Sucos Orgânicos, quais abordagens você recomenda para mitigar o risco semelhante e qual a razão de as soluções de SAST e DAST, eventualmente, não detectarem a vulnerabilidade na organização que sofreu a violação?</w:t>
      </w:r>
    </w:p>
    <w:p w14:paraId="7E12CFF4" w14:textId="77777777" w:rsidR="00D1081D" w:rsidRPr="00D1081D" w:rsidRDefault="00D1081D" w:rsidP="00D1081D">
      <w:pPr>
        <w:jc w:val="both"/>
      </w:pPr>
      <w:r w:rsidRPr="00D1081D">
        <w:rPr>
          <w:b/>
          <w:bCs/>
        </w:rPr>
        <w:t>5.5.</w:t>
      </w:r>
      <w:r w:rsidRPr="00D1081D">
        <w:t xml:space="preserve"> A Orange Sucos Orgânicos possui um conjunto de testes de software adotados. Do que se trata o fenômeno </w:t>
      </w:r>
      <w:r w:rsidRPr="00D1081D">
        <w:rPr>
          <w:i/>
          <w:iCs/>
        </w:rPr>
        <w:t>Snow Cone</w:t>
      </w:r>
      <w:r w:rsidRPr="00D1081D">
        <w:t xml:space="preserve"> e como a Orange Sucos Orgânicos pode lidar com este fenômeno? </w:t>
      </w:r>
    </w:p>
    <w:p w14:paraId="32C0B250" w14:textId="77777777" w:rsidR="00D1081D" w:rsidRPr="00D1081D" w:rsidRDefault="00D1081D" w:rsidP="00D1081D">
      <w:pPr>
        <w:jc w:val="both"/>
      </w:pPr>
    </w:p>
    <w:p w14:paraId="2585657B" w14:textId="77777777" w:rsidR="00D1081D" w:rsidRPr="00D1081D" w:rsidRDefault="00D1081D" w:rsidP="00D1081D">
      <w:pPr>
        <w:jc w:val="both"/>
      </w:pPr>
    </w:p>
    <w:p w14:paraId="0992DEED" w14:textId="77777777" w:rsidR="00D1081D" w:rsidRPr="00D1081D" w:rsidRDefault="00D1081D" w:rsidP="00D1081D">
      <w:pPr>
        <w:jc w:val="both"/>
        <w:rPr>
          <w:b/>
          <w:bCs/>
        </w:rPr>
      </w:pPr>
      <w:r w:rsidRPr="00D1081D">
        <w:rPr>
          <w:b/>
          <w:bCs/>
        </w:rPr>
        <w:br w:type="page"/>
      </w:r>
    </w:p>
    <w:p w14:paraId="627EE943" w14:textId="77777777" w:rsidR="00D1081D" w:rsidRPr="00D1081D" w:rsidRDefault="00D1081D" w:rsidP="004E2DD6">
      <w:pPr>
        <w:pStyle w:val="PUC-1"/>
      </w:pPr>
      <w:bookmarkStart w:id="16" w:name="_Toc242167424"/>
      <w:r w:rsidRPr="00D1081D">
        <w:lastRenderedPageBreak/>
        <w:t>6.</w:t>
      </w:r>
      <w:r w:rsidRPr="00D1081D">
        <w:tab/>
        <w:t>DA FASE DE RELEASE E DEPLOY</w:t>
      </w:r>
      <w:bookmarkEnd w:id="16"/>
    </w:p>
    <w:p w14:paraId="39C78DE6" w14:textId="77777777" w:rsidR="00D1081D" w:rsidRPr="00D1081D" w:rsidRDefault="00D1081D" w:rsidP="00D1081D">
      <w:pPr>
        <w:jc w:val="both"/>
      </w:pPr>
      <w:r w:rsidRPr="00D1081D">
        <w:rPr>
          <w:b/>
          <w:bCs/>
        </w:rPr>
        <w:t>Descreva</w:t>
      </w:r>
      <w:r w:rsidRPr="00D1081D">
        <w:t xml:space="preserve"> as principais atividades das práticas do processo DevSecOps e aculturamento que podem ser adotados para a Orange Sucos Orgânicos nas fases de </w:t>
      </w:r>
      <w:r w:rsidRPr="00D1081D">
        <w:rPr>
          <w:b/>
          <w:bCs/>
        </w:rPr>
        <w:t>Release e Deploy</w:t>
      </w:r>
      <w:r w:rsidRPr="00D1081D">
        <w:t>.</w:t>
      </w:r>
    </w:p>
    <w:p w14:paraId="666C471A" w14:textId="77777777" w:rsidR="00D1081D" w:rsidRPr="00D1081D" w:rsidRDefault="00D1081D" w:rsidP="00D1081D">
      <w:pPr>
        <w:jc w:val="both"/>
      </w:pPr>
      <w:r w:rsidRPr="00D1081D">
        <w:rPr>
          <w:b/>
          <w:bCs/>
        </w:rPr>
        <w:t>6.1.</w:t>
      </w:r>
      <w:r w:rsidRPr="00D1081D">
        <w:t xml:space="preserve"> A Orange Sucos Orgânicos está planejando lançar um produto Mobile.  A preocupação é proteger o aplicativo nos dispositivos móveis. Entre as opções consideradas por um grupo de pessoas durante um </w:t>
      </w:r>
      <w:r w:rsidRPr="00D1081D">
        <w:rPr>
          <w:i/>
          <w:iCs/>
        </w:rPr>
        <w:t>brainstorm</w:t>
      </w:r>
      <w:r w:rsidRPr="00D1081D">
        <w:t xml:space="preserve"> incluem-se as seguintes opções: SAST, DAST, IAST, RASP, Pentest, Criptografia, WAF, MDM e DLP. Qual destas você considera a </w:t>
      </w:r>
      <w:r w:rsidRPr="00D1081D">
        <w:rPr>
          <w:b/>
          <w:bCs/>
        </w:rPr>
        <w:t>MAIS</w:t>
      </w:r>
      <w:r w:rsidRPr="00D1081D">
        <w:t xml:space="preserve"> eficaz? </w:t>
      </w:r>
    </w:p>
    <w:p w14:paraId="42C1CF80" w14:textId="77777777" w:rsidR="00D1081D" w:rsidRPr="00D1081D" w:rsidRDefault="00D1081D" w:rsidP="00D1081D">
      <w:pPr>
        <w:jc w:val="both"/>
      </w:pPr>
      <w:r w:rsidRPr="00D1081D">
        <w:rPr>
          <w:b/>
          <w:bCs/>
        </w:rPr>
        <w:t>6.2.</w:t>
      </w:r>
      <w:r w:rsidRPr="00D1081D">
        <w:tab/>
        <w:t xml:space="preserve">Considerando que esforços foram despendidos para uma codificação segura, minimização das vulnerabilidades de bibliotecas e verificação do produto em runtime, a Orange Sucos Orgânicos está preocupada com seu ambiente de contêineres que suporta a aplicação. </w:t>
      </w:r>
    </w:p>
    <w:p w14:paraId="204233B3" w14:textId="77777777" w:rsidR="00D1081D" w:rsidRPr="00D1081D" w:rsidRDefault="00D1081D" w:rsidP="00D1081D">
      <w:pPr>
        <w:jc w:val="both"/>
      </w:pPr>
      <w:r w:rsidRPr="00D1081D">
        <w:t xml:space="preserve">Portanto, </w:t>
      </w:r>
    </w:p>
    <w:p w14:paraId="26C61778" w14:textId="77777777" w:rsidR="00D1081D" w:rsidRPr="00D1081D" w:rsidRDefault="00D1081D" w:rsidP="0098455F">
      <w:pPr>
        <w:ind w:left="708"/>
        <w:jc w:val="both"/>
      </w:pPr>
      <w:r w:rsidRPr="00D1081D">
        <w:rPr>
          <w:b/>
          <w:bCs/>
        </w:rPr>
        <w:t>(i)</w:t>
      </w:r>
      <w:r w:rsidRPr="00D1081D">
        <w:t xml:space="preserve"> apresente as suas estratégias para garantir que as imagens de contêineres estejam centralizadas e autorizadas, </w:t>
      </w:r>
    </w:p>
    <w:p w14:paraId="187F2E56" w14:textId="77777777" w:rsidR="00D1081D" w:rsidRPr="00D1081D" w:rsidRDefault="00D1081D" w:rsidP="0098455F">
      <w:pPr>
        <w:ind w:left="708"/>
        <w:jc w:val="both"/>
      </w:pPr>
      <w:r w:rsidRPr="00D1081D">
        <w:rPr>
          <w:b/>
          <w:bCs/>
        </w:rPr>
        <w:t>(ii)</w:t>
      </w:r>
      <w:r w:rsidRPr="00D1081D">
        <w:t xml:space="preserve"> as imagens de contêineres não sejam implantadas em Produção com vulnerabilidades,  </w:t>
      </w:r>
    </w:p>
    <w:p w14:paraId="6221679E" w14:textId="77777777" w:rsidR="00D1081D" w:rsidRPr="00D1081D" w:rsidRDefault="00D1081D" w:rsidP="0098455F">
      <w:pPr>
        <w:ind w:left="708"/>
        <w:jc w:val="both"/>
      </w:pPr>
      <w:r w:rsidRPr="00D1081D">
        <w:rPr>
          <w:b/>
          <w:bCs/>
        </w:rPr>
        <w:t>(</w:t>
      </w:r>
      <w:proofErr w:type="spellStart"/>
      <w:r w:rsidRPr="00D1081D">
        <w:rPr>
          <w:b/>
          <w:bCs/>
        </w:rPr>
        <w:t>iii</w:t>
      </w:r>
      <w:proofErr w:type="spellEnd"/>
      <w:r w:rsidRPr="00D1081D">
        <w:rPr>
          <w:b/>
          <w:bCs/>
        </w:rPr>
        <w:t>)</w:t>
      </w:r>
      <w:r w:rsidRPr="00D1081D">
        <w:t xml:space="preserve"> que as imagens de contêineres tenham conformidade regulatória, e </w:t>
      </w:r>
    </w:p>
    <w:p w14:paraId="3690F217" w14:textId="77777777" w:rsidR="00D1081D" w:rsidRDefault="00D1081D" w:rsidP="0098455F">
      <w:pPr>
        <w:ind w:left="708"/>
        <w:jc w:val="both"/>
      </w:pPr>
      <w:r w:rsidRPr="00D1081D">
        <w:rPr>
          <w:b/>
          <w:bCs/>
        </w:rPr>
        <w:t>(</w:t>
      </w:r>
      <w:proofErr w:type="spellStart"/>
      <w:r w:rsidRPr="00D1081D">
        <w:rPr>
          <w:b/>
          <w:bCs/>
        </w:rPr>
        <w:t>iv</w:t>
      </w:r>
      <w:proofErr w:type="spellEnd"/>
      <w:r w:rsidRPr="00D1081D">
        <w:rPr>
          <w:b/>
          <w:bCs/>
        </w:rPr>
        <w:t xml:space="preserve">) </w:t>
      </w:r>
      <w:r w:rsidRPr="00D1081D">
        <w:t xml:space="preserve">que as imagens em execução por mais de 15 dias tenham suas vulnerabilidades monitoradas. </w:t>
      </w:r>
    </w:p>
    <w:p w14:paraId="344BD6C5" w14:textId="5B002427" w:rsidR="00952118" w:rsidRPr="00D1081D" w:rsidRDefault="00952118" w:rsidP="00952118">
      <w:pPr>
        <w:jc w:val="both"/>
      </w:pPr>
      <w:r w:rsidRPr="00D1081D">
        <w:rPr>
          <w:b/>
          <w:bCs/>
        </w:rPr>
        <w:t>6.</w:t>
      </w:r>
      <w:r>
        <w:rPr>
          <w:b/>
          <w:bCs/>
        </w:rPr>
        <w:t>3</w:t>
      </w:r>
      <w:r w:rsidRPr="00D1081D">
        <w:rPr>
          <w:b/>
          <w:bCs/>
        </w:rPr>
        <w:t>.</w:t>
      </w:r>
      <w:r w:rsidRPr="00D1081D">
        <w:tab/>
      </w:r>
      <w:r>
        <w:t xml:space="preserve">A Orange Sucos Orgânicos </w:t>
      </w:r>
      <w:r w:rsidR="00CF04FE">
        <w:t>possui preocupações com duas frentes: (i) disponibilidade da infraestrutura e (ii) disponibilidade da aplicação</w:t>
      </w:r>
      <w:r w:rsidRPr="00D1081D">
        <w:t>.</w:t>
      </w:r>
      <w:r w:rsidR="00CF04FE">
        <w:t xml:space="preserve"> Para tanto está considerando os seguintes, adoção de </w:t>
      </w:r>
      <w:r w:rsidR="00CF4A3C">
        <w:t xml:space="preserve">Blue-Green, </w:t>
      </w:r>
      <w:proofErr w:type="spellStart"/>
      <w:r w:rsidR="00CF04FE">
        <w:t>Multi-AZ</w:t>
      </w:r>
      <w:proofErr w:type="spellEnd"/>
      <w:r w:rsidR="00CF04FE">
        <w:t xml:space="preserve">, Cluster, </w:t>
      </w:r>
      <w:proofErr w:type="spellStart"/>
      <w:r w:rsidR="00CF4A3C">
        <w:t>Red</w:t>
      </w:r>
      <w:proofErr w:type="spellEnd"/>
      <w:r w:rsidR="00CF4A3C">
        <w:t xml:space="preserve">-Black, </w:t>
      </w:r>
      <w:r w:rsidR="008142DD">
        <w:t>Recuperação de Desastres</w:t>
      </w:r>
      <w:r w:rsidR="00CF4A3C">
        <w:t xml:space="preserve"> </w:t>
      </w:r>
      <w:r w:rsidR="00397396">
        <w:t>e</w:t>
      </w:r>
      <w:r w:rsidR="00547513">
        <w:t xml:space="preserve"> Canary</w:t>
      </w:r>
      <w:r w:rsidR="00397396">
        <w:t xml:space="preserve">. Pesquise para quais </w:t>
      </w:r>
      <w:r w:rsidR="00EC72D8">
        <w:t xml:space="preserve">que </w:t>
      </w:r>
      <w:r w:rsidR="00397396">
        <w:t xml:space="preserve">estes estão </w:t>
      </w:r>
      <w:r w:rsidR="00EC72D8">
        <w:t>relacionados à disponibilidade de infraestrutura ou disponibilidade da aplicação e os correlacione</w:t>
      </w:r>
      <w:r w:rsidR="001E5098">
        <w:t xml:space="preserve">, e apresente sua solução para cada </w:t>
      </w:r>
      <w:r w:rsidR="00BC1B8A">
        <w:t>frente</w:t>
      </w:r>
      <w:r w:rsidR="001E5098">
        <w:t>.</w:t>
      </w:r>
    </w:p>
    <w:p w14:paraId="03B966FB" w14:textId="77777777" w:rsidR="00595DCF" w:rsidRPr="00D1081D" w:rsidRDefault="00595DCF" w:rsidP="00595DCF">
      <w:pPr>
        <w:jc w:val="both"/>
      </w:pPr>
    </w:p>
    <w:p w14:paraId="30789194" w14:textId="77777777" w:rsidR="00D1081D" w:rsidRPr="0016258F" w:rsidRDefault="00D1081D" w:rsidP="00D1081D">
      <w:pPr>
        <w:jc w:val="both"/>
      </w:pPr>
    </w:p>
    <w:sectPr w:rsidR="00D1081D" w:rsidRPr="0016258F" w:rsidSect="002C2225">
      <w:headerReference w:type="default" r:id="rId8"/>
      <w:footerReference w:type="default" r:id="rId9"/>
      <w:pgSz w:w="11906" w:h="16838"/>
      <w:pgMar w:top="1134" w:right="1134" w:bottom="1134" w:left="1134" w:header="283" w:footer="28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73DF7E" w14:textId="77777777" w:rsidR="00507048" w:rsidRDefault="00507048" w:rsidP="002C2225">
      <w:pPr>
        <w:spacing w:after="0" w:line="240" w:lineRule="auto"/>
      </w:pPr>
      <w:r>
        <w:separator/>
      </w:r>
    </w:p>
  </w:endnote>
  <w:endnote w:type="continuationSeparator" w:id="0">
    <w:p w14:paraId="2ED6A109" w14:textId="77777777" w:rsidR="00507048" w:rsidRDefault="00507048" w:rsidP="002C22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dobe-clean">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24A3F" w14:textId="6A96A42C" w:rsidR="00FE22E5" w:rsidRDefault="00C55FA7">
    <w:pPr>
      <w:pStyle w:val="Rodap"/>
      <w:jc w:val="right"/>
    </w:pPr>
    <w:r w:rsidRPr="00FE22E5">
      <w:rPr>
        <w:noProof/>
      </w:rPr>
      <mc:AlternateContent>
        <mc:Choice Requires="wps">
          <w:drawing>
            <wp:anchor distT="0" distB="0" distL="114300" distR="114300" simplePos="0" relativeHeight="251663360" behindDoc="0" locked="0" layoutInCell="1" allowOverlap="1" wp14:anchorId="7C2D2104" wp14:editId="3653B4F8">
              <wp:simplePos x="0" y="0"/>
              <wp:positionH relativeFrom="column">
                <wp:posOffset>-749054</wp:posOffset>
              </wp:positionH>
              <wp:positionV relativeFrom="paragraph">
                <wp:posOffset>126948</wp:posOffset>
              </wp:positionV>
              <wp:extent cx="6681757" cy="0"/>
              <wp:effectExtent l="0" t="0" r="0" b="0"/>
              <wp:wrapNone/>
              <wp:docPr id="11" name="Conector reto 11"/>
              <wp:cNvGraphicFramePr/>
              <a:graphic xmlns:a="http://schemas.openxmlformats.org/drawingml/2006/main">
                <a:graphicData uri="http://schemas.microsoft.com/office/word/2010/wordprocessingShape">
                  <wps:wsp>
                    <wps:cNvCnPr/>
                    <wps:spPr>
                      <a:xfrm>
                        <a:off x="0" y="0"/>
                        <a:ext cx="6681757" cy="0"/>
                      </a:xfrm>
                      <a:prstGeom prst="line">
                        <a:avLst/>
                      </a:prstGeom>
                      <a:ln>
                        <a:solidFill>
                          <a:schemeClr val="tx1">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6C8CE691" id="Conector reto 11" o:spid="_x0000_s1026" style="position:absolute;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9pt,10pt" to="467.1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" strokecolor="gray [1629]" strokeweight=".5pt">
              <v:stroke joinstyle="miter"/>
            </v:line>
          </w:pict>
        </mc:Fallback>
      </mc:AlternateContent>
    </w:r>
    <w:r w:rsidR="00FE22E5" w:rsidRPr="00FE22E5">
      <w:rPr>
        <w:noProof/>
      </w:rPr>
      <mc:AlternateContent>
        <mc:Choice Requires="wps">
          <w:drawing>
            <wp:anchor distT="0" distB="0" distL="114300" distR="114300" simplePos="0" relativeHeight="251662336" behindDoc="0" locked="0" layoutInCell="1" allowOverlap="1" wp14:anchorId="1123E4CD" wp14:editId="56851D46">
              <wp:simplePos x="0" y="0"/>
              <wp:positionH relativeFrom="column">
                <wp:posOffset>-761466</wp:posOffset>
              </wp:positionH>
              <wp:positionV relativeFrom="paragraph">
                <wp:posOffset>35922</wp:posOffset>
              </wp:positionV>
              <wp:extent cx="6694567" cy="45719"/>
              <wp:effectExtent l="0" t="0" r="11430" b="12065"/>
              <wp:wrapNone/>
              <wp:docPr id="10" name="Retângulo 10"/>
              <wp:cNvGraphicFramePr/>
              <a:graphic xmlns:a="http://schemas.openxmlformats.org/drawingml/2006/main">
                <a:graphicData uri="http://schemas.microsoft.com/office/word/2010/wordprocessingShape">
                  <wps:wsp>
                    <wps:cNvSpPr/>
                    <wps:spPr>
                      <a:xfrm>
                        <a:off x="0" y="0"/>
                        <a:ext cx="6694567" cy="45719"/>
                      </a:xfrm>
                      <a:prstGeom prst="rect">
                        <a:avLst/>
                      </a:prstGeom>
                      <a:solidFill>
                        <a:schemeClr val="tx1">
                          <a:lumMod val="50000"/>
                          <a:lumOff val="50000"/>
                        </a:schemeClr>
                      </a:solidFill>
                      <a:ln>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FFD42EF" id="Retângulo 10" o:spid="_x0000_s1026" style="position:absolute;margin-left:-59.95pt;margin-top:2.85pt;width:527.15pt;height:3.6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" fillcolor="gray [1629]" strokecolor="gray [1629]" strokeweight="1pt"/>
          </w:pict>
        </mc:Fallback>
      </mc:AlternateContent>
    </w:r>
    <w:sdt>
      <w:sdtPr>
        <w:id w:val="1837573055"/>
        <w:docPartObj>
          <w:docPartGallery w:val="Page Numbers (Bottom of Page)"/>
          <w:docPartUnique/>
        </w:docPartObj>
      </w:sdtPr>
      <w:sdtEndPr/>
      <w:sdtContent>
        <w:r w:rsidR="00FE22E5">
          <w:fldChar w:fldCharType="begin"/>
        </w:r>
        <w:r w:rsidR="00FE22E5">
          <w:instrText>PAGE   \* MERGEFORMAT</w:instrText>
        </w:r>
        <w:r w:rsidR="00FE22E5">
          <w:fldChar w:fldCharType="separate"/>
        </w:r>
        <w:r w:rsidR="00FE22E5">
          <w:t>2</w:t>
        </w:r>
        <w:r w:rsidR="00FE22E5">
          <w:fldChar w:fldCharType="end"/>
        </w:r>
      </w:sdtContent>
    </w:sdt>
  </w:p>
  <w:p w14:paraId="519AFBF0" w14:textId="50F9997E" w:rsidR="002C2225" w:rsidRDefault="002C2225">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1086D6" w14:textId="77777777" w:rsidR="00507048" w:rsidRDefault="00507048" w:rsidP="002C2225">
      <w:pPr>
        <w:spacing w:after="0" w:line="240" w:lineRule="auto"/>
      </w:pPr>
      <w:r>
        <w:separator/>
      </w:r>
    </w:p>
  </w:footnote>
  <w:footnote w:type="continuationSeparator" w:id="0">
    <w:p w14:paraId="44CA68F4" w14:textId="77777777" w:rsidR="00507048" w:rsidRDefault="00507048" w:rsidP="002C222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A87461" w14:textId="6E312B82" w:rsidR="002C2225" w:rsidRDefault="002C2225" w:rsidP="002C2225">
    <w:pPr>
      <w:pStyle w:val="Cabealho"/>
      <w:jc w:val="right"/>
    </w:pPr>
    <w:r>
      <w:rPr>
        <w:noProof/>
      </w:rPr>
      <mc:AlternateContent>
        <mc:Choice Requires="wps">
          <w:drawing>
            <wp:anchor distT="0" distB="0" distL="114300" distR="114300" simplePos="0" relativeHeight="251660288" behindDoc="0" locked="0" layoutInCell="1" allowOverlap="1" wp14:anchorId="13500B56" wp14:editId="596E0E8D">
              <wp:simplePos x="0" y="0"/>
              <wp:positionH relativeFrom="column">
                <wp:posOffset>-725275</wp:posOffset>
              </wp:positionH>
              <wp:positionV relativeFrom="paragraph">
                <wp:posOffset>628015</wp:posOffset>
              </wp:positionV>
              <wp:extent cx="6039293" cy="0"/>
              <wp:effectExtent l="0" t="0" r="0" b="0"/>
              <wp:wrapNone/>
              <wp:docPr id="7" name="Conector reto 7"/>
              <wp:cNvGraphicFramePr/>
              <a:graphic xmlns:a="http://schemas.openxmlformats.org/drawingml/2006/main">
                <a:graphicData uri="http://schemas.microsoft.com/office/word/2010/wordprocessingShape">
                  <wps:wsp>
                    <wps:cNvCnPr/>
                    <wps:spPr>
                      <a:xfrm>
                        <a:off x="0" y="0"/>
                        <a:ext cx="6039293" cy="0"/>
                      </a:xfrm>
                      <a:prstGeom prst="line">
                        <a:avLst/>
                      </a:prstGeom>
                      <a:ln>
                        <a:solidFill>
                          <a:schemeClr val="tx1">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ED10E72" id="Conector reto 7"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57.1pt,49.45pt" to="418.45pt,4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" strokecolor="gray [1629]" strokeweight=".5pt">
              <v:stroke joinstyle="miter"/>
            </v:line>
          </w:pict>
        </mc:Fallback>
      </mc:AlternateContent>
    </w:r>
    <w:r>
      <w:rPr>
        <w:noProof/>
      </w:rPr>
      <mc:AlternateContent>
        <mc:Choice Requires="wps">
          <w:drawing>
            <wp:anchor distT="0" distB="0" distL="114300" distR="114300" simplePos="0" relativeHeight="251659264" behindDoc="0" locked="0" layoutInCell="1" allowOverlap="1" wp14:anchorId="03CB4286" wp14:editId="48C89D41">
              <wp:simplePos x="0" y="0"/>
              <wp:positionH relativeFrom="column">
                <wp:posOffset>-739140</wp:posOffset>
              </wp:positionH>
              <wp:positionV relativeFrom="paragraph">
                <wp:posOffset>536575</wp:posOffset>
              </wp:positionV>
              <wp:extent cx="6048375" cy="45719"/>
              <wp:effectExtent l="0" t="0" r="28575" b="12065"/>
              <wp:wrapNone/>
              <wp:docPr id="5" name="Retângulo 5"/>
              <wp:cNvGraphicFramePr/>
              <a:graphic xmlns:a="http://schemas.openxmlformats.org/drawingml/2006/main">
                <a:graphicData uri="http://schemas.microsoft.com/office/word/2010/wordprocessingShape">
                  <wps:wsp>
                    <wps:cNvSpPr/>
                    <wps:spPr>
                      <a:xfrm>
                        <a:off x="0" y="0"/>
                        <a:ext cx="6048375" cy="45719"/>
                      </a:xfrm>
                      <a:prstGeom prst="rect">
                        <a:avLst/>
                      </a:prstGeom>
                      <a:solidFill>
                        <a:schemeClr val="tx1">
                          <a:lumMod val="50000"/>
                          <a:lumOff val="50000"/>
                        </a:schemeClr>
                      </a:solidFill>
                      <a:ln>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987853A" id="Retângulo 5" o:spid="_x0000_s1026" style="position:absolute;margin-left:-58.2pt;margin-top:42.25pt;width:476.25pt;height:3.6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" fillcolor="gray [1629]" strokecolor="gray [1629]" strokeweight="1pt"/>
          </w:pict>
        </mc:Fallback>
      </mc:AlternateContent>
    </w:r>
    <w:r>
      <w:rPr>
        <w:noProof/>
      </w:rPr>
      <w:drawing>
        <wp:inline distT="0" distB="0" distL="0" distR="0" wp14:anchorId="7CC76358" wp14:editId="65A6D319">
          <wp:extent cx="650542" cy="750627"/>
          <wp:effectExtent l="0" t="0" r="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67097" cy="769729"/>
                  </a:xfrm>
                  <a:prstGeom prst="rect">
                    <a:avLst/>
                  </a:prstGeom>
                  <a:noFill/>
                </pic:spPr>
              </pic:pic>
            </a:graphicData>
          </a:graphic>
        </wp:inline>
      </w:drawing>
    </w:r>
  </w:p>
  <w:p w14:paraId="6F5F16D4" w14:textId="4B912A9D" w:rsidR="002C2225" w:rsidRDefault="002C2225" w:rsidP="002C2225">
    <w:pPr>
      <w:pStyle w:val="Cabealho"/>
      <w:jc w:val="right"/>
      <w:rPr>
        <w:sz w:val="10"/>
        <w:szCs w:val="10"/>
      </w:rPr>
    </w:pPr>
  </w:p>
  <w:p w14:paraId="1B1CA1C1" w14:textId="34761EFD" w:rsidR="00C55FA7" w:rsidRDefault="00C55FA7" w:rsidP="002C2225">
    <w:pPr>
      <w:pStyle w:val="Cabealho"/>
      <w:jc w:val="right"/>
      <w:rPr>
        <w:sz w:val="10"/>
        <w:szCs w:val="10"/>
      </w:rPr>
    </w:pPr>
  </w:p>
  <w:p w14:paraId="328F9A64" w14:textId="77777777" w:rsidR="00C55FA7" w:rsidRPr="002C2225" w:rsidRDefault="00C55FA7" w:rsidP="002C2225">
    <w:pPr>
      <w:pStyle w:val="Cabealho"/>
      <w:jc w:val="right"/>
      <w:rPr>
        <w:sz w:val="10"/>
        <w:szCs w:val="1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5002F"/>
    <w:multiLevelType w:val="multilevel"/>
    <w:tmpl w:val="8A460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9324C7"/>
    <w:multiLevelType w:val="multilevel"/>
    <w:tmpl w:val="1CD8EA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AFF542D"/>
    <w:multiLevelType w:val="multilevel"/>
    <w:tmpl w:val="F56E4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89E3201"/>
    <w:multiLevelType w:val="multilevel"/>
    <w:tmpl w:val="12046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5962255">
    <w:abstractNumId w:val="1"/>
  </w:num>
  <w:num w:numId="2" w16cid:durableId="1405834909">
    <w:abstractNumId w:val="3"/>
  </w:num>
  <w:num w:numId="3" w16cid:durableId="853691915">
    <w:abstractNumId w:val="0"/>
  </w:num>
  <w:num w:numId="4" w16cid:durableId="1250654371">
    <w:abstractNumId w:val="2"/>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41E0"/>
    <w:rsid w:val="00010956"/>
    <w:rsid w:val="00071CEA"/>
    <w:rsid w:val="00080E7D"/>
    <w:rsid w:val="000820B1"/>
    <w:rsid w:val="000B6EB8"/>
    <w:rsid w:val="00152B23"/>
    <w:rsid w:val="0016258F"/>
    <w:rsid w:val="001845D8"/>
    <w:rsid w:val="00185354"/>
    <w:rsid w:val="00186D15"/>
    <w:rsid w:val="001950EA"/>
    <w:rsid w:val="00197822"/>
    <w:rsid w:val="001A0DB2"/>
    <w:rsid w:val="001A14B5"/>
    <w:rsid w:val="001C508C"/>
    <w:rsid w:val="001E1E86"/>
    <w:rsid w:val="001E5098"/>
    <w:rsid w:val="001E6976"/>
    <w:rsid w:val="001F25DE"/>
    <w:rsid w:val="001F6470"/>
    <w:rsid w:val="0020032A"/>
    <w:rsid w:val="00214885"/>
    <w:rsid w:val="00227D66"/>
    <w:rsid w:val="0027287D"/>
    <w:rsid w:val="0027403B"/>
    <w:rsid w:val="00276672"/>
    <w:rsid w:val="002A210B"/>
    <w:rsid w:val="002B5D51"/>
    <w:rsid w:val="002C2225"/>
    <w:rsid w:val="002C6710"/>
    <w:rsid w:val="002D5E7C"/>
    <w:rsid w:val="002E3FCC"/>
    <w:rsid w:val="002E68A8"/>
    <w:rsid w:val="003016F4"/>
    <w:rsid w:val="00307998"/>
    <w:rsid w:val="003234E2"/>
    <w:rsid w:val="00324609"/>
    <w:rsid w:val="0033163E"/>
    <w:rsid w:val="003343FB"/>
    <w:rsid w:val="003361BD"/>
    <w:rsid w:val="00343397"/>
    <w:rsid w:val="00350B62"/>
    <w:rsid w:val="0035343C"/>
    <w:rsid w:val="00372B14"/>
    <w:rsid w:val="00375F9E"/>
    <w:rsid w:val="0038598E"/>
    <w:rsid w:val="00391F74"/>
    <w:rsid w:val="00394F3C"/>
    <w:rsid w:val="00397396"/>
    <w:rsid w:val="003A166B"/>
    <w:rsid w:val="003A2330"/>
    <w:rsid w:val="003B3FD7"/>
    <w:rsid w:val="003B641E"/>
    <w:rsid w:val="003C32A4"/>
    <w:rsid w:val="003C64BA"/>
    <w:rsid w:val="003E6144"/>
    <w:rsid w:val="00405640"/>
    <w:rsid w:val="00444E4D"/>
    <w:rsid w:val="0049079D"/>
    <w:rsid w:val="004A02B0"/>
    <w:rsid w:val="004A0703"/>
    <w:rsid w:val="004A7A30"/>
    <w:rsid w:val="004E2DD6"/>
    <w:rsid w:val="00507048"/>
    <w:rsid w:val="0052028D"/>
    <w:rsid w:val="00536D9B"/>
    <w:rsid w:val="00547513"/>
    <w:rsid w:val="005565F4"/>
    <w:rsid w:val="00562611"/>
    <w:rsid w:val="00570B79"/>
    <w:rsid w:val="00580A76"/>
    <w:rsid w:val="0059271E"/>
    <w:rsid w:val="00595DCF"/>
    <w:rsid w:val="005B1736"/>
    <w:rsid w:val="005C7AF1"/>
    <w:rsid w:val="005D5450"/>
    <w:rsid w:val="005E747A"/>
    <w:rsid w:val="005F6F12"/>
    <w:rsid w:val="00631917"/>
    <w:rsid w:val="00640C17"/>
    <w:rsid w:val="006419BB"/>
    <w:rsid w:val="00645311"/>
    <w:rsid w:val="006542BA"/>
    <w:rsid w:val="00672FDF"/>
    <w:rsid w:val="0067649A"/>
    <w:rsid w:val="006911A2"/>
    <w:rsid w:val="006A2AA8"/>
    <w:rsid w:val="006C1D4F"/>
    <w:rsid w:val="006D3213"/>
    <w:rsid w:val="006F51DF"/>
    <w:rsid w:val="00705A4D"/>
    <w:rsid w:val="007121F4"/>
    <w:rsid w:val="00733838"/>
    <w:rsid w:val="00750F39"/>
    <w:rsid w:val="007566A9"/>
    <w:rsid w:val="00757371"/>
    <w:rsid w:val="00762E90"/>
    <w:rsid w:val="00763969"/>
    <w:rsid w:val="00772C1A"/>
    <w:rsid w:val="00781394"/>
    <w:rsid w:val="007C39A7"/>
    <w:rsid w:val="007E638B"/>
    <w:rsid w:val="008142DD"/>
    <w:rsid w:val="0082757F"/>
    <w:rsid w:val="0083581C"/>
    <w:rsid w:val="0086730C"/>
    <w:rsid w:val="00876CD2"/>
    <w:rsid w:val="008871CA"/>
    <w:rsid w:val="008A0858"/>
    <w:rsid w:val="008A272D"/>
    <w:rsid w:val="008A3B78"/>
    <w:rsid w:val="008A66EE"/>
    <w:rsid w:val="008B032C"/>
    <w:rsid w:val="008B113C"/>
    <w:rsid w:val="008B348C"/>
    <w:rsid w:val="008B55CB"/>
    <w:rsid w:val="008C636A"/>
    <w:rsid w:val="008D58D1"/>
    <w:rsid w:val="008E0F2B"/>
    <w:rsid w:val="008E4271"/>
    <w:rsid w:val="009350A7"/>
    <w:rsid w:val="00946F31"/>
    <w:rsid w:val="00952118"/>
    <w:rsid w:val="0095364A"/>
    <w:rsid w:val="00955A4A"/>
    <w:rsid w:val="00957EEB"/>
    <w:rsid w:val="00970672"/>
    <w:rsid w:val="0098455F"/>
    <w:rsid w:val="00985A52"/>
    <w:rsid w:val="00990C71"/>
    <w:rsid w:val="009A6B47"/>
    <w:rsid w:val="009B680D"/>
    <w:rsid w:val="009F3197"/>
    <w:rsid w:val="009F76FF"/>
    <w:rsid w:val="00A00767"/>
    <w:rsid w:val="00A321E7"/>
    <w:rsid w:val="00A541E0"/>
    <w:rsid w:val="00A54FF8"/>
    <w:rsid w:val="00A55CC9"/>
    <w:rsid w:val="00A57CD2"/>
    <w:rsid w:val="00A7620F"/>
    <w:rsid w:val="00A91719"/>
    <w:rsid w:val="00A92B13"/>
    <w:rsid w:val="00A97255"/>
    <w:rsid w:val="00AA35D0"/>
    <w:rsid w:val="00AA7D20"/>
    <w:rsid w:val="00AE042B"/>
    <w:rsid w:val="00AE3E30"/>
    <w:rsid w:val="00AE766A"/>
    <w:rsid w:val="00B24797"/>
    <w:rsid w:val="00B4486D"/>
    <w:rsid w:val="00B85529"/>
    <w:rsid w:val="00BA2D0B"/>
    <w:rsid w:val="00BA3D5F"/>
    <w:rsid w:val="00BB06D6"/>
    <w:rsid w:val="00BB32CC"/>
    <w:rsid w:val="00BB5471"/>
    <w:rsid w:val="00BB5E54"/>
    <w:rsid w:val="00BC1B8A"/>
    <w:rsid w:val="00BE2CD1"/>
    <w:rsid w:val="00BE5ABD"/>
    <w:rsid w:val="00C244A7"/>
    <w:rsid w:val="00C31D97"/>
    <w:rsid w:val="00C43008"/>
    <w:rsid w:val="00C452BA"/>
    <w:rsid w:val="00C55FA7"/>
    <w:rsid w:val="00C56D7D"/>
    <w:rsid w:val="00C60FC5"/>
    <w:rsid w:val="00C727F3"/>
    <w:rsid w:val="00C81DD0"/>
    <w:rsid w:val="00CA675C"/>
    <w:rsid w:val="00CC0BE8"/>
    <w:rsid w:val="00CE1294"/>
    <w:rsid w:val="00CF04FE"/>
    <w:rsid w:val="00CF4A3C"/>
    <w:rsid w:val="00CF4F73"/>
    <w:rsid w:val="00D01217"/>
    <w:rsid w:val="00D02A8E"/>
    <w:rsid w:val="00D1081D"/>
    <w:rsid w:val="00D46EE9"/>
    <w:rsid w:val="00D473FF"/>
    <w:rsid w:val="00D52425"/>
    <w:rsid w:val="00D87F21"/>
    <w:rsid w:val="00D90689"/>
    <w:rsid w:val="00D90D43"/>
    <w:rsid w:val="00D90EAE"/>
    <w:rsid w:val="00DA2043"/>
    <w:rsid w:val="00DA61AE"/>
    <w:rsid w:val="00DC584F"/>
    <w:rsid w:val="00DE39B7"/>
    <w:rsid w:val="00DE4414"/>
    <w:rsid w:val="00DE4CF6"/>
    <w:rsid w:val="00E150D7"/>
    <w:rsid w:val="00E22BF8"/>
    <w:rsid w:val="00E54A12"/>
    <w:rsid w:val="00E6317C"/>
    <w:rsid w:val="00EA72EA"/>
    <w:rsid w:val="00EB2ECB"/>
    <w:rsid w:val="00EC04F4"/>
    <w:rsid w:val="00EC72D8"/>
    <w:rsid w:val="00EE0CF5"/>
    <w:rsid w:val="00EE2629"/>
    <w:rsid w:val="00EF0BDE"/>
    <w:rsid w:val="00EF24BD"/>
    <w:rsid w:val="00EF489B"/>
    <w:rsid w:val="00EF6B2C"/>
    <w:rsid w:val="00F007C7"/>
    <w:rsid w:val="00F235B4"/>
    <w:rsid w:val="00F34835"/>
    <w:rsid w:val="00F36DC0"/>
    <w:rsid w:val="00F465D4"/>
    <w:rsid w:val="00F62776"/>
    <w:rsid w:val="00F62E55"/>
    <w:rsid w:val="00F67B9B"/>
    <w:rsid w:val="00F74BC0"/>
    <w:rsid w:val="00F80F5E"/>
    <w:rsid w:val="00FB22D5"/>
    <w:rsid w:val="00FD33F9"/>
    <w:rsid w:val="00FD426F"/>
    <w:rsid w:val="00FE1BA4"/>
    <w:rsid w:val="00FE22E5"/>
    <w:rsid w:val="00FF6499"/>
    <w:rsid w:val="00FF692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F44492"/>
  <w15:chartTrackingRefBased/>
  <w15:docId w15:val="{DA06B23D-DA80-4E39-9731-A30F401693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27403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har"/>
    <w:uiPriority w:val="9"/>
    <w:semiHidden/>
    <w:unhideWhenUsed/>
    <w:qFormat/>
    <w:rsid w:val="0027403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har"/>
    <w:uiPriority w:val="9"/>
    <w:semiHidden/>
    <w:unhideWhenUsed/>
    <w:qFormat/>
    <w:rsid w:val="0027403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3B641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uiPriority w:val="34"/>
    <w:qFormat/>
    <w:rsid w:val="00DE4CF6"/>
    <w:pPr>
      <w:ind w:left="720"/>
      <w:contextualSpacing/>
    </w:pPr>
  </w:style>
  <w:style w:type="character" w:styleId="TextodoEspaoReservado">
    <w:name w:val="Placeholder Text"/>
    <w:basedOn w:val="Fontepargpadro"/>
    <w:uiPriority w:val="99"/>
    <w:semiHidden/>
    <w:rsid w:val="00405640"/>
    <w:rPr>
      <w:color w:val="808080"/>
    </w:rPr>
  </w:style>
  <w:style w:type="paragraph" w:styleId="Cabealho">
    <w:name w:val="header"/>
    <w:basedOn w:val="Normal"/>
    <w:link w:val="CabealhoChar"/>
    <w:uiPriority w:val="99"/>
    <w:unhideWhenUsed/>
    <w:rsid w:val="002C2225"/>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2C2225"/>
  </w:style>
  <w:style w:type="paragraph" w:styleId="Rodap">
    <w:name w:val="footer"/>
    <w:basedOn w:val="Normal"/>
    <w:link w:val="RodapChar"/>
    <w:uiPriority w:val="99"/>
    <w:unhideWhenUsed/>
    <w:rsid w:val="002C2225"/>
    <w:pPr>
      <w:tabs>
        <w:tab w:val="center" w:pos="4252"/>
        <w:tab w:val="right" w:pos="8504"/>
      </w:tabs>
      <w:spacing w:after="0" w:line="240" w:lineRule="auto"/>
    </w:pPr>
  </w:style>
  <w:style w:type="character" w:customStyle="1" w:styleId="RodapChar">
    <w:name w:val="Rodapé Char"/>
    <w:basedOn w:val="Fontepargpadro"/>
    <w:link w:val="Rodap"/>
    <w:uiPriority w:val="99"/>
    <w:rsid w:val="002C2225"/>
  </w:style>
  <w:style w:type="table" w:styleId="TabeladeGradeClara">
    <w:name w:val="Grid Table Light"/>
    <w:basedOn w:val="Tabelanormal"/>
    <w:uiPriority w:val="40"/>
    <w:rsid w:val="003016F4"/>
    <w:pPr>
      <w:spacing w:after="0" w:line="240" w:lineRule="auto"/>
    </w:pPr>
    <w:rPr>
      <w:kern w:val="2"/>
      <w14:ligatures w14:val="standardContextual"/>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PUC-1">
    <w:name w:val="PUC-1"/>
    <w:basedOn w:val="Normal"/>
    <w:qFormat/>
    <w:rsid w:val="00B85529"/>
    <w:rPr>
      <w:b/>
      <w:bCs/>
      <w:sz w:val="32"/>
      <w:szCs w:val="32"/>
    </w:rPr>
  </w:style>
  <w:style w:type="paragraph" w:customStyle="1" w:styleId="PUC-2">
    <w:name w:val="PUC-2"/>
    <w:basedOn w:val="Normal"/>
    <w:qFormat/>
    <w:rsid w:val="00197822"/>
    <w:rPr>
      <w:b/>
      <w:bCs/>
      <w:sz w:val="26"/>
      <w:szCs w:val="26"/>
    </w:rPr>
  </w:style>
  <w:style w:type="paragraph" w:styleId="Sumrio1">
    <w:name w:val="toc 1"/>
    <w:basedOn w:val="Normal"/>
    <w:next w:val="Normal"/>
    <w:autoRedefine/>
    <w:uiPriority w:val="39"/>
    <w:unhideWhenUsed/>
    <w:rsid w:val="0027403B"/>
    <w:pPr>
      <w:spacing w:after="100"/>
    </w:pPr>
  </w:style>
  <w:style w:type="character" w:customStyle="1" w:styleId="Ttulo1Char">
    <w:name w:val="Título 1 Char"/>
    <w:basedOn w:val="Fontepargpadro"/>
    <w:link w:val="Ttulo1"/>
    <w:uiPriority w:val="9"/>
    <w:rsid w:val="0027403B"/>
    <w:rPr>
      <w:rFonts w:asciiTheme="majorHAnsi" w:eastAsiaTheme="majorEastAsia" w:hAnsiTheme="majorHAnsi" w:cstheme="majorBidi"/>
      <w:color w:val="2F5496" w:themeColor="accent1" w:themeShade="BF"/>
      <w:sz w:val="32"/>
      <w:szCs w:val="32"/>
    </w:rPr>
  </w:style>
  <w:style w:type="character" w:customStyle="1" w:styleId="Ttulo2Char">
    <w:name w:val="Título 2 Char"/>
    <w:basedOn w:val="Fontepargpadro"/>
    <w:link w:val="Ttulo2"/>
    <w:uiPriority w:val="9"/>
    <w:semiHidden/>
    <w:rsid w:val="0027403B"/>
    <w:rPr>
      <w:rFonts w:asciiTheme="majorHAnsi" w:eastAsiaTheme="majorEastAsia" w:hAnsiTheme="majorHAnsi" w:cstheme="majorBidi"/>
      <w:color w:val="2F5496" w:themeColor="accent1" w:themeShade="BF"/>
      <w:sz w:val="26"/>
      <w:szCs w:val="26"/>
    </w:rPr>
  </w:style>
  <w:style w:type="character" w:customStyle="1" w:styleId="Ttulo3Char">
    <w:name w:val="Título 3 Char"/>
    <w:basedOn w:val="Fontepargpadro"/>
    <w:link w:val="Ttulo3"/>
    <w:uiPriority w:val="9"/>
    <w:semiHidden/>
    <w:rsid w:val="0027403B"/>
    <w:rPr>
      <w:rFonts w:asciiTheme="majorHAnsi" w:eastAsiaTheme="majorEastAsia" w:hAnsiTheme="majorHAnsi" w:cstheme="majorBidi"/>
      <w:color w:val="1F3763" w:themeColor="accent1" w:themeShade="7F"/>
      <w:sz w:val="24"/>
      <w:szCs w:val="24"/>
    </w:rPr>
  </w:style>
  <w:style w:type="paragraph" w:styleId="Sumrio2">
    <w:name w:val="toc 2"/>
    <w:basedOn w:val="Normal"/>
    <w:next w:val="Normal"/>
    <w:autoRedefine/>
    <w:uiPriority w:val="39"/>
    <w:unhideWhenUsed/>
    <w:rsid w:val="0027403B"/>
    <w:pPr>
      <w:spacing w:after="100"/>
      <w:ind w:left="220"/>
    </w:pPr>
  </w:style>
  <w:style w:type="character" w:styleId="Hyperlink">
    <w:name w:val="Hyperlink"/>
    <w:basedOn w:val="Fontepargpadro"/>
    <w:uiPriority w:val="99"/>
    <w:unhideWhenUsed/>
    <w:rsid w:val="0027403B"/>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ACD7A9-8D59-4842-8293-41DDB4EA16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901</TotalTime>
  <Pages>12</Pages>
  <Words>3535</Words>
  <Characters>19444</Characters>
  <Application>Microsoft Office Word</Application>
  <DocSecurity>0</DocSecurity>
  <Lines>381</Lines>
  <Paragraphs>210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Tamara Souza da Silva</dc:creator>
  <cp:keywords/>
  <dc:description/>
  <cp:lastModifiedBy>Edgar Paes</cp:lastModifiedBy>
  <cp:revision>183</cp:revision>
  <dcterms:created xsi:type="dcterms:W3CDTF">2024-06-25T12:19:00Z</dcterms:created>
  <dcterms:modified xsi:type="dcterms:W3CDTF">2026-10-06T11:23:00Z</dcterms:modified>
</cp:coreProperties>
</file>