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7E634CEC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E5716F">
        <w:rPr>
          <w:sz w:val="24"/>
          <w:szCs w:val="24"/>
        </w:rPr>
        <w:t xml:space="preserve"> PW 1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E5716F">
        <w:rPr>
          <w:sz w:val="24"/>
          <w:szCs w:val="24"/>
        </w:rPr>
        <w:t xml:space="preserve"> Rafaelly Lopes Ferreira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="00E5716F">
        <w:rPr>
          <w:b/>
          <w:bCs/>
          <w:sz w:val="24"/>
          <w:szCs w:val="24"/>
        </w:rPr>
        <w:t>12</w:t>
      </w:r>
      <w:r w:rsidR="00E5716F">
        <w:rPr>
          <w:sz w:val="24"/>
          <w:szCs w:val="24"/>
        </w:rPr>
        <w:t>/03/2026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807572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6D26252B" w:rsidR="006E446C" w:rsidRPr="006E446C" w:rsidRDefault="00E5716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São cores em posições opostas no círculo cromático </w:t>
      </w:r>
    </w:p>
    <w:p w14:paraId="166AE604" w14:textId="2452AD89" w:rsidR="00E5716F" w:rsidRPr="00E5716F" w:rsidRDefault="00E5716F" w:rsidP="00E5716F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Tem alto contraste,por isso se destacam,Tem equilíbrio visual e temperatura(cores quentes e frias)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5ACD3E4E" w:rsidR="006E446C" w:rsidRPr="006E446C" w:rsidRDefault="00E5716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São cores vizinhas de 2 a 4 cores, no círculo cromático,que compartilham uma mesma base semelhante</w:t>
      </w:r>
    </w:p>
    <w:p w14:paraId="5D92A031" w14:textId="31F02CF0" w:rsidR="006E446C" w:rsidRPr="006E446C" w:rsidRDefault="00E5716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 xml:space="preserve"> </w:t>
      </w:r>
      <w:r w:rsidR="00905489">
        <w:rPr>
          <w:sz w:val="24"/>
          <w:szCs w:val="24"/>
        </w:rPr>
        <w:t>Pois devido a proximidade elas geram um baixo contraste,que deixa o ambiente mais calmo,sereno,equílibrado e uma harmonia natural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612504AF" w14:textId="7148CC3D" w:rsidR="00905489" w:rsidRPr="00905489" w:rsidRDefault="00905489" w:rsidP="004C39C7">
      <w:pPr>
        <w:numPr>
          <w:ilvl w:val="1"/>
          <w:numId w:val="1"/>
        </w:numPr>
        <w:spacing w:line="360" w:lineRule="auto"/>
        <w:rPr>
          <w:b/>
          <w:sz w:val="24"/>
          <w:szCs w:val="24"/>
        </w:rPr>
      </w:pPr>
      <w:r>
        <w:rPr>
          <w:rStyle w:val="Forte"/>
          <w:rFonts w:ascii="Calibri (corpc)" w:hAnsi="Calibri (corpc)" w:cs="Arial"/>
          <w:b w:val="0"/>
          <w:color w:val="0A0A0A"/>
          <w:shd w:val="clear" w:color="auto" w:fill="FFFFFF"/>
        </w:rPr>
        <w:t>E</w:t>
      </w:r>
      <w:r w:rsidRPr="00905489">
        <w:rPr>
          <w:rStyle w:val="Forte"/>
          <w:rFonts w:ascii="Calibri (corpc)" w:hAnsi="Calibri (corpc)" w:cs="Arial"/>
          <w:b w:val="0"/>
          <w:color w:val="0A0A0A"/>
          <w:shd w:val="clear" w:color="auto" w:fill="FFFFFF"/>
        </w:rPr>
        <w:t>quilíbrio</w:t>
      </w:r>
      <w:r w:rsidRPr="00905489">
        <w:rPr>
          <w:rStyle w:val="Forte"/>
          <w:rFonts w:ascii="Calibri (corpc)" w:hAnsi="Calibri (corpc)" w:cs="Arial"/>
          <w:b w:val="0"/>
          <w:color w:val="0A0A0A"/>
          <w:shd w:val="clear" w:color="auto" w:fill="FFFFFF"/>
        </w:rPr>
        <w:t xml:space="preserve"> entre harmonia e contraste</w:t>
      </w:r>
      <w:r>
        <w:rPr>
          <w:rStyle w:val="Forte"/>
          <w:rFonts w:ascii="Calibri (corpc)" w:hAnsi="Calibri (corpc)" w:cs="Arial"/>
          <w:b w:val="0"/>
          <w:color w:val="0A0A0A"/>
          <w:shd w:val="clear" w:color="auto" w:fill="FFFFFF"/>
        </w:rPr>
        <w:t>,suavidade misturado com drama</w:t>
      </w:r>
    </w:p>
    <w:p w14:paraId="10CBDC53" w14:textId="4AA6E95A" w:rsidR="006E446C" w:rsidRPr="006E446C" w:rsidRDefault="00905489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eles funcionam como uma </w:t>
      </w:r>
      <w:r>
        <w:rPr>
          <w:rFonts w:ascii="Arial" w:hAnsi="Arial" w:cs="Arial"/>
          <w:color w:val="0A0A0A"/>
          <w:shd w:val="clear" w:color="auto" w:fill="FFFFFF"/>
        </w:rPr>
        <w:t>l</w:t>
      </w:r>
      <w:r>
        <w:rPr>
          <w:rFonts w:ascii="Arial" w:hAnsi="Arial" w:cs="Arial"/>
          <w:color w:val="0A0A0A"/>
          <w:shd w:val="clear" w:color="auto" w:fill="FFFFFF"/>
        </w:rPr>
        <w:t xml:space="preserve">inguagem </w:t>
      </w:r>
      <w:r>
        <w:rPr>
          <w:rFonts w:ascii="Arial" w:hAnsi="Arial" w:cs="Arial"/>
          <w:color w:val="0A0A0A"/>
          <w:shd w:val="clear" w:color="auto" w:fill="FFFFFF"/>
        </w:rPr>
        <w:t>para tr</w:t>
      </w:r>
      <w:r w:rsidR="00807572">
        <w:rPr>
          <w:rFonts w:ascii="Arial" w:hAnsi="Arial" w:cs="Arial"/>
          <w:color w:val="0A0A0A"/>
          <w:shd w:val="clear" w:color="auto" w:fill="FFFFFF"/>
        </w:rPr>
        <w:t>ansmitir uma mensagem unificada,Equilíbrio entre baixo e alto constraste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  <w:bookmarkStart w:id="0" w:name="_GoBack"/>
      <w:bookmarkEnd w:id="0"/>
    </w:p>
    <w:p w14:paraId="49C1AAC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em relação às análogas simples (0,2)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Definição correta (0,3)</w:t>
      </w:r>
    </w:p>
    <w:p w14:paraId="69D19A9B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</w:p>
    <w:p w14:paraId="434F118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Característica visual (0,2)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20CB6A6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241AE596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35164E7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0498B548" w14:textId="77777777" w:rsidR="006E446C" w:rsidRPr="006E446C" w:rsidRDefault="00807572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1FD43341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649BF4C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4E099110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600F03CD" w14:textId="77777777" w:rsidR="006E446C" w:rsidRPr="006E446C" w:rsidRDefault="00807572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1E3EA90F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64E871B3" w14:textId="77777777" w:rsidR="006E446C" w:rsidRPr="006E446C" w:rsidRDefault="00807572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(corpc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4A742D"/>
    <w:rsid w:val="004C39C7"/>
    <w:rsid w:val="006E446C"/>
    <w:rsid w:val="00723617"/>
    <w:rsid w:val="00807572"/>
    <w:rsid w:val="00905489"/>
    <w:rsid w:val="00A20658"/>
    <w:rsid w:val="00A97020"/>
    <w:rsid w:val="00E323FE"/>
    <w:rsid w:val="00E5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054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332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2026-03-04T13:33:00Z</dcterms:created>
  <dcterms:modified xsi:type="dcterms:W3CDTF">2026-03-12T18:24:00Z</dcterms:modified>
</cp:coreProperties>
</file>