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160"/>
        <w:gridCol w:w="7632"/>
      </w:tblGrid>
      <w:tr>
        <w:tc>
          <w:tcPr>
            <w:tcW w:type="dxa" w:w="4997"/>
          </w:tcPr>
          <w:p>
            <w:r>
              <w:drawing>
                <wp:inline xmlns:a="http://schemas.openxmlformats.org/drawingml/2006/main" xmlns:pic="http://schemas.openxmlformats.org/drawingml/2006/picture">
                  <wp:extent cx="658368" cy="648792"/>
                  <wp:docPr id="1" name="Picture 1"/>
                  <wp:cNvGraphicFramePr>
                    <a:graphicFrameLocks noChangeAspect="1"/>
                  </wp:cNvGraphicFramePr>
                  <a:graphic>
                    <a:graphicData uri="http://schemas.openxmlformats.org/drawingml/2006/picture">
                      <pic:pic>
                        <pic:nvPicPr>
                          <pic:cNvPr id="0" name="logo-moura-solar-icone.png"/>
                          <pic:cNvPicPr/>
                        </pic:nvPicPr>
                        <pic:blipFill>
                          <a:blip r:embed="rId10"/>
                          <a:stretch>
                            <a:fillRect/>
                          </a:stretch>
                        </pic:blipFill>
                        <pic:spPr>
                          <a:xfrm>
                            <a:off x="0" y="0"/>
                            <a:ext cx="658368" cy="648792"/>
                          </a:xfrm>
                          <a:prstGeom prst="rect"/>
                        </pic:spPr>
                      </pic:pic>
                    </a:graphicData>
                  </a:graphic>
                </wp:inline>
              </w:drawing>
            </w:r>
          </w:p>
        </w:tc>
        <w:tc>
          <w:tcPr>
            <w:tcW w:type="dxa" w:w="4997"/>
          </w:tcPr>
          <w:p>
            <w:pPr>
              <w:jc w:val="right"/>
            </w:pPr>
            <w:r>
              <w:rPr>
                <w:b/>
                <w:color w:val="12633F"/>
                <w:sz w:val="18"/>
              </w:rPr>
              <w:t>CONTRATO Nº {{CONTRACT_NUMBER}}</w:t>
              <w:br/>
            </w:r>
            <w:r>
              <w:rPr>
                <w:color w:val="5F6C65"/>
                <w:sz w:val="16"/>
              </w:rPr>
              <w:t>Moura Solar  Energia fotovoltaica</w:t>
            </w:r>
          </w:p>
        </w:tc>
      </w:tr>
    </w:tbl>
    <w:p>
      <w:pPr>
        <w:pStyle w:val="Title"/>
        <w:jc w:val="center"/>
      </w:pPr>
      <w:r>
        <w:t>Contrato de Fornecimento e Instalação de Sistema Fotovoltaico</w:t>
      </w:r>
    </w:p>
    <w:p>
      <w:pPr>
        <w:jc w:val="center"/>
      </w:pPr>
      <w:r>
        <w:rPr>
          <w:i/>
          <w:color w:val="5F6C65"/>
        </w:rPr>
        <w:t>Sistema conectado à rede com serviços técnicos associados</w:t>
      </w:r>
    </w:p>
    <w:p>
      <w:pPr>
        <w:jc w:val="both"/>
      </w:pPr>
      <w:r>
        <w:t>Pelo presente instrumento, as partes abaixo identificadas ajustam o fornecimento, a instalação e os serviços técnicos relacionados ao sistema fotovoltaico descrito neste contrato e em seus anexos, observadas as condições comerciais, técnicas, regulatórias e de garantia aqui estabelecidas.</w:t>
      </w:r>
    </w:p>
    <w:p>
      <w:pPr>
        <w:pStyle w:val="Heading1"/>
      </w:pPr>
      <w:r>
        <w:t>IDENTIFICAÇÃO DAS PARTES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992"/>
      </w:tblGrid>
      <w:tr>
        <w:tc>
          <w:tcPr>
            <w:tcW w:type="dxa" w:w="4997"/>
            <w:vAlign w:val="center"/>
            <w:tcMar>
              <w:top w:w="100" w:type="dxa"/>
              <w:start w:w="110" w:type="dxa"/>
              <w:bottom w:w="100" w:type="dxa"/>
              <w:end w:w="110" w:type="dxa"/>
            </w:tcMar>
            <w:shd w:fill="EAF4EE"/>
          </w:tcPr>
          <w:p>
            <w:r/>
            <w:r>
              <w:rPr>
                <w:rFonts w:ascii="Aptos" w:hAnsi="Aptos"/>
                <w:b/>
                <w:color w:val="12633F"/>
                <w:sz w:val="17"/>
              </w:rPr>
              <w:t>CONTRATADA</w:t>
            </w:r>
          </w:p>
        </w:tc>
        <w:tc>
          <w:tcPr>
            <w:tcW w:type="dxa" w:w="4997"/>
            <w:vAlign w:val="center"/>
            <w:tcMar>
              <w:top w:w="100" w:type="dxa"/>
              <w:start w:w="110" w:type="dxa"/>
              <w:bottom w:w="100" w:type="dxa"/>
              <w:end w:w="110" w:type="dxa"/>
            </w:tcMar>
          </w:tcPr>
          <w:p>
            <w:r/>
            <w:r>
              <w:rPr>
                <w:rFonts w:ascii="Aptos" w:hAnsi="Aptos"/>
                <w:b w:val="0"/>
                <w:color w:val="202923"/>
                <w:sz w:val="18"/>
              </w:rPr>
              <w:t>{{COMPANY_LEGAL_NAME}}  CNPJ {{COMPANY_CNPJ}}</w:t>
            </w:r>
          </w:p>
        </w:tc>
      </w:tr>
      <w:tr>
        <w:tc>
          <w:tcPr>
            <w:tcW w:type="dxa" w:w="4997"/>
            <w:vAlign w:val="center"/>
            <w:tcMar>
              <w:top w:w="100" w:type="dxa"/>
              <w:start w:w="110" w:type="dxa"/>
              <w:bottom w:w="100" w:type="dxa"/>
              <w:end w:w="110" w:type="dxa"/>
            </w:tcMar>
            <w:shd w:fill="EAF4EE"/>
          </w:tcPr>
          <w:p>
            <w:r/>
            <w:r>
              <w:rPr>
                <w:rFonts w:ascii="Aptos" w:hAnsi="Aptos"/>
                <w:b/>
                <w:color w:val="12633F"/>
                <w:sz w:val="17"/>
              </w:rPr>
              <w:t>Endereço</w:t>
            </w:r>
          </w:p>
        </w:tc>
        <w:tc>
          <w:tcPr>
            <w:tcW w:type="dxa" w:w="4997"/>
            <w:vAlign w:val="center"/>
            <w:tcMar>
              <w:top w:w="100" w:type="dxa"/>
              <w:start w:w="110" w:type="dxa"/>
              <w:bottom w:w="100" w:type="dxa"/>
              <w:end w:w="110" w:type="dxa"/>
            </w:tcMar>
          </w:tcPr>
          <w:p>
            <w:r/>
            <w:r>
              <w:rPr>
                <w:rFonts w:ascii="Aptos" w:hAnsi="Aptos"/>
                <w:b w:val="0"/>
                <w:color w:val="202923"/>
                <w:sz w:val="18"/>
              </w:rPr>
              <w:t>{{COMPANY_ADDRESS}}</w:t>
            </w:r>
          </w:p>
        </w:tc>
      </w:tr>
      <w:tr>
        <w:tc>
          <w:tcPr>
            <w:tcW w:type="dxa" w:w="4997"/>
            <w:vAlign w:val="center"/>
            <w:tcMar>
              <w:top w:w="100" w:type="dxa"/>
              <w:start w:w="110" w:type="dxa"/>
              <w:bottom w:w="100" w:type="dxa"/>
              <w:end w:w="110" w:type="dxa"/>
            </w:tcMar>
            <w:shd w:fill="EAF4EE"/>
          </w:tcPr>
          <w:p>
            <w:r/>
            <w:r>
              <w:rPr>
                <w:rFonts w:ascii="Aptos" w:hAnsi="Aptos"/>
                <w:b/>
                <w:color w:val="12633F"/>
                <w:sz w:val="17"/>
              </w:rPr>
              <w:t>Representante</w:t>
            </w:r>
          </w:p>
        </w:tc>
        <w:tc>
          <w:tcPr>
            <w:tcW w:type="dxa" w:w="4997"/>
            <w:vAlign w:val="center"/>
            <w:tcMar>
              <w:top w:w="100" w:type="dxa"/>
              <w:start w:w="110" w:type="dxa"/>
              <w:bottom w:w="100" w:type="dxa"/>
              <w:end w:w="110" w:type="dxa"/>
            </w:tcMar>
          </w:tcPr>
          <w:p>
            <w:r/>
            <w:r>
              <w:rPr>
                <w:rFonts w:ascii="Aptos" w:hAnsi="Aptos"/>
                <w:b w:val="0"/>
                <w:color w:val="202923"/>
                <w:sz w:val="18"/>
              </w:rPr>
              <w:t>{{COMPANY_REPRESENTATIVE}}  CPF {{COMPANY_REPRESENTATIVE_CPF}}</w:t>
            </w:r>
          </w:p>
        </w:tc>
      </w:tr>
      <w:tr>
        <w:tc>
          <w:tcPr>
            <w:tcW w:type="dxa" w:w="4997"/>
            <w:vAlign w:val="center"/>
            <w:tcMar>
              <w:top w:w="100" w:type="dxa"/>
              <w:start w:w="110" w:type="dxa"/>
              <w:bottom w:w="100" w:type="dxa"/>
              <w:end w:w="110" w:type="dxa"/>
            </w:tcMar>
            <w:shd w:fill="EAF4EE"/>
          </w:tcPr>
          <w:p>
            <w:r/>
            <w:r>
              <w:rPr>
                <w:rFonts w:ascii="Aptos" w:hAnsi="Aptos"/>
                <w:b/>
                <w:color w:val="12633F"/>
                <w:sz w:val="17"/>
              </w:rPr>
              <w:t>Contato</w:t>
            </w:r>
          </w:p>
        </w:tc>
        <w:tc>
          <w:tcPr>
            <w:tcW w:type="dxa" w:w="4997"/>
            <w:vAlign w:val="center"/>
            <w:tcMar>
              <w:top w:w="100" w:type="dxa"/>
              <w:start w:w="110" w:type="dxa"/>
              <w:bottom w:w="100" w:type="dxa"/>
              <w:end w:w="110" w:type="dxa"/>
            </w:tcMar>
          </w:tcPr>
          <w:p>
            <w:r/>
            <w:r>
              <w:rPr>
                <w:rFonts w:ascii="Aptos" w:hAnsi="Aptos"/>
                <w:b w:val="0"/>
                <w:color w:val="202923"/>
                <w:sz w:val="18"/>
              </w:rPr>
              <w:t>{{COMPANY_PHONE}}  {{COMPANY_EMAIL}}</w:t>
            </w:r>
          </w:p>
        </w:tc>
      </w:tr>
    </w:tbl>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992"/>
      </w:tblGrid>
      <w:tr>
        <w:tc>
          <w:tcPr>
            <w:tcW w:type="dxa" w:w="4997"/>
            <w:vAlign w:val="center"/>
            <w:tcMar>
              <w:top w:w="100" w:type="dxa"/>
              <w:start w:w="110" w:type="dxa"/>
              <w:bottom w:w="100" w:type="dxa"/>
              <w:end w:w="110" w:type="dxa"/>
            </w:tcMar>
            <w:shd w:fill="EAF4EE"/>
          </w:tcPr>
          <w:p>
            <w:r/>
            <w:r>
              <w:rPr>
                <w:rFonts w:ascii="Aptos" w:hAnsi="Aptos"/>
                <w:b/>
                <w:color w:val="12633F"/>
                <w:sz w:val="17"/>
              </w:rPr>
              <w:t>CONTRATANTE</w:t>
            </w:r>
          </w:p>
        </w:tc>
        <w:tc>
          <w:tcPr>
            <w:tcW w:type="dxa" w:w="4997"/>
            <w:vAlign w:val="center"/>
            <w:tcMar>
              <w:top w:w="100" w:type="dxa"/>
              <w:start w:w="110" w:type="dxa"/>
              <w:bottom w:w="100" w:type="dxa"/>
              <w:end w:w="110" w:type="dxa"/>
            </w:tcMar>
          </w:tcPr>
          <w:p>
            <w:r/>
            <w:r>
              <w:rPr>
                <w:rFonts w:ascii="Aptos" w:hAnsi="Aptos"/>
                <w:b w:val="0"/>
                <w:color w:val="202923"/>
                <w:sz w:val="18"/>
              </w:rPr>
              <w:t>{{CLIENT_NAME}}</w:t>
            </w:r>
          </w:p>
        </w:tc>
      </w:tr>
      <w:tr>
        <w:tc>
          <w:tcPr>
            <w:tcW w:type="dxa" w:w="4997"/>
            <w:vAlign w:val="center"/>
            <w:tcMar>
              <w:top w:w="100" w:type="dxa"/>
              <w:start w:w="110" w:type="dxa"/>
              <w:bottom w:w="100" w:type="dxa"/>
              <w:end w:w="110" w:type="dxa"/>
            </w:tcMar>
            <w:shd w:fill="EAF4EE"/>
          </w:tcPr>
          <w:p>
            <w:r/>
            <w:r>
              <w:rPr>
                <w:rFonts w:ascii="Aptos" w:hAnsi="Aptos"/>
                <w:b/>
                <w:color w:val="12633F"/>
                <w:sz w:val="17"/>
              </w:rPr>
              <w:t>CPF ou CNPJ</w:t>
            </w:r>
          </w:p>
        </w:tc>
        <w:tc>
          <w:tcPr>
            <w:tcW w:type="dxa" w:w="4997"/>
            <w:vAlign w:val="center"/>
            <w:tcMar>
              <w:top w:w="100" w:type="dxa"/>
              <w:start w:w="110" w:type="dxa"/>
              <w:bottom w:w="100" w:type="dxa"/>
              <w:end w:w="110" w:type="dxa"/>
            </w:tcMar>
          </w:tcPr>
          <w:p>
            <w:r/>
            <w:r>
              <w:rPr>
                <w:rFonts w:ascii="Aptos" w:hAnsi="Aptos"/>
                <w:b w:val="0"/>
                <w:color w:val="202923"/>
                <w:sz w:val="18"/>
              </w:rPr>
              <w:t>{{CLIENT_DOCUMENT}}</w:t>
            </w:r>
          </w:p>
        </w:tc>
      </w:tr>
      <w:tr>
        <w:tc>
          <w:tcPr>
            <w:tcW w:type="dxa" w:w="4997"/>
            <w:vAlign w:val="center"/>
            <w:tcMar>
              <w:top w:w="100" w:type="dxa"/>
              <w:start w:w="110" w:type="dxa"/>
              <w:bottom w:w="100" w:type="dxa"/>
              <w:end w:w="110" w:type="dxa"/>
            </w:tcMar>
            <w:shd w:fill="EAF4EE"/>
          </w:tcPr>
          <w:p>
            <w:r/>
            <w:r>
              <w:rPr>
                <w:rFonts w:ascii="Aptos" w:hAnsi="Aptos"/>
                <w:b/>
                <w:color w:val="12633F"/>
                <w:sz w:val="17"/>
              </w:rPr>
              <w:t>RG ou IE</w:t>
            </w:r>
          </w:p>
        </w:tc>
        <w:tc>
          <w:tcPr>
            <w:tcW w:type="dxa" w:w="4997"/>
            <w:vAlign w:val="center"/>
            <w:tcMar>
              <w:top w:w="100" w:type="dxa"/>
              <w:start w:w="110" w:type="dxa"/>
              <w:bottom w:w="100" w:type="dxa"/>
              <w:end w:w="110" w:type="dxa"/>
            </w:tcMar>
          </w:tcPr>
          <w:p>
            <w:r/>
            <w:r>
              <w:rPr>
                <w:rFonts w:ascii="Aptos" w:hAnsi="Aptos"/>
                <w:b w:val="0"/>
                <w:color w:val="202923"/>
                <w:sz w:val="18"/>
              </w:rPr>
              <w:t>{{CLIENT_SECONDARY_DOCUMENT}}</w:t>
            </w:r>
          </w:p>
        </w:tc>
      </w:tr>
      <w:tr>
        <w:tc>
          <w:tcPr>
            <w:tcW w:type="dxa" w:w="4997"/>
            <w:vAlign w:val="center"/>
            <w:tcMar>
              <w:top w:w="100" w:type="dxa"/>
              <w:start w:w="110" w:type="dxa"/>
              <w:bottom w:w="100" w:type="dxa"/>
              <w:end w:w="110" w:type="dxa"/>
            </w:tcMar>
            <w:shd w:fill="EAF4EE"/>
          </w:tcPr>
          <w:p>
            <w:r/>
            <w:r>
              <w:rPr>
                <w:rFonts w:ascii="Aptos" w:hAnsi="Aptos"/>
                <w:b/>
                <w:color w:val="12633F"/>
                <w:sz w:val="17"/>
              </w:rPr>
              <w:t>Endereço</w:t>
            </w:r>
          </w:p>
        </w:tc>
        <w:tc>
          <w:tcPr>
            <w:tcW w:type="dxa" w:w="4997"/>
            <w:vAlign w:val="center"/>
            <w:tcMar>
              <w:top w:w="100" w:type="dxa"/>
              <w:start w:w="110" w:type="dxa"/>
              <w:bottom w:w="100" w:type="dxa"/>
              <w:end w:w="110" w:type="dxa"/>
            </w:tcMar>
          </w:tcPr>
          <w:p>
            <w:r/>
            <w:r>
              <w:rPr>
                <w:rFonts w:ascii="Aptos" w:hAnsi="Aptos"/>
                <w:b w:val="0"/>
                <w:color w:val="202923"/>
                <w:sz w:val="18"/>
              </w:rPr>
              <w:t>{{CLIENT_ADDRESS}}  CEP {{CLIENT_ZIP_CODE}}</w:t>
            </w:r>
          </w:p>
        </w:tc>
      </w:tr>
      <w:tr>
        <w:tc>
          <w:tcPr>
            <w:tcW w:type="dxa" w:w="4997"/>
            <w:vAlign w:val="center"/>
            <w:tcMar>
              <w:top w:w="100" w:type="dxa"/>
              <w:start w:w="110" w:type="dxa"/>
              <w:bottom w:w="100" w:type="dxa"/>
              <w:end w:w="110" w:type="dxa"/>
            </w:tcMar>
            <w:shd w:fill="EAF4EE"/>
          </w:tcPr>
          <w:p>
            <w:r/>
            <w:r>
              <w:rPr>
                <w:rFonts w:ascii="Aptos" w:hAnsi="Aptos"/>
                <w:b/>
                <w:color w:val="12633F"/>
                <w:sz w:val="17"/>
              </w:rPr>
              <w:t>Contato</w:t>
            </w:r>
          </w:p>
        </w:tc>
        <w:tc>
          <w:tcPr>
            <w:tcW w:type="dxa" w:w="4997"/>
            <w:vAlign w:val="center"/>
            <w:tcMar>
              <w:top w:w="100" w:type="dxa"/>
              <w:start w:w="110" w:type="dxa"/>
              <w:bottom w:w="100" w:type="dxa"/>
              <w:end w:w="110" w:type="dxa"/>
            </w:tcMar>
          </w:tcPr>
          <w:p>
            <w:r/>
            <w:r>
              <w:rPr>
                <w:rFonts w:ascii="Aptos" w:hAnsi="Aptos"/>
                <w:b w:val="0"/>
                <w:color w:val="202923"/>
                <w:sz w:val="18"/>
              </w:rPr>
              <w:t>{{CLIENT_PHONE}}  {{CLIENT_EMAIL}}</w:t>
            </w:r>
          </w:p>
        </w:tc>
      </w:tr>
      <w:tr>
        <w:tc>
          <w:tcPr>
            <w:tcW w:type="dxa" w:w="4997"/>
            <w:vAlign w:val="center"/>
            <w:tcMar>
              <w:top w:w="100" w:type="dxa"/>
              <w:start w:w="110" w:type="dxa"/>
              <w:bottom w:w="100" w:type="dxa"/>
              <w:end w:w="110" w:type="dxa"/>
            </w:tcMar>
            <w:shd w:fill="EAF4EE"/>
          </w:tcPr>
          <w:p>
            <w:r/>
            <w:r>
              <w:rPr>
                <w:rFonts w:ascii="Aptos" w:hAnsi="Aptos"/>
                <w:b/>
                <w:color w:val="12633F"/>
                <w:sz w:val="17"/>
              </w:rPr>
              <w:t>Unidade consumidora</w:t>
            </w:r>
          </w:p>
        </w:tc>
        <w:tc>
          <w:tcPr>
            <w:tcW w:type="dxa" w:w="4997"/>
            <w:vAlign w:val="center"/>
            <w:tcMar>
              <w:top w:w="100" w:type="dxa"/>
              <w:start w:w="110" w:type="dxa"/>
              <w:bottom w:w="100" w:type="dxa"/>
              <w:end w:w="110" w:type="dxa"/>
            </w:tcMar>
          </w:tcPr>
          <w:p>
            <w:r/>
            <w:r>
              <w:rPr>
                <w:rFonts w:ascii="Aptos" w:hAnsi="Aptos"/>
                <w:b w:val="0"/>
                <w:color w:val="202923"/>
                <w:sz w:val="18"/>
              </w:rPr>
              <w:t>{{UTILITY_CUSTOMER_UNIT}}  {{UTILITY_COMPANY}}</w:t>
            </w:r>
          </w:p>
        </w:tc>
      </w:tr>
    </w:tbl>
    <w:p>
      <w:pPr>
        <w:pStyle w:val="Heading1"/>
      </w:pPr>
      <w:r>
        <w:t>CLÁUSULA 1  OBJETO</w:t>
      </w:r>
    </w:p>
    <w:p>
      <w:pPr>
        <w:ind w:firstLine="360"/>
      </w:pPr>
      <w:r>
        <w:rPr>
          <w:b/>
        </w:rPr>
        <w:t xml:space="preserve">1.1. </w:t>
      </w:r>
      <w:r>
        <w:t>A CONTRATADA fornecerá e instalará o sistema fotovoltaico no endereço {{INSTALLATION_ADDRESS}}, conforme especificações do Anexo I e escopo selecionado no Anexo II.</w:t>
      </w:r>
    </w:p>
    <w:p>
      <w:pPr>
        <w:ind w:firstLine="360"/>
      </w:pPr>
      <w:r>
        <w:rPr>
          <w:b/>
        </w:rPr>
        <w:t xml:space="preserve">1.2. </w:t>
      </w:r>
      <w:r>
        <w:t>O projeto é classificado como {{PROJECT_TYPE}} e terá potência instalada estimada de {{SYSTEM_POWER_KWP}} kWp, destinado à unidade consumidora indicada neste instrumento.</w:t>
      </w:r>
    </w:p>
    <w:p>
      <w:pPr>
        <w:ind w:firstLine="360"/>
      </w:pPr>
      <w:r>
        <w:rPr>
          <w:b/>
        </w:rPr>
        <w:t xml:space="preserve">1.3. </w:t>
      </w:r>
      <w:r>
        <w:t>O presente contrato abrange somente os equipamentos e serviços expressamente relacionados. Qualquer atividade adicional dependerá de diagnóstico, orçamento e aprovação prévia do CONTRATANTE.</w:t>
      </w:r>
    </w:p>
    <w:p>
      <w:pPr>
        <w:pStyle w:val="Heading1"/>
      </w:pPr>
      <w:r>
        <w:t>CLÁUSULA 2  ESPECIFICAÇÕES E EQUIVALÊNCIA TÉCNICA</w:t>
      </w:r>
    </w:p>
    <w:p>
      <w:pPr>
        <w:ind w:firstLine="360"/>
      </w:pPr>
      <w:r>
        <w:rPr>
          <w:b/>
        </w:rPr>
        <w:t xml:space="preserve">2.1. </w:t>
      </w:r>
      <w:r>
        <w:t>Os módulos, inversores, estruturas, proteções, cabos e demais componentes constam do Anexo I, que integra este contrato para todos os fins.</w:t>
      </w:r>
    </w:p>
    <w:p>
      <w:pPr>
        <w:ind w:firstLine="360"/>
      </w:pPr>
      <w:r>
        <w:rPr>
          <w:b/>
        </w:rPr>
        <w:t xml:space="preserve">2.2. </w:t>
      </w:r>
      <w:r>
        <w:t>Na indisponibilidade comprovada de item especificado, a substituição somente poderá ocorrer por produto tecnicamente equivalente ou superior, com certificações e garantias compatíveis, mediante comunicação e aprovação do CONTRATANTE.</w:t>
      </w:r>
    </w:p>
    <w:p>
      <w:pPr>
        <w:ind w:firstLine="360"/>
      </w:pPr>
      <w:r>
        <w:rPr>
          <w:b/>
        </w:rPr>
        <w:t xml:space="preserve">2.3. </w:t>
      </w:r>
      <w:r>
        <w:t>Alterações solicitadas pelo CONTRATANTE após a aprovação poderão modificar preço, prazo, dimensionamento, geração estimada e documentação técnica.</w:t>
      </w:r>
    </w:p>
    <w:p>
      <w:pPr>
        <w:pStyle w:val="Heading1"/>
      </w:pPr>
      <w:r>
        <w:t>CLÁUSULA 3  ESCOPO DOS SERVIÇOS</w:t>
      </w:r>
    </w:p>
    <w:p>
      <w:pPr>
        <w:ind w:firstLine="360"/>
      </w:pPr>
      <w:r>
        <w:rPr>
          <w:b/>
        </w:rPr>
        <w:t xml:space="preserve">3.1. </w:t>
      </w:r>
      <w:r>
        <w:t>A CONTRATADA executará os serviços marcados como incluídos no Anexo II, respeitando as condições de acesso, segurança e viabilidade técnica do imóvel.</w:t>
      </w:r>
    </w:p>
    <w:p>
      <w:pPr>
        <w:ind w:firstLine="360"/>
      </w:pPr>
      <w:r>
        <w:rPr>
          <w:b/>
        </w:rPr>
        <w:t xml:space="preserve">3.2. </w:t>
      </w:r>
      <w:r>
        <w:t>A homologação compreende a preparação e o protocolo da documentação sob responsabilidade da CONTRATADA. A análise, as exigências, a vistoria, a aprovação e a troca do medidor são atos da distribuidora e não estão sob controle direto da CONTRATADA.</w:t>
      </w:r>
    </w:p>
    <w:p>
      <w:pPr>
        <w:ind w:firstLine="360"/>
      </w:pPr>
      <w:r>
        <w:rPr>
          <w:b/>
        </w:rPr>
        <w:t xml:space="preserve">3.3. </w:t>
      </w:r>
      <w:r>
        <w:t>Serviços civis, estruturais ou elétricos não previstos serão executados apenas mediante termo adicional ou novo orçamento aceito pelas partes.</w:t>
      </w:r>
    </w:p>
    <w:p>
      <w:pPr>
        <w:pStyle w:val="Heading1"/>
      </w:pPr>
      <w:r>
        <w:t>CLÁUSULA 4  PREÇO E CONDIÇÕES DE PAGAMENTO</w:t>
      </w:r>
    </w:p>
    <w:p>
      <w:pPr>
        <w:ind w:firstLine="360"/>
      </w:pPr>
      <w:r>
        <w:rPr>
          <w:b/>
        </w:rPr>
        <w:t xml:space="preserve">4.1. </w:t>
      </w:r>
      <w:r>
        <w:t>O valor total contratado é de R$ {{CONTRACT_TOTAL}}, conforme composição e cronograma constantes do Anexo III.</w:t>
      </w:r>
    </w:p>
    <w:p>
      <w:pPr>
        <w:ind w:firstLine="360"/>
      </w:pPr>
      <w:r>
        <w:rPr>
          <w:b/>
        </w:rPr>
        <w:t xml:space="preserve">4.2. </w:t>
      </w:r>
      <w:r>
        <w:t>O pagamento ocorrerá por {{PAYMENT_METHOD}}. O início de cada etapa poderá depender da quitação da etapa anterior, quando assim previsto no cronograma.</w:t>
      </w:r>
    </w:p>
    <w:p>
      <w:pPr>
        <w:ind w:firstLine="360"/>
      </w:pPr>
      <w:r>
        <w:rPr>
          <w:b/>
        </w:rPr>
        <w:t xml:space="preserve">4.3. </w:t>
      </w:r>
      <w:r>
        <w:t>Em caso de atraso, poderão incidir multa moratória de até 2% sobre a parcela vencida, juros de {{LATE_INTEREST_MONTHLY}} ao mês e correção monetária pelo índice {{ADJUSTMENT_INDEX}}, observados os limites legais aplicáveis.</w:t>
      </w:r>
    </w:p>
    <w:p>
      <w:pPr>
        <w:ind w:firstLine="360"/>
      </w:pPr>
      <w:r>
        <w:rPr>
          <w:b/>
        </w:rPr>
        <w:t xml:space="preserve">4.4. </w:t>
      </w:r>
      <w:r>
        <w:t>Custos adicionais somente serão cobrados após apresentação do motivo, valor e aceite do CONTRATANTE, salvo medidas emergenciais necessárias para evitar risco imediato, que deverão ser documentadas.</w:t>
      </w:r>
    </w:p>
    <w:p>
      <w:pPr>
        <w:pStyle w:val="Heading1"/>
      </w:pPr>
      <w:r>
        <w:t>CLÁUSULA 5  PRAZOS</w:t>
      </w:r>
    </w:p>
    <w:p>
      <w:pPr>
        <w:ind w:firstLine="360"/>
      </w:pPr>
      <w:r>
        <w:rPr>
          <w:b/>
        </w:rPr>
        <w:t xml:space="preserve">5.1. </w:t>
      </w:r>
      <w:r>
        <w:t>O prazo estimado para entrega dos equipamentos é de {{EQUIPMENT_DELIVERY_DAYS}} dias úteis e o prazo estimado para execução da instalação é de {{INSTALLATION_DAYS}} dias úteis, contados conforme as condições do Anexo III.</w:t>
      </w:r>
    </w:p>
    <w:p>
      <w:pPr>
        <w:ind w:firstLine="360"/>
      </w:pPr>
      <w:r>
        <w:rPr>
          <w:b/>
        </w:rPr>
        <w:t xml:space="preserve">5.2. </w:t>
      </w:r>
      <w:r>
        <w:t>O prazo para elaboração e protocolo da documentação é de {{DOCUMENTATION_DAYS}} dias úteis após o recebimento integral dos documentos necessários e a conclusão das etapas técnicas correspondentes.</w:t>
      </w:r>
    </w:p>
    <w:p>
      <w:pPr>
        <w:ind w:firstLine="360"/>
      </w:pPr>
      <w:r>
        <w:rPr>
          <w:b/>
        </w:rPr>
        <w:t xml:space="preserve">5.3. </w:t>
      </w:r>
      <w:r>
        <w:t>Os prazos poderão ser prorrogados por chuva, risco à segurança, indisponibilidade justificada de equipamento, impedimento de acesso, alteração solicitada pelo CONTRATANTE, exigência superveniente da distribuidora, caso fortuito ou força maior. A ocorrência e o novo cronograma serão comunicados ao CONTRATANTE.</w:t>
      </w:r>
    </w:p>
    <w:p>
      <w:pPr>
        <w:ind w:firstLine="360"/>
      </w:pPr>
      <w:r>
        <w:rPr>
          <w:b/>
        </w:rPr>
        <w:t xml:space="preserve">5.4. </w:t>
      </w:r>
      <w:r>
        <w:t>Os prazos próprios da distribuidora não integram o prazo de execução da CONTRATADA.</w:t>
      </w:r>
    </w:p>
    <w:p>
      <w:pPr>
        <w:pStyle w:val="Heading1"/>
      </w:pPr>
      <w:r>
        <w:t>CLÁUSULA 6  GERAÇÃO E ECONOMIA ESTIMADAS</w:t>
      </w:r>
    </w:p>
    <w:p>
      <w:pPr>
        <w:ind w:firstLine="360"/>
      </w:pPr>
      <w:r>
        <w:rPr>
          <w:b/>
        </w:rPr>
        <w:t xml:space="preserve">6.1. </w:t>
      </w:r>
      <w:r>
        <w:t>A geração média estimada é de {{ESTIMATED_MONTHLY_GENERATION}} kWh por mês e {{ESTIMATED_ANNUAL_GENERATION}} kWh por ano, calculada com base nas informações técnicas disponíveis na data do dimensionamento.</w:t>
      </w:r>
    </w:p>
    <w:p>
      <w:pPr>
        <w:ind w:firstLine="360"/>
      </w:pPr>
      <w:r>
        <w:rPr>
          <w:b/>
        </w:rPr>
        <w:t xml:space="preserve">6.2. </w:t>
      </w:r>
      <w:r>
        <w:t>As projeções de geração, economia e retorno financeiro são estimativas e podem variar em razão de radiação solar, clima, temperatura, sombreamento, orientação, inclinação, sujeira, degradação natural, indisponibilidade da rede, hábitos de consumo, tarifas, regras de compensação e alterações regulatórias.</w:t>
      </w:r>
    </w:p>
    <w:p>
      <w:pPr>
        <w:ind w:firstLine="360"/>
      </w:pPr>
      <w:r>
        <w:rPr>
          <w:b/>
        </w:rPr>
        <w:t xml:space="preserve">6.3. </w:t>
      </w:r>
      <w:r>
        <w:t>A CONTRATADA não garante conta de energia zerada, produção mensal invariável, economia fixa ou aprovação em prazo determinado pela distribuidora. Permanecem devidos os valores mínimos, encargos e demais itens cobrados pela distribuidora conforme a regulação vigente.</w:t>
      </w:r>
    </w:p>
    <w:p>
      <w:pPr>
        <w:pStyle w:val="Heading1"/>
      </w:pPr>
      <w:r>
        <w:t>CLÁUSULA 7  OBRIGAÇÕES DA CONTRATADA</w:t>
      </w:r>
    </w:p>
    <w:p>
      <w:pPr>
        <w:ind w:firstLine="360"/>
      </w:pPr>
      <w:r>
        <w:rPr>
          <w:b/>
        </w:rPr>
        <w:t xml:space="preserve">7.1. </w:t>
      </w:r>
      <w:r>
        <w:t>Fornecer os equipamentos e executar os serviços contratados com equipe capacitada, observando o projeto, as normas técnicas e as regras de segurança aplicáveis.</w:t>
      </w:r>
    </w:p>
    <w:p>
      <w:pPr>
        <w:ind w:firstLine="360"/>
      </w:pPr>
      <w:r>
        <w:rPr>
          <w:b/>
        </w:rPr>
        <w:t xml:space="preserve">7.2. </w:t>
      </w:r>
      <w:r>
        <w:t>Realizar testes, comissionamento e orientações básicas de operação, além de entregar documentos, manuais e termos de garantia disponíveis.</w:t>
      </w:r>
    </w:p>
    <w:p>
      <w:pPr>
        <w:ind w:firstLine="360"/>
      </w:pPr>
      <w:r>
        <w:rPr>
          <w:b/>
        </w:rPr>
        <w:t xml:space="preserve">7.3. </w:t>
      </w:r>
      <w:r>
        <w:t>Corrigir, dentro de prazo razoável, falhas de instalação comprovadamente atribuíveis à CONTRATADA.</w:t>
      </w:r>
    </w:p>
    <w:p>
      <w:pPr>
        <w:ind w:firstLine="360"/>
      </w:pPr>
      <w:r>
        <w:rPr>
          <w:b/>
        </w:rPr>
        <w:t xml:space="preserve">7.4. </w:t>
      </w:r>
      <w:r>
        <w:t>Manter o CONTRATANTE informado sobre impedimentos relevantes, exigências da distribuidora e alterações necessárias no escopo.</w:t>
      </w:r>
    </w:p>
    <w:p>
      <w:pPr>
        <w:pStyle w:val="Heading1"/>
      </w:pPr>
      <w:r>
        <w:t>CLÁUSULA 8  OBRIGAÇÕES DO CONTRATANTE</w:t>
      </w:r>
    </w:p>
    <w:p>
      <w:pPr>
        <w:ind w:firstLine="360"/>
      </w:pPr>
      <w:r>
        <w:rPr>
          <w:b/>
        </w:rPr>
        <w:t xml:space="preserve">8.1. </w:t>
      </w:r>
      <w:r>
        <w:t>Fornecer informações e documentos verdadeiros, completos e atualizados, inclusive conta de energia, documentos pessoais, dados da unidade consumidora e autorizações necessárias.</w:t>
      </w:r>
    </w:p>
    <w:p>
      <w:pPr>
        <w:ind w:firstLine="360"/>
      </w:pPr>
      <w:r>
        <w:rPr>
          <w:b/>
        </w:rPr>
        <w:t xml:space="preserve">8.2. </w:t>
      </w:r>
      <w:r>
        <w:t>Garantir acesso seguro ao imóvel, informar condições estruturais e elétricas conhecidas e não ocultar infiltrações, fragilidades, reformas ou riscos preexistentes.</w:t>
      </w:r>
    </w:p>
    <w:p>
      <w:pPr>
        <w:ind w:firstLine="360"/>
      </w:pPr>
      <w:r>
        <w:rPr>
          <w:b/>
        </w:rPr>
        <w:t xml:space="preserve">8.3. </w:t>
      </w:r>
      <w:r>
        <w:t>Efetuar os pagamentos nas datas pactuadas e não alterar o sistema por conta própria ou por terceiros não autorizados durante a vigência da garantia contratual.</w:t>
      </w:r>
    </w:p>
    <w:p>
      <w:pPr>
        <w:ind w:firstLine="360"/>
      </w:pPr>
      <w:r>
        <w:rPr>
          <w:b/>
        </w:rPr>
        <w:t xml:space="preserve">8.4. </w:t>
      </w:r>
      <w:r>
        <w:t>Disponibilizar conexão com a internet quando necessária ao monitoramento e realizar limpeza e manutenção preventiva conforme as orientações dos fabricantes e da CONTRATADA.</w:t>
      </w:r>
    </w:p>
    <w:p>
      <w:pPr>
        <w:pStyle w:val="Heading1"/>
      </w:pPr>
      <w:r>
        <w:t>CLÁUSULA 9  GARANTIAS</w:t>
      </w:r>
    </w:p>
    <w:p>
      <w:pPr>
        <w:ind w:firstLine="360"/>
      </w:pPr>
      <w:r>
        <w:rPr>
          <w:b/>
        </w:rPr>
        <w:t xml:space="preserve">9.1. </w:t>
      </w:r>
      <w:r>
        <w:t>As garantias dos equipamentos serão aquelas oferecidas por seus fabricantes, conforme termos, prazos e condições próprios, sem prejuízo dos direitos previstos na legislação aplicável.</w:t>
      </w:r>
    </w:p>
    <w:p>
      <w:pPr>
        <w:ind w:firstLine="360"/>
      </w:pPr>
      <w:r>
        <w:rPr>
          <w:b/>
        </w:rPr>
        <w:t xml:space="preserve">9.2. </w:t>
      </w:r>
      <w:r>
        <w:t>A CONTRATADA concede garantia contratual de {{INSTALLATION_WARRANTY_MONTHS}} meses para os serviços de instalação, contados do aceite técnico, sendo essa garantia complementar às garantias legais aplicáveis.</w:t>
      </w:r>
    </w:p>
    <w:p>
      <w:pPr>
        <w:ind w:firstLine="360"/>
      </w:pPr>
      <w:r>
        <w:rPr>
          <w:b/>
        </w:rPr>
        <w:t xml:space="preserve">9.3. </w:t>
      </w:r>
      <w:r>
        <w:t>A garantia de instalação abrange defeitos comprovadamente decorrentes da execução e não cobre danos causados por alteração de terceiros, vandalismo, roubo, incêndio, animais, fenômenos externos, falha da rede, obras posteriores, uso inadequado, ausência de manutenção ou problemas estruturais preexistentes, desde que exista relação comprovada entre o evento e o dano.</w:t>
      </w:r>
    </w:p>
    <w:p>
      <w:pPr>
        <w:ind w:firstLine="360"/>
      </w:pPr>
      <w:r>
        <w:rPr>
          <w:b/>
        </w:rPr>
        <w:t xml:space="preserve">9.4. </w:t>
      </w:r>
      <w:r>
        <w:t>O acionamento da garantia deverá ser registrado pelos canais {{SUPPORT_CHANNELS}}, com descrição do problema e, quando possível, fotos ou vídeos.</w:t>
      </w:r>
    </w:p>
    <w:p>
      <w:pPr>
        <w:pStyle w:val="Heading1"/>
      </w:pPr>
      <w:r>
        <w:t>CLÁUSULA 10  SERVIÇOS NÃO INCLUÍDOS</w:t>
      </w:r>
    </w:p>
    <w:p>
      <w:pPr>
        <w:ind w:firstLine="360"/>
      </w:pPr>
      <w:r>
        <w:rPr>
          <w:b/>
        </w:rPr>
        <w:t xml:space="preserve">10.1. </w:t>
      </w:r>
      <w:r>
        <w:t>Não estão incluídos, salvo previsão expressa no Anexo II: reforço estrutural; reforma ou impermeabilização de telhado; remoção de amianto; adequação integral do padrão de entrada; correção de instalação elétrica preexistente; obras civis; internet; vigilância; limpeza periódica; licenças extraordinárias; obras, taxas ou exigências especiais da distribuidora.</w:t>
      </w:r>
    </w:p>
    <w:p>
      <w:pPr>
        <w:ind w:firstLine="360"/>
      </w:pPr>
      <w:r>
        <w:rPr>
          <w:b/>
        </w:rPr>
        <w:t xml:space="preserve">10.2. </w:t>
      </w:r>
      <w:r>
        <w:t>Caso seja identificada necessidade adicional durante a vistoria ou execução, a CONTRATADA apresentará relatório e orçamento complementar antes da continuidade da etapa afetada.</w:t>
      </w:r>
    </w:p>
    <w:p>
      <w:pPr>
        <w:pStyle w:val="Heading1"/>
      </w:pPr>
      <w:r>
        <w:t>CLÁUSULA 11  SUSPENSÃO RESCISÃO E CANCELAMENTO</w:t>
      </w:r>
    </w:p>
    <w:p>
      <w:pPr>
        <w:ind w:firstLine="360"/>
      </w:pPr>
      <w:r>
        <w:rPr>
          <w:b/>
        </w:rPr>
        <w:t xml:space="preserve">11.1. </w:t>
      </w:r>
      <w:r>
        <w:t>A parte que identificar descumprimento notificará a outra e concederá prazo razoável de {{CURE_PERIOD_DAYS}} dias para correção, quando a natureza da obrigação permitir.</w:t>
      </w:r>
    </w:p>
    <w:p>
      <w:pPr>
        <w:ind w:firstLine="360"/>
      </w:pPr>
      <w:r>
        <w:rPr>
          <w:b/>
        </w:rPr>
        <w:t xml:space="preserve">11.2. </w:t>
      </w:r>
      <w:r>
        <w:t>O atraso de pagamento autoriza a suspensão das etapas ainda não executadas após comunicação ao CONTRATANTE, com reprogramação do cronograma após a regularização.</w:t>
      </w:r>
    </w:p>
    <w:p>
      <w:pPr>
        <w:ind w:firstLine="360"/>
      </w:pPr>
      <w:r>
        <w:rPr>
          <w:b/>
        </w:rPr>
        <w:t xml:space="preserve">11.3. </w:t>
      </w:r>
      <w:r>
        <w:t>No cancelamento solicitado pelo CONTRATANTE, serão apurados os serviços efetivamente executados, materiais adquiridos especificamente para o projeto, despesas comprovadas e valores passíveis de restituição, sem imposição de retenção desproporcional.</w:t>
      </w:r>
    </w:p>
    <w:p>
      <w:pPr>
        <w:ind w:firstLine="360"/>
      </w:pPr>
      <w:r>
        <w:rPr>
          <w:b/>
        </w:rPr>
        <w:t xml:space="preserve">11.4. </w:t>
      </w:r>
      <w:r>
        <w:t>Nas contratações realizadas fora do estabelecimento comercial ou por meio eletrônico, será observado o direito de arrependimento quando legalmente aplicável.</w:t>
      </w:r>
    </w:p>
    <w:p>
      <w:pPr>
        <w:ind w:firstLine="360"/>
      </w:pPr>
      <w:r>
        <w:rPr>
          <w:b/>
        </w:rPr>
        <w:t xml:space="preserve">11.5. </w:t>
      </w:r>
      <w:r>
        <w:t>A rescisão não elimina obrigações vencidas, deveres de devolução, garantias aplicáveis nem responsabilidades por danos comprovados.</w:t>
      </w:r>
    </w:p>
    <w:p>
      <w:pPr>
        <w:pStyle w:val="Heading1"/>
      </w:pPr>
      <w:r>
        <w:t>CLÁUSULA 12  DADOS PESSOAIS E DOCUMENTOS</w:t>
      </w:r>
    </w:p>
    <w:p>
      <w:pPr>
        <w:ind w:firstLine="360"/>
      </w:pPr>
      <w:r>
        <w:rPr>
          <w:b/>
        </w:rPr>
        <w:t xml:space="preserve">12.1. </w:t>
      </w:r>
      <w:r>
        <w:t>Os dados pessoais e documentos serão tratados para elaboração do orçamento, execução do contrato, emissão fiscal, análise técnica, financiamento quando solicitado, homologação, garantia, suporte e cumprimento de obrigações legais.</w:t>
      </w:r>
    </w:p>
    <w:p>
      <w:pPr>
        <w:ind w:firstLine="360"/>
      </w:pPr>
      <w:r>
        <w:rPr>
          <w:b/>
        </w:rPr>
        <w:t xml:space="preserve">12.2. </w:t>
      </w:r>
      <w:r>
        <w:t>A CONTRATADA adotará medidas razoáveis de segurança e limitará o acesso às pessoas que necessitem dos dados para essas finalidades, podendo compartilhá-los com distribuidora, instituições financeiras escolhidas pelo CONTRATANTE, responsáveis técnicos, fornecedores de garantia e autoridades competentes quando necessário.</w:t>
      </w:r>
    </w:p>
    <w:p>
      <w:pPr>
        <w:ind w:firstLine="360"/>
      </w:pPr>
      <w:r>
        <w:rPr>
          <w:b/>
        </w:rPr>
        <w:t xml:space="preserve">12.3. </w:t>
      </w:r>
      <w:r>
        <w:t>O uso promocional de imagem, nome, imóvel ou depoimento dependerá de autorização específica e opcional, conforme Anexo IV. A recusa não afetará a prestação dos serviços.</w:t>
      </w:r>
    </w:p>
    <w:p>
      <w:pPr>
        <w:pStyle w:val="Heading1"/>
      </w:pPr>
      <w:r>
        <w:t>CLÁUSULA 13  ACEITE ENTREGA E REGISTROS</w:t>
      </w:r>
    </w:p>
    <w:p>
      <w:pPr>
        <w:ind w:firstLine="360"/>
      </w:pPr>
      <w:r>
        <w:rPr>
          <w:b/>
        </w:rPr>
        <w:t xml:space="preserve">13.1. </w:t>
      </w:r>
      <w:r>
        <w:t>Concluída a instalação, as partes realizarão conferência do sistema. Pendências serão registradas no termo de entrega, com indicação de responsável e prazo estimado.</w:t>
      </w:r>
    </w:p>
    <w:p>
      <w:pPr>
        <w:ind w:firstLine="360"/>
      </w:pPr>
      <w:r>
        <w:rPr>
          <w:b/>
        </w:rPr>
        <w:t xml:space="preserve">13.2. </w:t>
      </w:r>
      <w:r>
        <w:t>O aceite da instalação não afasta vícios ocultos, garantias legais ou obrigações expressamente assumidas.</w:t>
      </w:r>
    </w:p>
    <w:p>
      <w:pPr>
        <w:ind w:firstLine="360"/>
      </w:pPr>
      <w:r>
        <w:rPr>
          <w:b/>
        </w:rPr>
        <w:t xml:space="preserve">13.3. </w:t>
      </w:r>
      <w:r>
        <w:t>Integram o histórico contratual o orçamento aprovado, este instrumento, seus anexos, termos adicionais, relatórios técnicos, protocolos e comunicações registradas no CRM ou nos canais oficiais da CONTRATADA.</w:t>
      </w:r>
    </w:p>
    <w:p>
      <w:pPr>
        <w:pStyle w:val="Heading1"/>
      </w:pPr>
      <w:r>
        <w:t>CLÁUSULA 14  DISPOSIÇÕES GERAIS</w:t>
      </w:r>
    </w:p>
    <w:p>
      <w:pPr>
        <w:ind w:firstLine="360"/>
      </w:pPr>
      <w:r>
        <w:rPr>
          <w:b/>
        </w:rPr>
        <w:t xml:space="preserve">14.1. </w:t>
      </w:r>
      <w:r>
        <w:t>A tolerância eventual de uma parte não representa renúncia, alteração contratual ou novação.</w:t>
      </w:r>
    </w:p>
    <w:p>
      <w:pPr>
        <w:ind w:firstLine="360"/>
      </w:pPr>
      <w:r>
        <w:rPr>
          <w:b/>
        </w:rPr>
        <w:t xml:space="preserve">14.2. </w:t>
      </w:r>
      <w:r>
        <w:t>Se alguma disposição for considerada inválida, as demais permanecerão vigentes, devendo a disposição afetada ser interpretada ou substituída de modo compatível com a legislação.</w:t>
      </w:r>
    </w:p>
    <w:p>
      <w:pPr>
        <w:ind w:firstLine="360"/>
      </w:pPr>
      <w:r>
        <w:rPr>
          <w:b/>
        </w:rPr>
        <w:t xml:space="preserve">14.3. </w:t>
      </w:r>
      <w:r>
        <w:t>As partes buscarão solução amigável para divergências. Não havendo acordo, será competente o foro legalmente aplicável, preservados os direitos do consumidor.</w:t>
      </w:r>
    </w:p>
    <w:p>
      <w:pPr>
        <w:ind w:firstLine="360"/>
      </w:pPr>
      <w:r>
        <w:rPr>
          <w:b/>
        </w:rPr>
        <w:t xml:space="preserve">14.4. </w:t>
      </w:r>
      <w:r>
        <w:t>Este contrato poderá ser assinado fisicamente ou por meio eletrônico admitido em lei. Até a integração de assinatura eletrônica ao CRM, a versão assinada será anexada ao cadastro do contrato.</w:t>
      </w:r>
    </w:p>
    <w:p>
      <w:pPr>
        <w:pStyle w:val="Heading1"/>
      </w:pPr>
      <w:r>
        <w:t>ASSINATURAS</w:t>
      </w:r>
    </w:p>
    <w:p>
      <w:r>
        <w:t>E, por estarem de acordo, as partes assinam este instrumento e seus anexos.</w:t>
      </w:r>
    </w:p>
    <w:p>
      <w:r>
        <w:rPr>
          <w:rStyle w:val="Field"/>
        </w:rPr>
        <w:t>{{CITY}}</w:t>
      </w:r>
      <w:r>
        <w:t xml:space="preserve">, </w:t>
      </w:r>
      <w:r>
        <w:rPr>
          <w:rStyle w:val="Field"/>
        </w:rPr>
        <w:t>{{SIGNING_DATE}}</w:t>
      </w:r>
      <w:r>
        <w:t>.</w:t>
      </w:r>
    </w:p>
    <w:tbl>
      <w:tblPr>
        <w:tblW w:type="auto" w:w="0"/>
        <w:jc w:val="center"/>
        <w:tblLayout w:type="fixed"/>
        <w:tblLook w:firstColumn="1" w:firstRow="1" w:lastColumn="0" w:lastRow="0" w:noHBand="0" w:noVBand="1" w:val="04A0"/>
      </w:tblPr>
      <w:tblGrid>
        <w:gridCol w:w="4896"/>
        <w:gridCol w:w="4896"/>
      </w:tblGrid>
      <w:tr>
        <w:tc>
          <w:tcPr>
            <w:tcW w:type="dxa" w:w="4997"/>
          </w:tcPr>
          <w:p>
            <w:pPr>
              <w:jc w:val="center"/>
            </w:pPr>
            <w:r>
              <w:br/>
              <w:br/>
              <w:t>________________________________________</w:t>
            </w:r>
          </w:p>
        </w:tc>
        <w:tc>
          <w:tcPr>
            <w:tcW w:type="dxa" w:w="4997"/>
          </w:tcPr>
          <w:p>
            <w:pPr>
              <w:jc w:val="center"/>
            </w:pPr>
            <w:r>
              <w:br/>
              <w:br/>
              <w:t>________________________________________</w:t>
            </w:r>
          </w:p>
        </w:tc>
      </w:tr>
      <w:tr>
        <w:tc>
          <w:tcPr>
            <w:tcW w:type="dxa" w:w="4997"/>
            <w:vAlign w:val="center"/>
            <w:tcMar>
              <w:top w:w="100" w:type="dxa"/>
              <w:start w:w="110" w:type="dxa"/>
              <w:bottom w:w="100" w:type="dxa"/>
              <w:end w:w="110" w:type="dxa"/>
            </w:tcMar>
          </w:tcPr>
          <w:p>
            <w:pPr>
              <w:jc w:val="center"/>
            </w:pPr>
            <w:r/>
            <w:r>
              <w:rPr>
                <w:rFonts w:ascii="Aptos" w:hAnsi="Aptos"/>
                <w:b/>
                <w:color w:val="202923"/>
                <w:sz w:val="18"/>
              </w:rPr>
              <w:t>{{COMPANY_REPRESENTATIVE}}</w:t>
              <w:br/>
              <w:t>CONTRATADA</w:t>
            </w:r>
          </w:p>
        </w:tc>
        <w:tc>
          <w:tcPr>
            <w:tcW w:type="dxa" w:w="4997"/>
            <w:vAlign w:val="center"/>
            <w:tcMar>
              <w:top w:w="100" w:type="dxa"/>
              <w:start w:w="110" w:type="dxa"/>
              <w:bottom w:w="100" w:type="dxa"/>
              <w:end w:w="110" w:type="dxa"/>
            </w:tcMar>
          </w:tcPr>
          <w:p>
            <w:pPr>
              <w:jc w:val="center"/>
            </w:pPr>
            <w:r/>
            <w:r>
              <w:rPr>
                <w:rFonts w:ascii="Aptos" w:hAnsi="Aptos"/>
                <w:b/>
                <w:color w:val="202923"/>
                <w:sz w:val="18"/>
              </w:rPr>
              <w:t>{{CLIENT_NAME}}</w:t>
              <w:br/>
              <w:t>CONTRATANTE</w:t>
            </w:r>
          </w:p>
        </w:tc>
      </w:tr>
    </w:tbl>
    <w:p/>
    <w:tbl>
      <w:tblPr>
        <w:tblW w:type="auto" w:w="0"/>
        <w:jc w:val="center"/>
        <w:tblLayout w:type="fixed"/>
        <w:tblLook w:firstColumn="1" w:firstRow="1" w:lastColumn="0" w:lastRow="0" w:noHBand="0" w:noVBand="1" w:val="04A0"/>
      </w:tblPr>
      <w:tblGrid>
        <w:gridCol w:w="4997"/>
        <w:gridCol w:w="4997"/>
      </w:tblGrid>
      <w:tr>
        <w:tc>
          <w:tcPr>
            <w:tcW w:type="dxa" w:w="4997"/>
          </w:tcPr>
          <w:p>
            <w:pPr>
              <w:jc w:val="center"/>
            </w:pPr>
            <w:r>
              <w:br/>
              <w:t>________________________________________</w:t>
            </w:r>
          </w:p>
        </w:tc>
        <w:tc>
          <w:tcPr>
            <w:tcW w:type="dxa" w:w="4997"/>
          </w:tcPr>
          <w:p>
            <w:pPr>
              <w:jc w:val="center"/>
            </w:pPr>
            <w:r>
              <w:br/>
              <w:t>________________________________________</w:t>
            </w:r>
          </w:p>
        </w:tc>
      </w:tr>
      <w:tr>
        <w:tc>
          <w:tcPr>
            <w:tcW w:type="dxa" w:w="4997"/>
            <w:vAlign w:val="center"/>
            <w:tcMar>
              <w:top w:w="100" w:type="dxa"/>
              <w:start w:w="110" w:type="dxa"/>
              <w:bottom w:w="100" w:type="dxa"/>
              <w:end w:w="110" w:type="dxa"/>
            </w:tcMar>
          </w:tcPr>
          <w:p>
            <w:pPr>
              <w:jc w:val="center"/>
            </w:pPr>
            <w:r/>
            <w:r>
              <w:rPr>
                <w:rFonts w:ascii="Aptos" w:hAnsi="Aptos"/>
                <w:b w:val="0"/>
                <w:color w:val="202923"/>
                <w:sz w:val="17"/>
              </w:rPr>
              <w:t>TESTEMUNHA 1</w:t>
              <w:br/>
              <w:t>Nome {{WITNESS_1_NAME}}</w:t>
              <w:br/>
              <w:t>CPF {{WITNESS_1_CPF}}</w:t>
            </w:r>
          </w:p>
        </w:tc>
        <w:tc>
          <w:tcPr>
            <w:tcW w:type="dxa" w:w="4997"/>
            <w:vAlign w:val="center"/>
            <w:tcMar>
              <w:top w:w="100" w:type="dxa"/>
              <w:start w:w="110" w:type="dxa"/>
              <w:bottom w:w="100" w:type="dxa"/>
              <w:end w:w="110" w:type="dxa"/>
            </w:tcMar>
          </w:tcPr>
          <w:p>
            <w:pPr>
              <w:jc w:val="center"/>
            </w:pPr>
            <w:r/>
            <w:r>
              <w:rPr>
                <w:rFonts w:ascii="Aptos" w:hAnsi="Aptos"/>
                <w:b w:val="0"/>
                <w:color w:val="202923"/>
                <w:sz w:val="17"/>
              </w:rPr>
              <w:t>TESTEMUNHA 2</w:t>
              <w:br/>
              <w:t>Nome {{WITNESS_2_NAME}}</w:t>
              <w:br/>
              <w:t>CPF {{WITNESS_2_CPF}}</w:t>
            </w:r>
          </w:p>
        </w:tc>
      </w:tr>
    </w:tbl>
    <w:p>
      <w:pPr>
        <w:pStyle w:val="Heading1"/>
        <w:pageBreakBefore/>
      </w:pPr>
      <w:r>
        <w:t>ANEXO I  ESPECIFICAÇÃO TÉCNICA</w:t>
      </w:r>
    </w:p>
    <w:p>
      <w:r>
        <w:t>Este anexo consolida a configuração aprovada no orçamento e deve ser atualizado automaticamente pelo CRM antes da geração do contrato.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3456"/>
        <w:gridCol w:w="1152"/>
        <w:gridCol w:w="3096"/>
      </w:tblGrid>
      <w:tr>
        <w:tc>
          <w:tcPr>
            <w:tcW w:type="dxa" w:w="2498"/>
            <w:vAlign w:val="center"/>
            <w:tcMar>
              <w:top w:w="100" w:type="dxa"/>
              <w:start w:w="110" w:type="dxa"/>
              <w:bottom w:w="100" w:type="dxa"/>
              <w:end w:w="110" w:type="dxa"/>
            </w:tcMar>
            <w:shd w:fill="12633F"/>
          </w:tcPr>
          <w:p>
            <w:pPr>
              <w:jc w:val="center"/>
            </w:pPr>
            <w:r/>
            <w:r>
              <w:rPr>
                <w:rFonts w:ascii="Aptos" w:hAnsi="Aptos"/>
                <w:b/>
                <w:color w:val="FFFFFF"/>
                <w:sz w:val="17"/>
              </w:rPr>
              <w:t>Componente</w:t>
            </w:r>
          </w:p>
        </w:tc>
        <w:tc>
          <w:tcPr>
            <w:tcW w:type="dxa" w:w="2498"/>
            <w:vAlign w:val="center"/>
            <w:tcMar>
              <w:top w:w="100" w:type="dxa"/>
              <w:start w:w="110" w:type="dxa"/>
              <w:bottom w:w="100" w:type="dxa"/>
              <w:end w:w="110" w:type="dxa"/>
            </w:tcMar>
            <w:shd w:fill="12633F"/>
          </w:tcPr>
          <w:p>
            <w:pPr>
              <w:jc w:val="center"/>
            </w:pPr>
            <w:r/>
            <w:r>
              <w:rPr>
                <w:rFonts w:ascii="Aptos" w:hAnsi="Aptos"/>
                <w:b/>
                <w:color w:val="FFFFFF"/>
                <w:sz w:val="17"/>
              </w:rPr>
              <w:t>Marca e modelo</w:t>
            </w:r>
          </w:p>
        </w:tc>
        <w:tc>
          <w:tcPr>
            <w:tcW w:type="dxa" w:w="2498"/>
            <w:vAlign w:val="center"/>
            <w:tcMar>
              <w:top w:w="100" w:type="dxa"/>
              <w:start w:w="110" w:type="dxa"/>
              <w:bottom w:w="100" w:type="dxa"/>
              <w:end w:w="110" w:type="dxa"/>
            </w:tcMar>
            <w:shd w:fill="12633F"/>
          </w:tcPr>
          <w:p>
            <w:pPr>
              <w:jc w:val="center"/>
            </w:pPr>
            <w:r/>
            <w:r>
              <w:rPr>
                <w:rFonts w:ascii="Aptos" w:hAnsi="Aptos"/>
                <w:b/>
                <w:color w:val="FFFFFF"/>
                <w:sz w:val="17"/>
              </w:rPr>
              <w:t>Quantidade</w:t>
            </w:r>
          </w:p>
        </w:tc>
        <w:tc>
          <w:tcPr>
            <w:tcW w:type="dxa" w:w="2498"/>
            <w:vAlign w:val="center"/>
            <w:tcMar>
              <w:top w:w="100" w:type="dxa"/>
              <w:start w:w="110" w:type="dxa"/>
              <w:bottom w:w="100" w:type="dxa"/>
              <w:end w:w="110" w:type="dxa"/>
            </w:tcMar>
            <w:shd w:fill="12633F"/>
          </w:tcPr>
          <w:p>
            <w:pPr>
              <w:jc w:val="center"/>
            </w:pPr>
            <w:r/>
            <w:r>
              <w:rPr>
                <w:rFonts w:ascii="Aptos" w:hAnsi="Aptos"/>
                <w:b/>
                <w:color w:val="FFFFFF"/>
                <w:sz w:val="17"/>
              </w:rPr>
              <w:t>Especificação</w:t>
            </w:r>
          </w:p>
        </w:tc>
      </w:tr>
      <w:tr>
        <w:tc>
          <w:tcPr>
            <w:tcW w:type="dxa" w:w="2498"/>
            <w:vAlign w:val="center"/>
            <w:tcMar>
              <w:top w:w="100" w:type="dxa"/>
              <w:start w:w="110" w:type="dxa"/>
              <w:bottom w:w="100" w:type="dxa"/>
              <w:end w:w="110" w:type="dxa"/>
            </w:tcMar>
          </w:tcPr>
          <w:p>
            <w:r/>
            <w:r>
              <w:rPr>
                <w:rFonts w:ascii="Aptos" w:hAnsi="Aptos"/>
                <w:b w:val="0"/>
                <w:color w:val="202923"/>
                <w:sz w:val="17"/>
              </w:rPr>
              <w:t>Módulos fotovoltaicos</w:t>
            </w:r>
          </w:p>
        </w:tc>
        <w:tc>
          <w:tcPr>
            <w:tcW w:type="dxa" w:w="2498"/>
            <w:vAlign w:val="center"/>
            <w:tcMar>
              <w:top w:w="100" w:type="dxa"/>
              <w:start w:w="110" w:type="dxa"/>
              <w:bottom w:w="100" w:type="dxa"/>
              <w:end w:w="110" w:type="dxa"/>
            </w:tcMar>
          </w:tcPr>
          <w:p>
            <w:r/>
            <w:r>
              <w:rPr>
                <w:rFonts w:ascii="Aptos" w:hAnsi="Aptos"/>
                <w:b w:val="0"/>
                <w:color w:val="202923"/>
                <w:sz w:val="17"/>
              </w:rPr>
              <w:t>{{MODULE_BRAND_MODEL}}</w:t>
            </w:r>
          </w:p>
        </w:tc>
        <w:tc>
          <w:tcPr>
            <w:tcW w:type="dxa" w:w="2498"/>
            <w:vAlign w:val="center"/>
            <w:tcMar>
              <w:top w:w="100" w:type="dxa"/>
              <w:start w:w="110" w:type="dxa"/>
              <w:bottom w:w="100" w:type="dxa"/>
              <w:end w:w="110" w:type="dxa"/>
            </w:tcMar>
          </w:tcPr>
          <w:p>
            <w:pPr>
              <w:jc w:val="center"/>
            </w:pPr>
            <w:r/>
            <w:r>
              <w:rPr>
                <w:rFonts w:ascii="Aptos" w:hAnsi="Aptos"/>
                <w:b w:val="0"/>
                <w:color w:val="202923"/>
                <w:sz w:val="17"/>
              </w:rPr>
              <w:t>{{MODULE_QUANTITY}}</w:t>
            </w:r>
          </w:p>
        </w:tc>
        <w:tc>
          <w:tcPr>
            <w:tcW w:type="dxa" w:w="2498"/>
            <w:vAlign w:val="center"/>
            <w:tcMar>
              <w:top w:w="100" w:type="dxa"/>
              <w:start w:w="110" w:type="dxa"/>
              <w:bottom w:w="100" w:type="dxa"/>
              <w:end w:w="110" w:type="dxa"/>
            </w:tcMar>
          </w:tcPr>
          <w:p>
            <w:r/>
            <w:r>
              <w:rPr>
                <w:rFonts w:ascii="Aptos" w:hAnsi="Aptos"/>
                <w:b w:val="0"/>
                <w:color w:val="202923"/>
                <w:sz w:val="17"/>
              </w:rPr>
              <w:t>{{MODULE_POWER_W}} W por módulo</w:t>
            </w:r>
          </w:p>
        </w:tc>
      </w:tr>
      <w:tr>
        <w:tc>
          <w:tcPr>
            <w:tcW w:type="dxa" w:w="2498"/>
            <w:vAlign w:val="center"/>
            <w:tcMar>
              <w:top w:w="100" w:type="dxa"/>
              <w:start w:w="110" w:type="dxa"/>
              <w:bottom w:w="100" w:type="dxa"/>
              <w:end w:w="110" w:type="dxa"/>
            </w:tcMar>
            <w:shd w:fill="F7F9F8"/>
          </w:tcPr>
          <w:p>
            <w:r/>
            <w:r>
              <w:rPr>
                <w:rFonts w:ascii="Aptos" w:hAnsi="Aptos"/>
                <w:b w:val="0"/>
                <w:color w:val="202923"/>
                <w:sz w:val="17"/>
              </w:rPr>
              <w:t>Inversor</w:t>
            </w:r>
          </w:p>
        </w:tc>
        <w:tc>
          <w:tcPr>
            <w:tcW w:type="dxa" w:w="2498"/>
            <w:vAlign w:val="center"/>
            <w:tcMar>
              <w:top w:w="100" w:type="dxa"/>
              <w:start w:w="110" w:type="dxa"/>
              <w:bottom w:w="100" w:type="dxa"/>
              <w:end w:w="110" w:type="dxa"/>
            </w:tcMar>
            <w:shd w:fill="F7F9F8"/>
          </w:tcPr>
          <w:p>
            <w:r/>
            <w:r>
              <w:rPr>
                <w:rFonts w:ascii="Aptos" w:hAnsi="Aptos"/>
                <w:b w:val="0"/>
                <w:color w:val="202923"/>
                <w:sz w:val="17"/>
              </w:rPr>
              <w:t>{{INVERTER_BRAND_MODEL}}</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7"/>
              </w:rPr>
              <w:t>{{INVERTER_QUANTITY}}</w:t>
            </w:r>
          </w:p>
        </w:tc>
        <w:tc>
          <w:tcPr>
            <w:tcW w:type="dxa" w:w="2498"/>
            <w:vAlign w:val="center"/>
            <w:tcMar>
              <w:top w:w="100" w:type="dxa"/>
              <w:start w:w="110" w:type="dxa"/>
              <w:bottom w:w="100" w:type="dxa"/>
              <w:end w:w="110" w:type="dxa"/>
            </w:tcMar>
            <w:shd w:fill="F7F9F8"/>
          </w:tcPr>
          <w:p>
            <w:r/>
            <w:r>
              <w:rPr>
                <w:rFonts w:ascii="Aptos" w:hAnsi="Aptos"/>
                <w:b w:val="0"/>
                <w:color w:val="202923"/>
                <w:sz w:val="17"/>
              </w:rPr>
              <w:t>{{INVERTER_POWER_KW}} kW  {{INVERTER_PHASE}}</w:t>
            </w:r>
          </w:p>
        </w:tc>
      </w:tr>
      <w:tr>
        <w:tc>
          <w:tcPr>
            <w:tcW w:type="dxa" w:w="2498"/>
            <w:vAlign w:val="center"/>
            <w:tcMar>
              <w:top w:w="100" w:type="dxa"/>
              <w:start w:w="110" w:type="dxa"/>
              <w:bottom w:w="100" w:type="dxa"/>
              <w:end w:w="110" w:type="dxa"/>
            </w:tcMar>
          </w:tcPr>
          <w:p>
            <w:r/>
            <w:r>
              <w:rPr>
                <w:rFonts w:ascii="Aptos" w:hAnsi="Aptos"/>
                <w:b w:val="0"/>
                <w:color w:val="202923"/>
                <w:sz w:val="17"/>
              </w:rPr>
              <w:t>Estrutura</w:t>
            </w:r>
          </w:p>
        </w:tc>
        <w:tc>
          <w:tcPr>
            <w:tcW w:type="dxa" w:w="2498"/>
            <w:vAlign w:val="center"/>
            <w:tcMar>
              <w:top w:w="100" w:type="dxa"/>
              <w:start w:w="110" w:type="dxa"/>
              <w:bottom w:w="100" w:type="dxa"/>
              <w:end w:w="110" w:type="dxa"/>
            </w:tcMar>
          </w:tcPr>
          <w:p>
            <w:r/>
            <w:r>
              <w:rPr>
                <w:rFonts w:ascii="Aptos" w:hAnsi="Aptos"/>
                <w:b w:val="0"/>
                <w:color w:val="202923"/>
                <w:sz w:val="17"/>
              </w:rPr>
              <w:t>{{STRUCTURE_TYPE}}</w:t>
            </w:r>
          </w:p>
        </w:tc>
        <w:tc>
          <w:tcPr>
            <w:tcW w:type="dxa" w:w="2498"/>
            <w:vAlign w:val="center"/>
            <w:tcMar>
              <w:top w:w="100" w:type="dxa"/>
              <w:start w:w="110" w:type="dxa"/>
              <w:bottom w:w="100" w:type="dxa"/>
              <w:end w:w="110" w:type="dxa"/>
            </w:tcMar>
          </w:tcPr>
          <w:p>
            <w:pPr>
              <w:jc w:val="center"/>
            </w:pPr>
            <w:r/>
            <w:r>
              <w:rPr>
                <w:rFonts w:ascii="Aptos" w:hAnsi="Aptos"/>
                <w:b w:val="0"/>
                <w:color w:val="202923"/>
                <w:sz w:val="17"/>
              </w:rPr>
              <w:t>{{STRUCTURE_QUANTITY}}</w:t>
            </w:r>
          </w:p>
        </w:tc>
        <w:tc>
          <w:tcPr>
            <w:tcW w:type="dxa" w:w="2498"/>
            <w:vAlign w:val="center"/>
            <w:tcMar>
              <w:top w:w="100" w:type="dxa"/>
              <w:start w:w="110" w:type="dxa"/>
              <w:bottom w:w="100" w:type="dxa"/>
              <w:end w:w="110" w:type="dxa"/>
            </w:tcMar>
          </w:tcPr>
          <w:p>
            <w:r/>
            <w:r>
              <w:rPr>
                <w:rFonts w:ascii="Aptos" w:hAnsi="Aptos"/>
                <w:b w:val="0"/>
                <w:color w:val="202923"/>
                <w:sz w:val="17"/>
              </w:rPr>
              <w:t>{{ROOF_TYPE}}</w:t>
            </w:r>
          </w:p>
        </w:tc>
      </w:tr>
      <w:tr>
        <w:tc>
          <w:tcPr>
            <w:tcW w:type="dxa" w:w="2498"/>
            <w:vAlign w:val="center"/>
            <w:tcMar>
              <w:top w:w="100" w:type="dxa"/>
              <w:start w:w="110" w:type="dxa"/>
              <w:bottom w:w="100" w:type="dxa"/>
              <w:end w:w="110" w:type="dxa"/>
            </w:tcMar>
            <w:shd w:fill="F7F9F8"/>
          </w:tcPr>
          <w:p>
            <w:r/>
            <w:r>
              <w:rPr>
                <w:rFonts w:ascii="Aptos" w:hAnsi="Aptos"/>
                <w:b w:val="0"/>
                <w:color w:val="202923"/>
                <w:sz w:val="17"/>
              </w:rPr>
              <w:t>Proteções CC e CA</w:t>
            </w:r>
          </w:p>
        </w:tc>
        <w:tc>
          <w:tcPr>
            <w:tcW w:type="dxa" w:w="2498"/>
            <w:vAlign w:val="center"/>
            <w:tcMar>
              <w:top w:w="100" w:type="dxa"/>
              <w:start w:w="110" w:type="dxa"/>
              <w:bottom w:w="100" w:type="dxa"/>
              <w:end w:w="110" w:type="dxa"/>
            </w:tcMar>
            <w:shd w:fill="F7F9F8"/>
          </w:tcPr>
          <w:p>
            <w:r/>
            <w:r>
              <w:rPr>
                <w:rFonts w:ascii="Aptos" w:hAnsi="Aptos"/>
                <w:b w:val="0"/>
                <w:color w:val="202923"/>
                <w:sz w:val="17"/>
              </w:rPr>
              <w:t>{{PROTECTION_DESCRIPTION}}</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7"/>
              </w:rPr>
              <w:t>{{PROTECTION_QUANTITY}}</w:t>
            </w:r>
          </w:p>
        </w:tc>
        <w:tc>
          <w:tcPr>
            <w:tcW w:type="dxa" w:w="2498"/>
            <w:vAlign w:val="center"/>
            <w:tcMar>
              <w:top w:w="100" w:type="dxa"/>
              <w:start w:w="110" w:type="dxa"/>
              <w:bottom w:w="100" w:type="dxa"/>
              <w:end w:w="110" w:type="dxa"/>
            </w:tcMar>
            <w:shd w:fill="F7F9F8"/>
          </w:tcPr>
          <w:p>
            <w:r/>
            <w:r>
              <w:rPr>
                <w:rFonts w:ascii="Aptos" w:hAnsi="Aptos"/>
                <w:b w:val="0"/>
                <w:color w:val="202923"/>
                <w:sz w:val="17"/>
              </w:rPr>
              <w:t>Conforme projeto</w:t>
            </w:r>
          </w:p>
        </w:tc>
      </w:tr>
      <w:tr>
        <w:tc>
          <w:tcPr>
            <w:tcW w:type="dxa" w:w="2498"/>
            <w:vAlign w:val="center"/>
            <w:tcMar>
              <w:top w:w="100" w:type="dxa"/>
              <w:start w:w="110" w:type="dxa"/>
              <w:bottom w:w="100" w:type="dxa"/>
              <w:end w:w="110" w:type="dxa"/>
            </w:tcMar>
          </w:tcPr>
          <w:p>
            <w:r/>
            <w:r>
              <w:rPr>
                <w:rFonts w:ascii="Aptos" w:hAnsi="Aptos"/>
                <w:b w:val="0"/>
                <w:color w:val="202923"/>
                <w:sz w:val="17"/>
              </w:rPr>
              <w:t>Cabos e conectores</w:t>
            </w:r>
          </w:p>
        </w:tc>
        <w:tc>
          <w:tcPr>
            <w:tcW w:type="dxa" w:w="2498"/>
            <w:vAlign w:val="center"/>
            <w:tcMar>
              <w:top w:w="100" w:type="dxa"/>
              <w:start w:w="110" w:type="dxa"/>
              <w:bottom w:w="100" w:type="dxa"/>
              <w:end w:w="110" w:type="dxa"/>
            </w:tcMar>
          </w:tcPr>
          <w:p>
            <w:r/>
            <w:r>
              <w:rPr>
                <w:rFonts w:ascii="Aptos" w:hAnsi="Aptos"/>
                <w:b w:val="0"/>
                <w:color w:val="202923"/>
                <w:sz w:val="17"/>
              </w:rPr>
              <w:t>{{CABLE_DESCRIPTION}}</w:t>
            </w:r>
          </w:p>
        </w:tc>
        <w:tc>
          <w:tcPr>
            <w:tcW w:type="dxa" w:w="2498"/>
            <w:vAlign w:val="center"/>
            <w:tcMar>
              <w:top w:w="100" w:type="dxa"/>
              <w:start w:w="110" w:type="dxa"/>
              <w:bottom w:w="100" w:type="dxa"/>
              <w:end w:w="110" w:type="dxa"/>
            </w:tcMar>
          </w:tcPr>
          <w:p>
            <w:pPr>
              <w:jc w:val="center"/>
            </w:pPr>
            <w:r/>
            <w:r>
              <w:rPr>
                <w:rFonts w:ascii="Aptos" w:hAnsi="Aptos"/>
                <w:b w:val="0"/>
                <w:color w:val="202923"/>
                <w:sz w:val="17"/>
              </w:rPr>
              <w:t>{{CABLE_QUANTITY}}</w:t>
            </w:r>
          </w:p>
        </w:tc>
        <w:tc>
          <w:tcPr>
            <w:tcW w:type="dxa" w:w="2498"/>
            <w:vAlign w:val="center"/>
            <w:tcMar>
              <w:top w:w="100" w:type="dxa"/>
              <w:start w:w="110" w:type="dxa"/>
              <w:bottom w:w="100" w:type="dxa"/>
              <w:end w:w="110" w:type="dxa"/>
            </w:tcMar>
          </w:tcPr>
          <w:p>
            <w:r/>
            <w:r>
              <w:rPr>
                <w:rFonts w:ascii="Aptos" w:hAnsi="Aptos"/>
                <w:b w:val="0"/>
                <w:color w:val="202923"/>
                <w:sz w:val="17"/>
              </w:rPr>
              <w:t>Conforme projeto</w:t>
            </w:r>
          </w:p>
        </w:tc>
      </w:tr>
      <w:tr>
        <w:tc>
          <w:tcPr>
            <w:tcW w:type="dxa" w:w="2498"/>
            <w:vAlign w:val="center"/>
            <w:tcMar>
              <w:top w:w="100" w:type="dxa"/>
              <w:start w:w="110" w:type="dxa"/>
              <w:bottom w:w="100" w:type="dxa"/>
              <w:end w:w="110" w:type="dxa"/>
            </w:tcMar>
            <w:shd w:fill="F7F9F8"/>
          </w:tcPr>
          <w:p>
            <w:r/>
            <w:r>
              <w:rPr>
                <w:rFonts w:ascii="Aptos" w:hAnsi="Aptos"/>
                <w:b w:val="0"/>
                <w:color w:val="202923"/>
                <w:sz w:val="17"/>
              </w:rPr>
              <w:t>Baterias</w:t>
            </w:r>
          </w:p>
        </w:tc>
        <w:tc>
          <w:tcPr>
            <w:tcW w:type="dxa" w:w="2498"/>
            <w:vAlign w:val="center"/>
            <w:tcMar>
              <w:top w:w="100" w:type="dxa"/>
              <w:start w:w="110" w:type="dxa"/>
              <w:bottom w:w="100" w:type="dxa"/>
              <w:end w:w="110" w:type="dxa"/>
            </w:tcMar>
            <w:shd w:fill="F7F9F8"/>
          </w:tcPr>
          <w:p>
            <w:r/>
            <w:r>
              <w:rPr>
                <w:rFonts w:ascii="Aptos" w:hAnsi="Aptos"/>
                <w:b w:val="0"/>
                <w:color w:val="202923"/>
                <w:sz w:val="17"/>
              </w:rPr>
              <w:t>{{BATTERY_BRAND_MODEL}}</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7"/>
              </w:rPr>
              <w:t>{{BATTERY_QUANTITY}}</w:t>
            </w:r>
          </w:p>
        </w:tc>
        <w:tc>
          <w:tcPr>
            <w:tcW w:type="dxa" w:w="2498"/>
            <w:vAlign w:val="center"/>
            <w:tcMar>
              <w:top w:w="100" w:type="dxa"/>
              <w:start w:w="110" w:type="dxa"/>
              <w:bottom w:w="100" w:type="dxa"/>
              <w:end w:w="110" w:type="dxa"/>
            </w:tcMar>
            <w:shd w:fill="F7F9F8"/>
          </w:tcPr>
          <w:p>
            <w:r/>
            <w:r>
              <w:rPr>
                <w:rFonts w:ascii="Aptos" w:hAnsi="Aptos"/>
                <w:b w:val="0"/>
                <w:color w:val="202923"/>
                <w:sz w:val="17"/>
              </w:rPr>
              <w:t>{{BATTERY_CAPACITY_KWH}} kWh</w:t>
            </w:r>
          </w:p>
        </w:tc>
      </w:tr>
      <w:tr>
        <w:tc>
          <w:tcPr>
            <w:tcW w:type="dxa" w:w="2498"/>
            <w:vAlign w:val="center"/>
            <w:tcMar>
              <w:top w:w="100" w:type="dxa"/>
              <w:start w:w="110" w:type="dxa"/>
              <w:bottom w:w="100" w:type="dxa"/>
              <w:end w:w="110" w:type="dxa"/>
            </w:tcMar>
          </w:tcPr>
          <w:p>
            <w:r/>
            <w:r>
              <w:rPr>
                <w:rFonts w:ascii="Aptos" w:hAnsi="Aptos"/>
                <w:b w:val="0"/>
                <w:color w:val="202923"/>
                <w:sz w:val="17"/>
              </w:rPr>
              <w:t>Monitoramento</w:t>
            </w:r>
          </w:p>
        </w:tc>
        <w:tc>
          <w:tcPr>
            <w:tcW w:type="dxa" w:w="2498"/>
            <w:vAlign w:val="center"/>
            <w:tcMar>
              <w:top w:w="100" w:type="dxa"/>
              <w:start w:w="110" w:type="dxa"/>
              <w:bottom w:w="100" w:type="dxa"/>
              <w:end w:w="110" w:type="dxa"/>
            </w:tcMar>
          </w:tcPr>
          <w:p>
            <w:r/>
            <w:r>
              <w:rPr>
                <w:rFonts w:ascii="Aptos" w:hAnsi="Aptos"/>
                <w:b w:val="0"/>
                <w:color w:val="202923"/>
                <w:sz w:val="17"/>
              </w:rPr>
              <w:t>{{MONITORING_TYPE}}</w:t>
            </w:r>
          </w:p>
        </w:tc>
        <w:tc>
          <w:tcPr>
            <w:tcW w:type="dxa" w:w="2498"/>
            <w:vAlign w:val="center"/>
            <w:tcMar>
              <w:top w:w="100" w:type="dxa"/>
              <w:start w:w="110" w:type="dxa"/>
              <w:bottom w:w="100" w:type="dxa"/>
              <w:end w:w="110" w:type="dxa"/>
            </w:tcMar>
          </w:tcPr>
          <w:p>
            <w:pPr>
              <w:jc w:val="center"/>
            </w:pPr>
            <w:r/>
            <w:r>
              <w:rPr>
                <w:rFonts w:ascii="Aptos" w:hAnsi="Aptos"/>
                <w:b w:val="0"/>
                <w:color w:val="202923"/>
                <w:sz w:val="17"/>
              </w:rPr>
              <w:t>1</w:t>
            </w:r>
          </w:p>
        </w:tc>
        <w:tc>
          <w:tcPr>
            <w:tcW w:type="dxa" w:w="2498"/>
            <w:vAlign w:val="center"/>
            <w:tcMar>
              <w:top w:w="100" w:type="dxa"/>
              <w:start w:w="110" w:type="dxa"/>
              <w:bottom w:w="100" w:type="dxa"/>
              <w:end w:w="110" w:type="dxa"/>
            </w:tcMar>
          </w:tcPr>
          <w:p>
            <w:r/>
            <w:r>
              <w:rPr>
                <w:rFonts w:ascii="Aptos" w:hAnsi="Aptos"/>
                <w:b w:val="0"/>
                <w:color w:val="202923"/>
                <w:sz w:val="17"/>
              </w:rPr>
              <w:t>Aplicativo ou portal do fabricante</w:t>
            </w:r>
          </w:p>
        </w:tc>
      </w:tr>
    </w:tbl>
    <w:p>
      <w:pPr>
        <w:pStyle w:val="Heading2"/>
        <w:pageBreakBefore/>
      </w:pPr>
      <w:r>
        <w:t>Dados de dimensionamento</w:t>
      </w:r>
    </w:p>
    <w:p>
      <w:r>
        <w:rPr>
          <w:b/>
        </w:rPr>
        <w:t xml:space="preserve">Potência instalada </w:t>
      </w:r>
      <w:r>
        <w:rPr>
          <w:rStyle w:val="Field"/>
        </w:rPr>
        <w:t>{{SYSTEM_POWER_KWP}} kWp</w:t>
      </w:r>
    </w:p>
    <w:p>
      <w:r>
        <w:rPr>
          <w:b/>
        </w:rPr>
        <w:t xml:space="preserve">Geração média estimada </w:t>
      </w:r>
      <w:r>
        <w:rPr>
          <w:rStyle w:val="Field"/>
        </w:rPr>
        <w:t>{{ESTIMATED_MONTHLY_GENERATION}} kWh por mês</w:t>
      </w:r>
    </w:p>
    <w:p>
      <w:r>
        <w:rPr>
          <w:b/>
        </w:rPr>
        <w:t xml:space="preserve">Geração anual estimada </w:t>
      </w:r>
      <w:r>
        <w:rPr>
          <w:rStyle w:val="Field"/>
        </w:rPr>
        <w:t>{{ESTIMATED_ANNUAL_GENERATION}} kWh por ano</w:t>
      </w:r>
    </w:p>
    <w:p>
      <w:r>
        <w:rPr>
          <w:b/>
        </w:rPr>
        <w:t xml:space="preserve">Tipo de projeto </w:t>
      </w:r>
      <w:r>
        <w:rPr>
          <w:rStyle w:val="Field"/>
        </w:rPr>
        <w:t>{{PROJECT_TYPE}}</w:t>
      </w:r>
    </w:p>
    <w:p>
      <w:r>
        <w:rPr>
          <w:b/>
        </w:rPr>
        <w:t xml:space="preserve">Tipo de ligação </w:t>
      </w:r>
      <w:r>
        <w:rPr>
          <w:rStyle w:val="Field"/>
        </w:rPr>
        <w:t>{{GRID_CONNECTION_TYPE}}</w:t>
      </w:r>
    </w:p>
    <w:p>
      <w:r>
        <w:rPr>
          <w:b/>
        </w:rPr>
        <w:t xml:space="preserve">Distribuidora </w:t>
      </w:r>
      <w:r>
        <w:rPr>
          <w:rStyle w:val="Field"/>
        </w:rPr>
        <w:t>{{UTILITY_COMPANY}}</w:t>
      </w:r>
    </w:p>
    <w:p>
      <w:r>
        <w:rPr>
          <w:b/>
        </w:rPr>
        <w:t xml:space="preserve">Tarifa considerada </w:t>
      </w:r>
      <w:r>
        <w:rPr>
          <w:rStyle w:val="Field"/>
        </w:rPr>
        <w:t>{{R$ {{UTILITY_TARIFF}} por kWh}}</w:t>
      </w:r>
    </w:p>
    <w:p>
      <w:r>
        <w:rPr>
          <w:b/>
        </w:rPr>
        <w:t xml:space="preserve">Área estimada </w:t>
      </w:r>
      <w:r>
        <w:rPr>
          <w:rStyle w:val="Field"/>
        </w:rPr>
        <w:t>{{ESTIMATED_AREA_M2}} m²</w:t>
      </w:r>
    </w:p>
    <w:p>
      <w:pPr>
        <w:pStyle w:val="Heading2"/>
      </w:pPr>
      <w:r>
        <w:t>Previsão mensal de geração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3096"/>
        <w:gridCol w:w="1800"/>
        <w:gridCol w:w="3096"/>
      </w:tblGrid>
      <w:tr>
        <w:tc>
          <w:tcPr>
            <w:tcW w:type="dxa" w:w="2498"/>
            <w:vAlign w:val="center"/>
            <w:tcMar>
              <w:top w:w="100" w:type="dxa"/>
              <w:start w:w="110" w:type="dxa"/>
              <w:bottom w:w="100" w:type="dxa"/>
              <w:end w:w="110" w:type="dxa"/>
            </w:tcMar>
            <w:shd w:fill="12633F"/>
          </w:tcPr>
          <w:p>
            <w:pPr>
              <w:jc w:val="center"/>
            </w:pPr>
            <w:r/>
            <w:r>
              <w:rPr>
                <w:rFonts w:ascii="Aptos" w:hAnsi="Aptos"/>
                <w:b/>
                <w:color w:val="FFFFFF"/>
                <w:sz w:val="16"/>
              </w:rPr>
              <w:t>Mês</w:t>
            </w:r>
          </w:p>
        </w:tc>
        <w:tc>
          <w:tcPr>
            <w:tcW w:type="dxa" w:w="2498"/>
            <w:vAlign w:val="center"/>
            <w:tcMar>
              <w:top w:w="100" w:type="dxa"/>
              <w:start w:w="110" w:type="dxa"/>
              <w:bottom w:w="100" w:type="dxa"/>
              <w:end w:w="110" w:type="dxa"/>
            </w:tcMar>
            <w:shd w:fill="12633F"/>
          </w:tcPr>
          <w:p>
            <w:pPr>
              <w:jc w:val="center"/>
            </w:pPr>
            <w:r/>
            <w:r>
              <w:rPr>
                <w:rFonts w:ascii="Aptos" w:hAnsi="Aptos"/>
                <w:b/>
                <w:color w:val="FFFFFF"/>
                <w:sz w:val="16"/>
              </w:rPr>
              <w:t>Geração estimada</w:t>
            </w:r>
          </w:p>
        </w:tc>
        <w:tc>
          <w:tcPr>
            <w:tcW w:type="dxa" w:w="2498"/>
            <w:vAlign w:val="center"/>
            <w:tcMar>
              <w:top w:w="100" w:type="dxa"/>
              <w:start w:w="110" w:type="dxa"/>
              <w:bottom w:w="100" w:type="dxa"/>
              <w:end w:w="110" w:type="dxa"/>
            </w:tcMar>
            <w:shd w:fill="12633F"/>
          </w:tcPr>
          <w:p>
            <w:pPr>
              <w:jc w:val="center"/>
            </w:pPr>
            <w:r/>
            <w:r>
              <w:rPr>
                <w:rFonts w:ascii="Aptos" w:hAnsi="Aptos"/>
                <w:b/>
                <w:color w:val="FFFFFF"/>
                <w:sz w:val="16"/>
              </w:rPr>
              <w:t>Mês</w:t>
            </w:r>
          </w:p>
        </w:tc>
        <w:tc>
          <w:tcPr>
            <w:tcW w:type="dxa" w:w="2498"/>
            <w:vAlign w:val="center"/>
            <w:tcMar>
              <w:top w:w="100" w:type="dxa"/>
              <w:start w:w="110" w:type="dxa"/>
              <w:bottom w:w="100" w:type="dxa"/>
              <w:end w:w="110" w:type="dxa"/>
            </w:tcMar>
            <w:shd w:fill="12633F"/>
          </w:tcPr>
          <w:p>
            <w:pPr>
              <w:jc w:val="center"/>
            </w:pPr>
            <w:r/>
            <w:r>
              <w:rPr>
                <w:rFonts w:ascii="Aptos" w:hAnsi="Aptos"/>
                <w:b/>
                <w:color w:val="FFFFFF"/>
                <w:sz w:val="16"/>
              </w:rPr>
              <w:t>Geração estimada</w:t>
            </w:r>
          </w:p>
        </w:tc>
      </w:tr>
      <w:tr>
        <w:tc>
          <w:tcPr>
            <w:tcW w:type="dxa" w:w="2498"/>
            <w:vAlign w:val="center"/>
            <w:tcMar>
              <w:top w:w="100" w:type="dxa"/>
              <w:start w:w="110" w:type="dxa"/>
              <w:bottom w:w="100" w:type="dxa"/>
              <w:end w:w="110" w:type="dxa"/>
            </w:tcMar>
          </w:tcPr>
          <w:p>
            <w:pPr>
              <w:jc w:val="center"/>
            </w:pPr>
            <w:r/>
            <w:r>
              <w:rPr>
                <w:rFonts w:ascii="Aptos" w:hAnsi="Aptos"/>
                <w:b w:val="0"/>
                <w:color w:val="202923"/>
                <w:sz w:val="16"/>
              </w:rPr>
              <w:t>Janeiro</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{{GEN_JAN}} kWh</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Julho</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{{GEN_JUL}} kWh</w:t>
            </w:r>
          </w:p>
        </w:tc>
      </w:tr>
      <w:tr>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Fevereiro</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{{GEN_FEB}} kWh</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Agosto</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{{GEN_AUG}} kWh</w:t>
            </w:r>
          </w:p>
        </w:tc>
      </w:tr>
      <w:tr>
        <w:tc>
          <w:tcPr>
            <w:tcW w:type="dxa" w:w="2498"/>
            <w:vAlign w:val="center"/>
            <w:tcMar>
              <w:top w:w="100" w:type="dxa"/>
              <w:start w:w="110" w:type="dxa"/>
              <w:bottom w:w="100" w:type="dxa"/>
              <w:end w:w="110" w:type="dxa"/>
            </w:tcMar>
          </w:tcPr>
          <w:p>
            <w:pPr>
              <w:jc w:val="center"/>
            </w:pPr>
            <w:r/>
            <w:r>
              <w:rPr>
                <w:rFonts w:ascii="Aptos" w:hAnsi="Aptos"/>
                <w:b w:val="0"/>
                <w:color w:val="202923"/>
                <w:sz w:val="16"/>
              </w:rPr>
              <w:t>Março</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{{GEN_MAR}} kWh</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Setembro</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{{GEN_SEP}} kWh</w:t>
            </w:r>
          </w:p>
        </w:tc>
      </w:tr>
      <w:tr>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Abril</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{{GEN_APR}} kWh</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Outubro</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{{GEN_OCT}} kWh</w:t>
            </w:r>
          </w:p>
        </w:tc>
      </w:tr>
      <w:tr>
        <w:tc>
          <w:tcPr>
            <w:tcW w:type="dxa" w:w="2498"/>
            <w:vAlign w:val="center"/>
            <w:tcMar>
              <w:top w:w="100" w:type="dxa"/>
              <w:start w:w="110" w:type="dxa"/>
              <w:bottom w:w="100" w:type="dxa"/>
              <w:end w:w="110" w:type="dxa"/>
            </w:tcMar>
          </w:tcPr>
          <w:p>
            <w:pPr>
              <w:jc w:val="center"/>
            </w:pPr>
            <w:r/>
            <w:r>
              <w:rPr>
                <w:rFonts w:ascii="Aptos" w:hAnsi="Aptos"/>
                <w:b w:val="0"/>
                <w:color w:val="202923"/>
                <w:sz w:val="16"/>
              </w:rPr>
              <w:t>Maio</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{{GEN_MAY}} kWh</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Novembro</w:t>
            </w:r>
          </w:p>
        </w:tc>
        <w:tc>
          <w:tcPr>
            <w:tcW w:type="dxa" w:w="2498"/>
            <w:vAlign w:val="center"/>
            <w:tcMar>
              <w:top w:w="100" w:type="dxa"/>
              <w:start w:w="110" w:type="dxa"/>
              <w:bottom w:w="100" w:type="dxa"/>
              <w:end w:w="110" w:type="dxa"/>
            </w:tcMar>
          </w:tcPr>
          <w:p>
            <w:pPr>
              <w:jc w:val="center"/>
            </w:pPr>
            <w:r/>
            <w:r>
              <w:rPr>
                <w:rFonts w:ascii="Aptos" w:hAnsi="Aptos"/>
                <w:b w:val="0"/>
                <w:color w:val="202923"/>
                <w:sz w:val="16"/>
              </w:rPr>
              <w:t>{{GEN_NOV}} kWh</w:t>
            </w:r>
          </w:p>
        </w:tc>
      </w:tr>
      <w:tr>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Junho</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{{GEN_JUN}} kWh</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Dezembro</w:t>
            </w:r>
          </w:p>
        </w:tc>
        <w:tc>
          <w:tcPr>
            <w:tcW w:type="dxa" w:w="2498"/>
            <w:vAlign w:val="center"/>
            <w:tcMar>
              <w:top w:w="100" w:type="dxa"/>
              <w:start w:w="110" w:type="dxa"/>
              <w:bottom w:w="100" w:type="dxa"/>
              <w:end w:w="110" w:type="dxa"/>
            </w:tcMar>
            <w:shd w:fill="F7F9F8"/>
          </w:tcPr>
          <w:p>
            <w:pPr>
              <w:jc w:val="center"/>
            </w:pPr>
            <w:r/>
            <w:r>
              <w:rPr>
                <w:rFonts w:ascii="Aptos" w:hAnsi="Aptos"/>
                <w:b w:val="0"/>
                <w:color w:val="202923"/>
                <w:sz w:val="16"/>
              </w:rPr>
              <w:t>{{GEN_DEC}} kWh</w:t>
            </w:r>
          </w:p>
        </w:tc>
      </w:tr>
    </w:tbl>
    <w:p>
      <w:pPr>
        <w:pStyle w:val="Heading1"/>
        <w:pageBreakBefore/>
      </w:pPr>
      <w:r>
        <w:t>ANEXO II  ESCOPO E EXCLUSÕES</w:t>
      </w:r>
    </w:p>
    <w:p>
      <w:pPr>
        <w:pStyle w:val="Heading2"/>
      </w:pPr>
      <w:r>
        <w:t>Serviços incluídos</w:t>
      </w:r>
    </w:p>
    <w:p>
      <w:pPr>
        <w:ind w:left="259"/>
      </w:pPr>
      <w:r>
        <w:t>☐ {{SCOPE_SITE_SURVEY}} Visita técnica</w:t>
      </w:r>
    </w:p>
    <w:p>
      <w:pPr>
        <w:ind w:left="259"/>
      </w:pPr>
      <w:r>
        <w:t>☐ {{SCOPE_DESIGN}} Projeto elétrico</w:t>
      </w:r>
    </w:p>
    <w:p>
      <w:pPr>
        <w:ind w:left="259"/>
      </w:pPr>
      <w:r>
        <w:t>☐ {{SCOPE_ART}} ART</w:t>
      </w:r>
    </w:p>
    <w:p>
      <w:pPr>
        <w:ind w:left="259"/>
      </w:pPr>
      <w:r>
        <w:t>☐ {{SCOPE_INSTALLATION}} Instalação e comissionamento</w:t>
      </w:r>
    </w:p>
    <w:p>
      <w:pPr>
        <w:ind w:left="259"/>
      </w:pPr>
      <w:r>
        <w:t>☐ {{SCOPE_HOMOLOGATION}} Solicitação de acesso e homologação</w:t>
      </w:r>
    </w:p>
    <w:p>
      <w:pPr>
        <w:ind w:left="259"/>
      </w:pPr>
      <w:r>
        <w:t>☐ {{SCOPE_METER}} Acompanhamento da troca do medidor</w:t>
      </w:r>
    </w:p>
    <w:p>
      <w:pPr>
        <w:ind w:left="259"/>
      </w:pPr>
      <w:r>
        <w:t>☐ {{SCOPE_MONITORING}} Configuração do monitoramento</w:t>
      </w:r>
    </w:p>
    <w:p>
      <w:pPr>
        <w:ind w:left="259"/>
      </w:pPr>
      <w:r>
        <w:t>☐ {{SCOPE_TRAINING}} Orientação do cliente</w:t>
      </w:r>
    </w:p>
    <w:p>
      <w:pPr>
        <w:ind w:left="259"/>
      </w:pPr>
      <w:r>
        <w:t>☐ {{SCOPE_DELIVERY_REPORT}} Relatório de entrega</w:t>
      </w:r>
    </w:p>
    <w:p>
      <w:pPr>
        <w:pStyle w:val="Heading2"/>
      </w:pPr>
      <w:r>
        <w:t>Serviços e itens não incluídos</w:t>
      </w:r>
    </w:p>
    <w:p>
      <w:pPr>
        <w:pStyle w:val="ListBullet"/>
        <w:ind w:left="389" w:hanging="216"/>
      </w:pPr>
      <w:r>
        <w:t>Reforço ou reforma estrutural do telhado</w:t>
      </w:r>
    </w:p>
    <w:p>
      <w:pPr>
        <w:pStyle w:val="ListBullet"/>
        <w:ind w:left="389" w:hanging="216"/>
      </w:pPr>
      <w:r>
        <w:t>Impermeabilização e reparo de infiltrações</w:t>
      </w:r>
    </w:p>
    <w:p>
      <w:pPr>
        <w:pStyle w:val="ListBullet"/>
        <w:ind w:left="389" w:hanging="216"/>
      </w:pPr>
      <w:r>
        <w:t>Remoção de telhas ou materiais com amianto</w:t>
      </w:r>
    </w:p>
    <w:p>
      <w:pPr>
        <w:pStyle w:val="ListBullet"/>
        <w:ind w:left="389" w:hanging="216"/>
      </w:pPr>
      <w:r>
        <w:t>Reforma civil e pintura</w:t>
      </w:r>
    </w:p>
    <w:p>
      <w:pPr>
        <w:pStyle w:val="ListBullet"/>
        <w:ind w:left="389" w:hanging="216"/>
      </w:pPr>
      <w:r>
        <w:t>Adequação integral do padrão de entrada, salvo indicação expressa</w:t>
      </w:r>
    </w:p>
    <w:p>
      <w:pPr>
        <w:pStyle w:val="ListBullet"/>
        <w:ind w:left="389" w:hanging="216"/>
      </w:pPr>
      <w:r>
        <w:t>Correção de instalação elétrica preexistente</w:t>
      </w:r>
    </w:p>
    <w:p>
      <w:pPr>
        <w:pStyle w:val="ListBullet"/>
        <w:ind w:left="389" w:hanging="216"/>
      </w:pPr>
      <w:r>
        <w:t>Internet e equipamentos de rede</w:t>
      </w:r>
    </w:p>
    <w:p>
      <w:pPr>
        <w:pStyle w:val="ListBullet"/>
        <w:ind w:left="389" w:hanging="216"/>
      </w:pPr>
      <w:r>
        <w:t>Limpeza periódica e vigilância</w:t>
      </w:r>
    </w:p>
    <w:p>
      <w:pPr>
        <w:pStyle w:val="ListBullet"/>
        <w:ind w:left="389" w:hanging="216"/>
      </w:pPr>
      <w:r>
        <w:t>Taxas, obras ou exigências extraordinárias da distribuidora</w:t>
      </w:r>
    </w:p>
    <w:p>
      <w:r>
        <w:rPr>
          <w:b/>
        </w:rPr>
        <w:t xml:space="preserve">Condições especiais aprovadas </w:t>
      </w:r>
      <w:r>
        <w:rPr>
          <w:rStyle w:val="Field"/>
        </w:rPr>
        <w:t>{{SPECIAL_CONDITIONS}}</w:t>
      </w:r>
    </w:p>
    <w:p>
      <w:pPr>
        <w:pStyle w:val="Heading1"/>
        <w:pageBreakBefore/>
      </w:pPr>
      <w:r>
        <w:t>ANEXO III  CONDIÇÕES COMERCIAIS E CRONOGRAMA</w:t>
      </w:r>
    </w:p>
    <w:p>
      <w:r>
        <w:rPr>
          <w:b/>
        </w:rPr>
        <w:t xml:space="preserve">Valor total </w:t>
      </w:r>
      <w:r>
        <w:rPr>
          <w:rStyle w:val="Field"/>
        </w:rPr>
        <w:t>{{CONTRACT_TOTAL}}</w:t>
      </w:r>
    </w:p>
    <w:p>
      <w:r>
        <w:rPr>
          <w:b/>
        </w:rPr>
        <w:t xml:space="preserve">Forma de pagamento </w:t>
      </w:r>
      <w:r>
        <w:rPr>
          <w:rStyle w:val="Field"/>
        </w:rPr>
        <w:t>{{PAYMENT_METHOD}}</w:t>
      </w:r>
    </w:p>
    <w:p>
      <w:r>
        <w:rPr>
          <w:b/>
        </w:rPr>
        <w:t xml:space="preserve">Validade da condição comercial </w:t>
      </w:r>
      <w:r>
        <w:rPr>
          <w:rStyle w:val="Field"/>
        </w:rPr>
        <w:t>{{COMMERCIAL_VALIDITY}}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1152"/>
        <w:gridCol w:w="1656"/>
        <w:gridCol w:w="1656"/>
        <w:gridCol w:w="3240"/>
      </w:tblGrid>
      <w:tr>
        <w:tc>
          <w:tcPr>
            <w:tcW w:type="dxa" w:w="1999"/>
            <w:vAlign w:val="center"/>
            <w:tcMar>
              <w:top w:w="100" w:type="dxa"/>
              <w:start w:w="110" w:type="dxa"/>
              <w:bottom w:w="100" w:type="dxa"/>
              <w:end w:w="110" w:type="dxa"/>
            </w:tcMar>
            <w:shd w:fill="12633F"/>
          </w:tcPr>
          <w:p>
            <w:pPr>
              <w:jc w:val="center"/>
            </w:pPr>
            <w:r/>
            <w:r>
              <w:rPr>
                <w:rFonts w:ascii="Aptos" w:hAnsi="Aptos"/>
                <w:b/>
                <w:color w:val="FFFFFF"/>
                <w:sz w:val="16"/>
              </w:rPr>
              <w:t>Etapa</w:t>
            </w:r>
          </w:p>
        </w:tc>
        <w:tc>
          <w:tcPr>
            <w:tcW w:type="dxa" w:w="1999"/>
            <w:vAlign w:val="center"/>
            <w:tcMar>
              <w:top w:w="100" w:type="dxa"/>
              <w:start w:w="110" w:type="dxa"/>
              <w:bottom w:w="100" w:type="dxa"/>
              <w:end w:w="110" w:type="dxa"/>
            </w:tcMar>
            <w:shd w:fill="12633F"/>
          </w:tcPr>
          <w:p>
            <w:pPr>
              <w:jc w:val="center"/>
            </w:pPr>
            <w:r/>
            <w:r>
              <w:rPr>
                <w:rFonts w:ascii="Aptos" w:hAnsi="Aptos"/>
                <w:b/>
                <w:color w:val="FFFFFF"/>
                <w:sz w:val="16"/>
              </w:rPr>
              <w:t>Percentual</w:t>
            </w:r>
          </w:p>
        </w:tc>
        <w:tc>
          <w:tcPr>
            <w:tcW w:type="dxa" w:w="1999"/>
            <w:vAlign w:val="center"/>
            <w:tcMar>
              <w:top w:w="100" w:type="dxa"/>
              <w:start w:w="110" w:type="dxa"/>
              <w:bottom w:w="100" w:type="dxa"/>
              <w:end w:w="110" w:type="dxa"/>
            </w:tcMar>
            <w:shd w:fill="12633F"/>
          </w:tcPr>
          <w:p>
            <w:pPr>
              <w:jc w:val="center"/>
            </w:pPr>
            <w:r/>
            <w:r>
              <w:rPr>
                <w:rFonts w:ascii="Aptos" w:hAnsi="Aptos"/>
                <w:b/>
                <w:color w:val="FFFFFF"/>
                <w:sz w:val="16"/>
              </w:rPr>
              <w:t>Valor</w:t>
            </w:r>
          </w:p>
        </w:tc>
        <w:tc>
          <w:tcPr>
            <w:tcW w:type="dxa" w:w="1999"/>
            <w:vAlign w:val="center"/>
            <w:tcMar>
              <w:top w:w="100" w:type="dxa"/>
              <w:start w:w="110" w:type="dxa"/>
              <w:bottom w:w="100" w:type="dxa"/>
              <w:end w:w="110" w:type="dxa"/>
            </w:tcMar>
            <w:shd w:fill="12633F"/>
          </w:tcPr>
          <w:p>
            <w:pPr>
              <w:jc w:val="center"/>
            </w:pPr>
            <w:r/>
            <w:r>
              <w:rPr>
                <w:rFonts w:ascii="Aptos" w:hAnsi="Aptos"/>
                <w:b/>
                <w:color w:val="FFFFFF"/>
                <w:sz w:val="16"/>
              </w:rPr>
              <w:t>Vencimento</w:t>
            </w:r>
          </w:p>
        </w:tc>
        <w:tc>
          <w:tcPr>
            <w:tcW w:type="dxa" w:w="1999"/>
            <w:vAlign w:val="center"/>
            <w:tcMar>
              <w:top w:w="100" w:type="dxa"/>
              <w:start w:w="110" w:type="dxa"/>
              <w:bottom w:w="100" w:type="dxa"/>
              <w:end w:w="110" w:type="dxa"/>
            </w:tcMar>
            <w:shd w:fill="12633F"/>
          </w:tcPr>
          <w:p>
            <w:pPr>
              <w:jc w:val="center"/>
            </w:pPr>
            <w:r/>
            <w:r>
              <w:rPr>
                <w:rFonts w:ascii="Aptos" w:hAnsi="Aptos"/>
                <w:b/>
                <w:color w:val="FFFFFF"/>
                <w:sz w:val="16"/>
              </w:rPr>
              <w:t>Condição</w:t>
            </w:r>
          </w:p>
        </w:tc>
      </w:tr>
      <w:tr>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{{PAYMENT_1_STAGE}}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{{PAYMENT_1_PERCENT}}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R$ {{PAYMENT_1_AMOUNT}}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{{PAYMENT_1_DUE}}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{{PAYMENT_1_CONDITION}}</w:t>
            </w:r>
          </w:p>
        </w:tc>
      </w:tr>
      <w:tr>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{{PAYMENT_2_STAGE}}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{{PAYMENT_2_PERCENT}}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R$ {{PAYMENT_2_AMOUNT}}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{{PAYMENT_2_DUE}}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{{PAYMENT_2_CONDITION}}</w:t>
            </w:r>
          </w:p>
        </w:tc>
      </w:tr>
      <w:tr>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{{PAYMENT_3_STAGE}}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{{PAYMENT_3_PERCENT}}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R$ {{PAYMENT_3_AMOUNT}}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{{PAYMENT_3_DUE}}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{{PAYMENT_3_CONDITION}}</w:t>
            </w:r>
          </w:p>
        </w:tc>
      </w:tr>
      <w:tr>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{{PAYMENT_4_STAGE}}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{{PAYMENT_4_PERCENT}}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R$ {{PAYMENT_4_AMOUNT}}</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{{PAYMENT_4_DUE}}</w:t>
            </w:r>
          </w:p>
        </w:tc>
        <w:tc>
          <w:tcPr>
            <w:tcW w:type="dxa" w:w="1999"/>
            <w:vAlign w:val="center"/>
            <w:tcMar>
              <w:top w:w="100" w:type="dxa"/>
              <w:start w:w="110" w:type="dxa"/>
              <w:bottom w:w="100" w:type="dxa"/>
              <w:end w:w="110" w:type="dxa"/>
            </w:tcMar>
          </w:tcPr>
          <w:p>
            <w:pPr>
              <w:jc w:val="center"/>
            </w:pPr>
            <w:r/>
            <w:r>
              <w:rPr>
                <w:rFonts w:ascii="Aptos" w:hAnsi="Aptos"/>
                <w:b w:val="0"/>
                <w:color w:val="202923"/>
                <w:sz w:val="16"/>
              </w:rPr>
              <w:t>{{PAYMENT_4_CONDITION}}</w:t>
            </w:r>
          </w:p>
        </w:tc>
      </w:tr>
    </w:tbl>
    <w:p>
      <w:pPr>
        <w:pStyle w:val="Heading2"/>
      </w:pPr>
      <w:r>
        <w:t>Marcos previstos</w:t>
      </w:r>
    </w:p>
    <w:p>
      <w:r>
        <w:rPr>
          <w:b/>
        </w:rPr>
        <w:t xml:space="preserve">Entrega dos equipamentos </w:t>
      </w:r>
      <w:r>
        <w:rPr>
          <w:rStyle w:val="Field"/>
        </w:rPr>
        <w:t>{{EQUIPMENT_DELIVERY_DAYS}} dias úteis</w:t>
      </w:r>
    </w:p>
    <w:p>
      <w:r>
        <w:rPr>
          <w:b/>
        </w:rPr>
        <w:t xml:space="preserve">Instalação </w:t>
      </w:r>
      <w:r>
        <w:rPr>
          <w:rStyle w:val="Field"/>
        </w:rPr>
        <w:t>{{INSTALLATION_DAYS}} dias úteis</w:t>
      </w:r>
    </w:p>
    <w:p>
      <w:r>
        <w:rPr>
          <w:b/>
        </w:rPr>
        <w:t xml:space="preserve">Protocolo documental </w:t>
      </w:r>
      <w:r>
        <w:rPr>
          <w:rStyle w:val="Field"/>
        </w:rPr>
        <w:t>{{DOCUMENTATION_DAYS}} dias úteis</w:t>
      </w:r>
    </w:p>
    <w:p>
      <w:r>
        <w:rPr>
          <w:b/>
        </w:rPr>
        <w:t xml:space="preserve">Garantia da instalação </w:t>
      </w:r>
      <w:r>
        <w:rPr>
          <w:rStyle w:val="Field"/>
        </w:rPr>
        <w:t>{{INSTALLATION_WARRANTY_MONTHS}} meses</w:t>
      </w:r>
    </w:p>
    <w:p>
      <w:pPr>
        <w:pStyle w:val="Heading1"/>
        <w:pageBreakBefore/>
      </w:pPr>
      <w:r>
        <w:t>ANEXO IV  AUTORIZAÇÕES OPCIONAIS</w:t>
      </w:r>
    </w:p>
    <w:p>
      <w:r>
        <w:t>As opções abaixo são independentes da execução do contrato. A ausência de autorização promocional não impede o fornecimento ou a instalação do sistema.</w:t>
      </w:r>
    </w:p>
    <w:p>
      <w:pPr>
        <w:spacing w:after="180"/>
      </w:pPr>
      <w:r>
        <w:t>☐ Autorizo fotografias técnicas do sistema exclusivamente para registro, suporte e garantia.</w:t>
      </w:r>
    </w:p>
    <w:p>
      <w:pPr>
        <w:spacing w:after="180"/>
      </w:pPr>
      <w:r>
        <w:t>☐ Autorizo a divulgação de fotografias do sistema sem identificação do meu nome ou dados pessoais.</w:t>
      </w:r>
    </w:p>
    <w:p>
      <w:pPr>
        <w:spacing w:after="180"/>
      </w:pPr>
      <w:r>
        <w:t>☐ Autorizo a divulgação do sistema com identificação do meu nome ou empresa.</w:t>
      </w:r>
    </w:p>
    <w:p>
      <w:pPr>
        <w:spacing w:after="180"/>
      </w:pPr>
      <w:r>
        <w:t>☐ Autorizo o uso de depoimento específico aprovado previamente por mim.</w:t>
      </w:r>
    </w:p>
    <w:p>
      <w:pPr>
        <w:spacing w:after="180"/>
      </w:pPr>
      <w:r>
        <w:t>☐ Não autorizo o uso promocional de imagens, nome, imóvel ou depoimentos.</w:t>
      </w:r>
    </w:p>
    <w:p>
      <w:pPr>
        <w:jc w:val="center"/>
      </w:pPr>
      <w:r>
        <w:br/>
        <w:t>________________________________________</w:t>
        <w:br/>
        <w:t>{{CLIENT_NAME}}  Data {{AUTHORIZATION_DATE}}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C65"/>
        <w:sz w:val="16"/>
      </w:rPr>
      <w:t xml:space="preserve">Moura Solar  |  Contrato nº {{CONTRACT_NUMBER}}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9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eld">
    <w:name w:val="Field"/>
    <w:rPr>
      <w:rFonts w:ascii="Aptos" w:hAnsi="Aptos"/>
      <w:b/>
      <w:color w:val="12633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Fornecimento e Instalação de Sistema Fotovoltaico</dc:title>
  <dc:subject>Modelo de contrato Moura Solar</dc:subject>
  <dc:creator>Moura Solar</dc:creator>
  <cp:keywords>energia solar, sistema fotovoltaico, contrato, instalação</cp:keywords>
  <dc:description>generated by python-docx</dc:description>
  <cp:lastModifiedBy/>
  <cp:revision>1</cp:revision>
  <dcterms:created xsi:type="dcterms:W3CDTF">2013-12-23T23:15:00Z</dcterms:created>
  <dcterms:modified xsi:type="dcterms:W3CDTF">2013-12-23T23:15:00Z</dcterms:modified>
  <cp:category/>
</cp:coreProperties>
</file>