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68"/>
          <w:szCs w:val="68"/>
        </w:rPr>
      </w:pPr>
      <w:r w:rsidDel="00000000" w:rsidR="00000000" w:rsidRPr="00000000">
        <w:rPr>
          <w:sz w:val="68"/>
          <w:szCs w:val="68"/>
          <w:rtl w:val="0"/>
        </w:rPr>
        <w:t xml:space="preserve">     </w:t>
      </w:r>
    </w:p>
    <w:p w:rsidR="00000000" w:rsidDel="00000000" w:rsidP="00000000" w:rsidRDefault="00000000" w:rsidRPr="00000000" w14:paraId="00000012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sz w:val="68"/>
          <w:szCs w:val="68"/>
          <w:rtl w:val="0"/>
        </w:rPr>
        <w:t xml:space="preserve">Constituição de uma     motherboard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neste documento vamos falar sobre a constituição de uma placa mãe ou motherboard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alguns componentes as suas função e descrição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5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componentes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socket da cpu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local onde a cpu e </w:t>
            </w:r>
            <w:r w:rsidDel="00000000" w:rsidR="00000000" w:rsidRPr="00000000">
              <w:rPr>
                <w:rtl w:val="0"/>
              </w:rPr>
              <w:t xml:space="preserve">instalanda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local onde os pinos do cpu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 conecta a cpu a placa mãe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contém as informações para iniciar o 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controla a comunicação entre os dispositivos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 o “fio” que conecta as partes na motherboard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fios de cobre onde as informaçõe passam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memória 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armazena informações que tens de ser acessada rapidamente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permite a leitura e a escrita de arquivos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3119438" cy="150940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1509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texto final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eu aprendi o que cada parte da placa mãe faz  fim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jc w:val="right"/>
      <w:rPr/>
    </w:pPr>
    <w:r w:rsidDel="00000000" w:rsidR="00000000" w:rsidRPr="00000000">
      <w:rPr>
        <w:rtl w:val="0"/>
      </w:rPr>
      <w:t xml:space="preserve">Constituição da Motherboard Board documento feito por Rafael Marques</w:t>
    </w:r>
  </w:p>
  <w:p w:rsidR="00000000" w:rsidDel="00000000" w:rsidP="00000000" w:rsidRDefault="00000000" w:rsidRPr="00000000" w14:paraId="0000003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  <w:t xml:space="preserve">nome:Rafael Marques                nº:14    turma:10º PI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