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240" w:lineRule="auto"/>
        <w:rPr>
          <w:b/>
          <w:sz w:val="24"/>
          <w:highlight w:val="none"/>
        </w:rPr>
      </w:pPr>
      <w:r>
        <w:rPr>
          <w:b/>
          <w:sz w:val="24"/>
        </w:rPr>
      </w:r>
      <w:bookmarkStart w:id="0" w:name="_GoBack"/>
      <w:r>
        <w:rPr>
          <w:b/>
          <w:sz w:val="24"/>
        </w:rPr>
      </w:r>
      <w:bookmarkEnd w:id="0"/>
      <w:r>
        <w:rPr>
          <w:b/>
          <w:sz w:val="24"/>
        </w:rPr>
        <w:t xml:space="preserve">ATIVIDADE 02</w:t>
      </w:r>
      <w:r>
        <w:rPr>
          <w:b/>
          <w:sz w:val="24"/>
        </w:rPr>
      </w:r>
      <w:r>
        <w:rPr>
          <w:sz w:val="24"/>
        </w:rPr>
      </w:r>
    </w:p>
    <w:p>
      <w:pPr>
        <w:jc w:val="center"/>
        <w:spacing w:after="0" w:afterAutospacing="0" w:line="240" w:lineRule="auto"/>
        <w:rPr>
          <w:b/>
          <w:i/>
          <w:highlight w:val="none"/>
        </w:rPr>
      </w:pPr>
      <w:r>
        <w:rPr>
          <w:b/>
          <w:i/>
          <w:highlight w:val="none"/>
        </w:rPr>
        <w:t xml:space="preserve">Exercício CAP1 do Livro</w:t>
      </w:r>
      <w:r>
        <w:rPr>
          <w:b/>
          <w:i/>
          <w:highlight w:val="none"/>
        </w:rPr>
      </w:r>
    </w:p>
    <w:p>
      <w:pPr>
        <w:jc w:val="center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1.1. Analise a estrutura de dados esquematizada a seguir: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5525" cy="5143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7258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05524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0.8pt;height:40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Explique por que essa estrutura:</w:t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  <w:highlight w:val="none"/>
        </w:rPr>
        <w:t xml:space="preserve">a) Não é um conjunto.</w:t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 </w:t>
      </w:r>
      <w:r>
        <w:rPr>
          <w:color w:val="1F3964" w:themeColor="accent5" w:themeShade="80"/>
        </w:rPr>
        <w:t xml:space="preserve">Porque Conjunto é uma coleção em que não há ordem nem repetição. Na figura observa-se que existe uma ordem de relacionamento.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b) Não é uma lista.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 </w:t>
      </w:r>
      <w:r>
        <w:rPr>
          <w:color w:val="1F3964" w:themeColor="accent5" w:themeShade="80"/>
        </w:rPr>
        <w:t xml:space="preserve">Lista é uma coleção de itens linearmente. Cada item em uma lista em um único predecessor e um único sucessor. Exceto o primeiro item, que não tem predecessor e o último item, que não tem sucessor.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Na figura, observa-se que:</w:t>
      </w:r>
      <w:r>
        <w:rPr>
          <w:color w:val="1F3964" w:themeColor="accent5" w:themeShade="80"/>
        </w:rPr>
      </w:r>
      <w:r/>
    </w:p>
    <w:p>
      <w:pPr>
        <w:pStyle w:val="882"/>
        <w:numPr>
          <w:ilvl w:val="0"/>
          <w:numId w:val="5"/>
        </w:num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Item ‘c’ possui 2 predecessores e nenhum sucessor</w:t>
      </w:r>
      <w:r>
        <w:rPr>
          <w:color w:val="1F3964" w:themeColor="accent5" w:themeShade="80"/>
        </w:rPr>
      </w:r>
      <w:r/>
    </w:p>
    <w:p>
      <w:pPr>
        <w:pStyle w:val="882"/>
        <w:numPr>
          <w:ilvl w:val="0"/>
          <w:numId w:val="5"/>
        </w:num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O item ‘d’ não possui predecessor e 2 sucessores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c) Não é uma árvore.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Uma árvore é uma coleção de itens organizados hierarquicamente. Cada item em uma árvore tem um único predecessor e vários sucessores, exceto a raiz, que não tem predecessor, e as folhas, que não têm sucessores.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Na figura, observa-se que os itens:</w:t>
      </w:r>
      <w:r>
        <w:rPr>
          <w:color w:val="1F3964" w:themeColor="accent5" w:themeShade="80"/>
        </w:rPr>
      </w:r>
      <w:r/>
    </w:p>
    <w:p>
      <w:pPr>
        <w:pStyle w:val="882"/>
        <w:numPr>
          <w:ilvl w:val="0"/>
          <w:numId w:val="7"/>
        </w:num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Possuem apenas um sucessor: ‘a’, ‘b’, ‘e’</w:t>
      </w:r>
      <w:r>
        <w:rPr>
          <w:color w:val="1F3964" w:themeColor="accent5" w:themeShade="80"/>
        </w:rPr>
      </w:r>
      <w:r/>
    </w:p>
    <w:p>
      <w:pPr>
        <w:pStyle w:val="882"/>
        <w:numPr>
          <w:ilvl w:val="0"/>
          <w:numId w:val="7"/>
        </w:num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Possuem mais de um predecessor: ‘c</w:t>
      </w:r>
      <w:r>
        <w:rPr>
          <w:color w:val="1F3964" w:themeColor="accent5" w:themeShade="80"/>
        </w:rPr>
      </w:r>
      <w:r/>
    </w:p>
    <w:p>
      <w:pPr>
        <w:pStyle w:val="882"/>
        <w:numPr>
          <w:ilvl w:val="0"/>
          <w:numId w:val="7"/>
        </w:numPr>
        <w:jc w:val="both"/>
        <w:spacing w:after="0" w:afterAutospacing="0" w:line="240" w:lineRule="auto"/>
        <w:rPr>
          <w:color w:val="1F3964"/>
        </w:rPr>
      </w:pPr>
      <w:r>
        <w:rPr>
          <w:color w:val="1F3964" w:themeColor="accent5" w:themeShade="80"/>
        </w:rPr>
        <w:t xml:space="preserve">Não possuem predecessor: ‘a’, ‘d’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1.2. Indique a estrutura de dados mais adequada para ser usada num programa que precisa representar: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  <w:t xml:space="preserve">a) Estradas entre cidades de um mapa.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t xml:space="preserve"> </w:t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Grafo. Pois cada cidade se relacionar com várias outras através das estradas, se assemelhando a uma organização em rede.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  <w:t xml:space="preserve">b) A estrutura organizacional de uma empresa.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t xml:space="preserve"> </w:t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 </w:t>
      </w:r>
      <w:r>
        <w:rPr>
          <w:color w:val="1F3964" w:themeColor="accent5" w:themeShade="80"/>
        </w:rPr>
        <w:t xml:space="preserve">Árvore. Pois a organização de uma empresa é hierárquica, ou seja, a partir do dono (ou presidente) os cargos/funções vão se ramificando hierarquicamente. Cada indivíduo é subordinado a um chefe.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c) A fila de impressão em um sistema operacional.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Lista. Pois na fila de impressão existe uma sequencia a ser seguida, onde as ordens de impressão são executadas uma por uma.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d) A estrutura de diretórios em um sistema operacional.</w:t>
      </w:r>
      <w:r>
        <w:rPr>
          <w:b/>
        </w:rPr>
      </w:r>
      <w:r/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color w:val="1F3964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Árvore. Pois o sistema de diretórios de um sistema operacional é organizado de forma hierárquica. A partir da raiz, são criadas novas pastas. Cada pasta pode conter várias outras, mas só pode ter uma predecessora.</w:t>
      </w:r>
      <w:r>
        <w:rPr>
          <w:color w:val="1F3964" w:themeColor="accent5" w:themeShade="80"/>
        </w:rPr>
      </w:r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1.3. Ao ser executado, o programa a seguir exibe a palavra </w:t>
      </w:r>
      <w:r>
        <w:rPr>
          <w:b/>
          <w:i/>
          <w:highlight w:val="none"/>
        </w:rPr>
        <w:t xml:space="preserve">diferentes</w:t>
      </w:r>
      <w:r>
        <w:rPr>
          <w:b/>
          <w:highlight w:val="none"/>
        </w:rPr>
        <w:t xml:space="preserve">. Explique porque isso acontece.</w:t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#include &lt;stdio.h&gt;</w: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Int main (void) {</w: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ab/>
        <w:t xml:space="preserve">char s [3] = “um”;</w: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ab/>
        <w:t xml:space="preserve">char t [3] = “dois”;</w: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ab/>
        <w:t xml:space="preserve">if ( s == t )  puts ( “iguais” );</w:t>
      </w:r>
      <w:r>
        <w:rPr>
          <w:b w:val="0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else puts ( “diferentes”);</w:t>
      </w:r>
      <w:r>
        <w:rPr>
          <w:b w:val="0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return 0;</w: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}</w:t>
      </w:r>
      <w:r>
        <w:rPr>
          <w:b w:val="0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/>
          <w:color w:val="1F3964" w:themeColor="accent5" w:themeShade="80"/>
          <w:highlight w:val="none"/>
        </w:rPr>
        <w:t xml:space="preserve">R:</w:t>
      </w:r>
      <w:r>
        <w:rPr>
          <w:b w:val="0"/>
          <w:color w:val="1F3964" w:themeColor="accent5" w:themeShade="80"/>
          <w:highlight w:val="none"/>
        </w:rPr>
        <w:t xml:space="preserve"> A</w:t>
      </w:r>
      <w:r>
        <w:rPr>
          <w:b w:val="0"/>
          <w:color w:val="1F3964" w:themeColor="accent5" w:themeShade="80"/>
          <w:highlight w:val="none"/>
        </w:rPr>
        <w:t xml:space="preserve">s variáveis que representam os vetores são ponteiros para os seus primeiros elementos.</w:t>
      </w:r>
      <w:r>
        <w:rPr>
          <w:b w:val="0"/>
          <w:color w:val="1F3964" w:themeColor="accent5" w:themeShade="80"/>
          <w:highlight w:val="none"/>
        </w:rPr>
        <w:t xml:space="preserve"> Por isso, </w:t>
      </w:r>
      <w:r>
        <w:rPr>
          <w:b w:val="0"/>
          <w:color w:val="1F3964" w:themeColor="accent5" w:themeShade="80"/>
          <w:highlight w:val="none"/>
        </w:rPr>
        <w:t xml:space="preserve">quando compara  s == t , os ponteiros apontam para o mesmo local de memória de cada um, ou seja, diferentes.</w:t>
      </w:r>
      <w:r>
        <w:rPr>
          <w:b w:val="0"/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1.4. Explique o que acontece quando o programa a seguir é executado.</w:t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300" w:lineRule="auto"/>
      </w:pPr>
      <w:r>
        <w:t xml:space="preserve">#include &lt;stdio.h&gt;</w:t>
      </w:r>
      <w:r/>
    </w:p>
    <w:p>
      <w:pPr>
        <w:jc w:val="both"/>
        <w:spacing w:after="0" w:afterAutospacing="0" w:line="300" w:lineRule="auto"/>
      </w:pPr>
      <w:r>
        <w:t xml:space="preserve">typedef struct { char valor[10]; } Str;</w:t>
      </w:r>
      <w:r/>
    </w:p>
    <w:p>
      <w:pPr>
        <w:ind w:firstLine="0"/>
        <w:jc w:val="both"/>
        <w:spacing w:after="0" w:afterAutospacing="0" w:line="300" w:lineRule="auto"/>
      </w:pPr>
      <w:r>
        <w:t xml:space="preserve">int main () {</w:t>
      </w:r>
      <w:r/>
    </w:p>
    <w:p>
      <w:pPr>
        <w:ind w:firstLine="708"/>
        <w:jc w:val="both"/>
        <w:spacing w:after="0" w:afterAutospacing="0" w:line="300" w:lineRule="auto"/>
      </w:pPr>
      <w:r>
        <w:t xml:space="preserve">Str x = { "um" };</w:t>
      </w:r>
      <w:r/>
    </w:p>
    <w:p>
      <w:pPr>
        <w:ind w:firstLine="708"/>
        <w:jc w:val="both"/>
        <w:spacing w:after="0" w:afterAutospacing="0" w:line="300" w:lineRule="auto"/>
      </w:pPr>
      <w:r>
        <w:t xml:space="preserve">Str y = { "dois" };</w:t>
      </w:r>
      <w:r>
        <w:t xml:space="preserve"> </w:t>
      </w:r>
      <w:r/>
    </w:p>
    <w:p>
      <w:pPr>
        <w:ind w:firstLine="708"/>
        <w:jc w:val="both"/>
        <w:spacing w:after="0" w:afterAutospacing="0" w:line="300" w:lineRule="auto"/>
        <w:rPr>
          <w:color w:val="395623"/>
        </w:rPr>
      </w:pPr>
      <w:r>
        <w:t xml:space="preserve">puts ( x.valor );</w:t>
      </w:r>
      <w:r>
        <w:t xml:space="preserve">   </w:t>
      </w:r>
      <w:r>
        <w:rPr>
          <w:i/>
          <w:color w:val="395623" w:themeColor="accent6" w:themeShade="80"/>
        </w:rPr>
        <w:t xml:space="preserve">// é impresso “um”</w:t>
      </w:r>
      <w:r>
        <w:rPr>
          <w:color w:val="395623" w:themeColor="accent6" w:themeShade="80"/>
        </w:rPr>
      </w:r>
      <w:r/>
    </w:p>
    <w:p>
      <w:pPr>
        <w:ind w:left="0" w:firstLine="708"/>
        <w:jc w:val="both"/>
        <w:spacing w:after="0" w:afterAutospacing="0" w:line="300" w:lineRule="auto"/>
        <w:rPr>
          <w:i/>
          <w:color w:val="395623"/>
        </w:rPr>
      </w:pPr>
      <w:r>
        <w:t xml:space="preserve">x = y;   </w:t>
      </w:r>
      <w:r>
        <w:rPr>
          <w:color w:val="395623" w:themeColor="accent6" w:themeShade="80"/>
        </w:rPr>
        <w:t xml:space="preserve"> </w:t>
      </w:r>
      <w:r>
        <w:rPr>
          <w:i/>
          <w:color w:val="395623" w:themeColor="accent6" w:themeShade="80"/>
        </w:rPr>
        <w:t xml:space="preserve">// x passa a ter ”dois”. Pois abas as variáveis têm apenas uma posição/elemento</w:t>
      </w:r>
      <w:r>
        <w:rPr>
          <w:i/>
          <w:color w:val="395623" w:themeColor="accent6" w:themeShade="80"/>
        </w:rPr>
      </w:r>
      <w:r/>
    </w:p>
    <w:p>
      <w:pPr>
        <w:ind w:left="0" w:firstLine="708"/>
        <w:jc w:val="both"/>
        <w:spacing w:after="0" w:afterAutospacing="0" w:line="300" w:lineRule="auto"/>
        <w:rPr>
          <w:i/>
          <w:color w:val="395623"/>
        </w:rPr>
      </w:pPr>
      <w:r>
        <w:t xml:space="preserve">puts ( x.valor ); </w:t>
      </w:r>
      <w:r>
        <w:rPr>
          <w:color w:val="395623" w:themeColor="accent6" w:themeShade="80"/>
        </w:rPr>
        <w:t xml:space="preserve"> </w:t>
      </w:r>
      <w:r>
        <w:rPr>
          <w:i/>
          <w:color w:val="395623" w:themeColor="accent6" w:themeShade="80"/>
        </w:rPr>
        <w:t xml:space="preserve"> /</w:t>
      </w:r>
      <w:r>
        <w:rPr>
          <w:i/>
          <w:color w:val="395623" w:themeColor="accent6" w:themeShade="80"/>
        </w:rPr>
        <w:t xml:space="preserve">/</w:t>
      </w:r>
      <w:r>
        <w:rPr>
          <w:i/>
          <w:color w:val="395623" w:themeColor="accent6" w:themeShade="80"/>
        </w:rPr>
        <w:t xml:space="preserve"> é impresso “dois”</w:t>
      </w:r>
      <w:r>
        <w:rPr>
          <w:i/>
          <w:color w:val="395623" w:themeColor="accent6" w:themeShade="80"/>
        </w:rPr>
      </w:r>
      <w:r/>
    </w:p>
    <w:p>
      <w:pPr>
        <w:ind w:left="0" w:firstLine="708"/>
        <w:jc w:val="both"/>
        <w:spacing w:after="0" w:afterAutospacing="0" w:line="300" w:lineRule="auto"/>
      </w:pPr>
      <w:r>
        <w:t xml:space="preserve">return 0;</w:t>
      </w:r>
      <w:r/>
    </w:p>
    <w:p>
      <w:pPr>
        <w:jc w:val="both"/>
        <w:spacing w:after="0" w:afterAutospacing="0" w:line="300" w:lineRule="auto"/>
      </w:pPr>
      <w:r>
        <w:t xml:space="preserve">}</w:t>
      </w:r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color w:val="1F3964"/>
          <w:highlight w:val="none"/>
        </w:rPr>
      </w:pPr>
      <w:r>
        <w:rPr>
          <w:b/>
          <w:color w:val="1F3964" w:themeColor="accent5" w:themeShade="80"/>
          <w:highlight w:val="none"/>
        </w:rPr>
        <w:t xml:space="preserve">R:</w:t>
      </w:r>
      <w:r>
        <w:rPr>
          <w:color w:val="1F3964" w:themeColor="accent5" w:themeShade="80"/>
          <w:highlight w:val="none"/>
        </w:rPr>
        <w:t xml:space="preserve"> É retornado os caracteres “um” e “dois”. Ocorre que </w:t>
      </w:r>
      <w:r>
        <w:rPr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b/>
          <w:highlight w:val="none"/>
        </w:rPr>
        <w:t xml:space="preserve">1.5. Explique o que acontece quando o programa a seguir é executado.</w:t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i/>
          <w:color w:val="395623"/>
          <w:highlight w:val="none"/>
        </w:rPr>
      </w:pPr>
      <w:r>
        <w:rPr>
          <w:i/>
          <w:color w:val="395623" w:themeColor="accent6" w:themeShade="80"/>
          <w:highlight w:val="none"/>
        </w:rPr>
        <w:t xml:space="preserve">// Sabe-se que um ponteiro guarda a endereço de memória de uma variável</w:t>
      </w:r>
      <w:r>
        <w:rPr>
          <w:i/>
          <w:color w:val="395623" w:themeColor="accent6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i/>
          <w:color w:val="395623"/>
          <w:highlight w:val="none"/>
        </w:rPr>
      </w:pPr>
      <w:r>
        <w:rPr>
          <w:i/>
          <w:color w:val="395623" w:themeColor="accent6" w:themeShade="80"/>
          <w:highlight w:val="none"/>
        </w:rPr>
        <w:t xml:space="preserve">// Para acessar a variável apontada por um ponteiro, basta prefixar com *</w:t>
      </w:r>
      <w:r>
        <w:rPr>
          <w:i/>
          <w:color w:val="395623" w:themeColor="accent6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i/>
          <w:color w:val="395623"/>
          <w:highlight w:val="none"/>
        </w:rPr>
      </w:pPr>
      <w:r>
        <w:rPr>
          <w:i/>
          <w:color w:val="395623" w:themeColor="accent6" w:themeShade="80"/>
          <w:highlight w:val="none"/>
        </w:rPr>
        <w:t xml:space="preserve">// Então, p é um ponteiro, *p é a variável que ele aponta</w:t>
      </w:r>
      <w:r>
        <w:rPr>
          <w:i/>
          <w:color w:val="395623" w:themeColor="accent6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#include &lt;stdio.h&gt;</w:t>
      </w:r>
      <w:r>
        <w:rPr>
          <w:highlight w:val="none"/>
        </w:rPr>
      </w:r>
      <w:r/>
    </w:p>
    <w:p>
      <w:pPr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int main (void) {</w:t>
      </w:r>
      <w:r>
        <w:rPr>
          <w:highlight w:val="none"/>
        </w:rPr>
      </w:r>
      <w:r/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int a = 3, b = 5;</w:t>
      </w:r>
      <w:r>
        <w:rPr>
          <w:highlight w:val="none"/>
        </w:rPr>
      </w:r>
      <w:r/>
    </w:p>
    <w:p>
      <w:pPr>
        <w:ind w:firstLine="708"/>
        <w:jc w:val="both"/>
        <w:spacing w:after="0" w:afterAutospacing="0" w:line="300" w:lineRule="auto"/>
        <w:rPr>
          <w:i/>
          <w:color w:val="395623"/>
          <w:highlight w:val="none"/>
        </w:rPr>
      </w:pPr>
      <w:r>
        <w:rPr>
          <w:highlight w:val="none"/>
        </w:rPr>
        <w:t xml:space="preserve">int *p = &amp;a, *q = &amp;b;   </w:t>
      </w:r>
      <w:r>
        <w:rPr>
          <w:i/>
          <w:color w:val="395623" w:themeColor="accent6" w:themeShade="80"/>
          <w:highlight w:val="none"/>
        </w:rPr>
        <w:t xml:space="preserve">// p aponta para a, q aponta para b</w:t>
      </w:r>
      <w:r>
        <w:rPr>
          <w:i/>
          <w:color w:val="395623" w:themeColor="accent6" w:themeShade="80"/>
          <w:highlight w:val="none"/>
        </w:rPr>
      </w:r>
      <w:r/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*p = *p + *q;   </w:t>
      </w:r>
      <w:r>
        <w:rPr>
          <w:i/>
          <w:color w:val="395623" w:themeColor="accent6" w:themeShade="80"/>
          <w:highlight w:val="none"/>
        </w:rPr>
        <w:t xml:space="preserve">// a = 8, b = 5  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firstLine="708"/>
        <w:jc w:val="both"/>
        <w:spacing w:after="0" w:afterAutospacing="0" w:line="300" w:lineRule="auto"/>
        <w:rPr>
          <w:i/>
          <w:color w:val="395623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*q = *p - *q;  </w:t>
      </w:r>
      <w:r>
        <w:rPr>
          <w:i/>
          <w:color w:val="395623" w:themeColor="accent6" w:themeShade="80"/>
          <w:highlight w:val="none"/>
        </w:rPr>
        <w:t xml:space="preserve"> // a = 8, b = 3</w:t>
      </w:r>
      <w:r>
        <w:rPr>
          <w:i/>
          <w:color w:val="395623" w:themeColor="accent6" w:themeShade="80"/>
        </w:rPr>
      </w:r>
      <w:r/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*p = *p - *q;   </w:t>
      </w:r>
      <w:r>
        <w:rPr>
          <w:i/>
          <w:color w:val="395623" w:themeColor="accent6" w:themeShade="80"/>
          <w:highlight w:val="none"/>
        </w:rPr>
        <w:t xml:space="preserve">// a = 5, b = 3</w:t>
      </w:r>
      <w:r>
        <w:rPr>
          <w:highlight w:val="none"/>
        </w:rPr>
      </w:r>
      <w:r/>
    </w:p>
    <w:p>
      <w:pPr>
        <w:ind w:firstLine="708"/>
        <w:jc w:val="both"/>
        <w:spacing w:after="0" w:afterAutospacing="0" w:line="300" w:lineRule="auto"/>
        <w:rPr>
          <w:i/>
          <w:color w:val="395623"/>
          <w:highlight w:val="none"/>
        </w:rPr>
      </w:pPr>
      <w:r>
        <w:rPr>
          <w:highlight w:val="none"/>
        </w:rPr>
        <w:t xml:space="preserve">printf ( “%d, %d \n”, a, b ); </w:t>
      </w:r>
      <w:r>
        <w:rPr>
          <w:i/>
          <w:color w:val="395623" w:themeColor="accent6" w:themeShade="80"/>
          <w:highlight w:val="none"/>
        </w:rPr>
        <w:t xml:space="preserve">/</w:t>
      </w:r>
      <w:r>
        <w:rPr>
          <w:i/>
          <w:color w:val="395623" w:themeColor="accent6" w:themeShade="80"/>
          <w:highlight w:val="none"/>
        </w:rPr>
        <w:t xml:space="preserve">/ imprime na tela o conteúdo das variáveis a, b</w:t>
      </w:r>
      <w:r>
        <w:rPr>
          <w:i/>
          <w:color w:val="395623" w:themeColor="accent6" w:themeShade="80"/>
          <w:highlight w:val="none"/>
        </w:rPr>
      </w:r>
      <w:r/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return 0;</w:t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b/>
          <w:color w:val="1F3964" w:themeColor="accent5" w:themeShade="80"/>
          <w:highlight w:val="none"/>
        </w:rPr>
        <w:t xml:space="preserve">R:</w:t>
      </w:r>
      <w:r>
        <w:rPr>
          <w:color w:val="1F3964" w:themeColor="accent5" w:themeShade="80"/>
          <w:highlight w:val="none"/>
        </w:rPr>
        <w:t xml:space="preserve"> O programa retorna: </w:t>
      </w:r>
      <w:r>
        <w:rPr>
          <w:b/>
          <w:color w:val="1F3964" w:themeColor="accent5" w:themeShade="80"/>
          <w:highlight w:val="none"/>
        </w:rPr>
        <w:t xml:space="preserve">5, 3</w:t>
      </w:r>
      <w:r>
        <w:rPr>
          <w:color w:val="1F3964" w:themeColor="accent5" w:themeShade="80"/>
          <w:highlight w:val="none"/>
        </w:rPr>
        <w:t xml:space="preserve">.</w:t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1.6. Indique a forma de alocação de memória (</w:t>
      </w:r>
      <w:r>
        <w:rPr>
          <w:b/>
          <w:i/>
          <w:highlight w:val="none"/>
        </w:rPr>
        <w:t xml:space="preserve">estática sequencial, estática encadeada, dinâmica sequencial ou dinâmica encadeada</w:t>
      </w:r>
      <w:r>
        <w:rPr>
          <w:b/>
          <w:highlight w:val="none"/>
        </w:rPr>
        <w:t xml:space="preserve">) usada para armazenar os itens 1, 2, 3 e 4, em cada um dos programas a seguir:</w:t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  <w:r/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color w:val="1F3964"/>
          <w:highlight w:val="none"/>
        </w:rPr>
      </w:r>
      <w:r>
        <w:rPr>
          <w:b w:val="0"/>
          <w:color w:val="1F3964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i/>
          <w:color w:val="1F3964" w:themeColor="accent5" w:themeShade="80"/>
          <w:highlight w:val="none"/>
        </w:rPr>
      </w:r>
      <w:r>
        <w:rPr>
          <w:b w:val="0"/>
          <w:i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highlight w:val="none"/>
        </w:rPr>
        <w:t xml:space="preserve">a) </w:t>
      </w:r>
      <w:r>
        <w:rPr>
          <w:b w:val="0"/>
          <w:color w:val="1F3964" w:themeColor="accent5" w:themeShade="80"/>
          <w:highlight w:val="none"/>
        </w:rPr>
        <w:t xml:space="preserve">Alocação dinâmica sequencial, pois o uso do </w:t>
      </w:r>
      <w:r>
        <w:rPr>
          <w:b w:val="0"/>
          <w:i/>
          <w:color w:val="1F3964" w:themeColor="accent5" w:themeShade="80"/>
          <w:highlight w:val="none"/>
        </w:rPr>
        <w:t xml:space="preserve">malloc </w:t>
      </w:r>
      <w:r>
        <w:rPr>
          <w:b w:val="0"/>
          <w:color w:val="1F3964" w:themeColor="accent5" w:themeShade="80"/>
          <w:highlight w:val="none"/>
        </w:rPr>
        <w:t xml:space="preserve">representa a alocação dinâmica, e os dados são inseridos em sequência com o uso do </w:t>
      </w:r>
      <w:r>
        <w:rPr>
          <w:b w:val="0"/>
          <w:i/>
          <w:color w:val="1F3964" w:themeColor="accent5" w:themeShade="80"/>
          <w:highlight w:val="none"/>
        </w:rPr>
        <w:t xml:space="preserve">for</w:t>
      </w:r>
      <w:r>
        <w:rPr>
          <w:b w:val="0"/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i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1100" cy="21539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8735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51099" cy="2153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0.5pt;height:169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  <w:r/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color w:val="1F3964"/>
          <w:highlight w:val="none"/>
        </w:rPr>
      </w:r>
      <w:r>
        <w:rPr>
          <w:b w:val="0"/>
          <w:color w:val="1F3964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b) </w:t>
      </w:r>
      <w:r>
        <w:rPr>
          <w:b w:val="0"/>
          <w:color w:val="1F3964" w:themeColor="accent5" w:themeShade="80"/>
          <w:highlight w:val="none"/>
        </w:rPr>
        <w:t xml:space="preserve">Alocação estática encadeada, com o uso de vetores e do </w:t>
      </w:r>
      <w:r>
        <w:rPr>
          <w:b w:val="0"/>
          <w:i/>
          <w:color w:val="1F3964" w:themeColor="accent5" w:themeShade="80"/>
          <w:highlight w:val="none"/>
        </w:rPr>
        <w:t xml:space="preserve">struct </w:t>
      </w:r>
      <w:r>
        <w:rPr>
          <w:b w:val="0"/>
          <w:color w:val="1F3964" w:themeColor="accent5" w:themeShade="80"/>
          <w:highlight w:val="none"/>
        </w:rPr>
        <w:t xml:space="preserve">próprio do encadeamento</w:t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1100" cy="254048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301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51099" cy="2540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0.5pt;height:20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  <w:r/>
    </w:p>
    <w:p>
      <w:pPr>
        <w:jc w:val="both"/>
        <w:spacing w:after="0" w:afterAutospacing="0" w:line="240" w:lineRule="auto"/>
        <w:rPr>
          <w:b w:val="0"/>
          <w:color w:val="1F3964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highlight w:val="none"/>
        </w:rPr>
        <w:t xml:space="preserve">c) </w:t>
      </w:r>
      <w:r>
        <w:rPr>
          <w:b w:val="0"/>
          <w:color w:val="1F3964" w:themeColor="accent5" w:themeShade="80"/>
          <w:highlight w:val="none"/>
        </w:rPr>
        <w:t xml:space="preserve">Dinâmica encadeada, com o uso do </w:t>
      </w:r>
      <w:r>
        <w:rPr>
          <w:b w:val="0"/>
          <w:i/>
          <w:color w:val="1F3964" w:themeColor="accent5" w:themeShade="80"/>
          <w:highlight w:val="none"/>
        </w:rPr>
        <w:t xml:space="preserve">malloc </w:t>
      </w:r>
      <w:r>
        <w:rPr>
          <w:b w:val="0"/>
          <w:color w:val="1F3964" w:themeColor="accent5" w:themeShade="80"/>
          <w:highlight w:val="none"/>
        </w:rPr>
        <w:t xml:space="preserve">e do </w:t>
      </w:r>
      <w:r>
        <w:rPr>
          <w:b w:val="0"/>
          <w:i/>
          <w:color w:val="1F3964" w:themeColor="accent5" w:themeShade="80"/>
          <w:highlight w:val="none"/>
        </w:rPr>
        <w:t xml:space="preserve">struct </w:t>
      </w:r>
      <w:r>
        <w:rPr>
          <w:b w:val="0"/>
          <w:color w:val="1F3964" w:themeColor="accent5" w:themeShade="80"/>
          <w:highlight w:val="none"/>
        </w:rPr>
        <w:t xml:space="preserve">próprio do encadeamento</w:t>
      </w:r>
      <w:r>
        <w:rPr>
          <w:b w:val="0"/>
          <w:color w:val="1F3964" w:themeColor="accent5" w:themeShade="80"/>
          <w:highlight w:val="none"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2514" cy="36251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1673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02513" cy="362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0.0pt;height:285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670" w:right="567" w:bottom="567" w:left="567" w:header="283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  <w:ind w:left="1559" w:right="0" w:firstLine="0"/>
      <w:rPr>
        <w:highlight w:val="none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21465" cy="892080"/>
              <wp:effectExtent l="0" t="0" r="0" b="0"/>
              <wp:wrapNone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165294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021465" cy="892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80.4pt;height:70.2pt;" stroked="false">
              <v:path textboxrect="0,0,0,0"/>
              <v:imagedata r:id="rId1" o:title=""/>
            </v:shape>
          </w:pict>
        </mc:Fallback>
      </mc:AlternateContent>
    </w:r>
    <w:r>
      <w:t xml:space="preserve">IFPI – Instituto Federal do Piauí</w:t>
    </w:r>
    <w:r/>
  </w:p>
  <w:p>
    <w:pPr>
      <w:pStyle w:val="728"/>
      <w:ind w:left="1559" w:right="0" w:firstLine="0"/>
      <w:rPr>
        <w:highlight w:val="none"/>
      </w:rPr>
    </w:pPr>
    <w:r>
      <w:rPr>
        <w:highlight w:val="none"/>
      </w:rPr>
      <w:t xml:space="preserve">Curso: TADS.2022 – Tecnologia em Análise e Desenvolvimento de Sistemas</w:t>
    </w:r>
    <w:r>
      <w:rPr>
        <w:highlight w:val="none"/>
      </w:rPr>
    </w:r>
    <w:r/>
  </w:p>
  <w:p>
    <w:pPr>
      <w:pStyle w:val="728"/>
      <w:ind w:left="1559" w:right="0" w:firstLine="0"/>
      <w:rPr>
        <w:highlight w:val="none"/>
      </w:rPr>
    </w:pPr>
    <w:r>
      <w:rPr>
        <w:highlight w:val="none"/>
      </w:rPr>
      <w:t xml:space="preserve">Disciplina: Estrutura de Dados I</w:t>
    </w:r>
    <w:r>
      <w:rPr>
        <w:highlight w:val="none"/>
      </w:rPr>
    </w:r>
    <w:r/>
  </w:p>
  <w:p>
    <w:pPr>
      <w:pStyle w:val="728"/>
      <w:ind w:left="1559" w:right="0" w:firstLine="0"/>
      <w:rPr>
        <w:highlight w:val="none"/>
      </w:rPr>
    </w:pPr>
    <w:r>
      <w:rPr>
        <w:highlight w:val="none"/>
      </w:rPr>
      <w:t xml:space="preserve">Professor(a): Elanne Cristina</w:t>
    </w:r>
    <w:r>
      <w:rPr>
        <w:highlight w:val="none"/>
      </w:rPr>
    </w:r>
    <w:r/>
  </w:p>
  <w:p>
    <w:pPr>
      <w:pStyle w:val="728"/>
      <w:ind w:left="1559" w:right="0" w:firstLine="0"/>
      <w:rPr>
        <w:b/>
        <w:highlight w:val="none"/>
      </w:rPr>
    </w:pPr>
    <w:r>
      <w:rPr>
        <w:b/>
        <w:highlight w:val="none"/>
      </w:rPr>
      <w:t xml:space="preserve">Aluno: Rafael Lima Martins</w:t>
    </w:r>
    <w:r>
      <w:rPr>
        <w:b/>
        <w:highlight w:val="none"/>
      </w:rPr>
    </w:r>
    <w:r/>
  </w:p>
  <w:p>
    <w:pPr>
      <w:pStyle w:val="728"/>
      <w:ind w:left="0" w:right="0" w:firstLine="0"/>
      <w:rPr>
        <w:b w:val="0"/>
        <w:highlight w:val="none"/>
      </w:rPr>
    </w:pPr>
    <w:r>
      <w:rPr>
        <w:b w:val="0"/>
        <w:highlight w:val="none"/>
      </w:rPr>
      <w:t xml:space="preserve">————————————————————————————————————————————————</w:t>
    </w:r>
    <w:r>
      <w:rPr>
        <w:b w:val="0"/>
      </w:rPr>
    </w:r>
    <w:r/>
  </w:p>
  <w:p>
    <w:pPr>
      <w:pStyle w:val="728"/>
      <w:ind w:left="0" w:right="0" w:firstLine="0"/>
      <w:rPr>
        <w:b w:val="0"/>
      </w:rPr>
    </w:pPr>
    <w:r>
      <w:rPr>
        <w:b w:val="0"/>
        <w:highlight w:val="none"/>
      </w:rPr>
    </w:r>
    <w:r>
      <w:rPr>
        <w:b w:val="0"/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cs="Arial" w:eastAsia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5">
    <w:name w:val="Heading 2 Char"/>
    <w:link w:val="704"/>
    <w:uiPriority w:val="9"/>
    <w:rPr>
      <w:rFonts w:ascii="Arial" w:hAnsi="Arial" w:cs="Arial" w:eastAsia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2022-08-25T16:57:27Z</dcterms:modified>
</cp:coreProperties>
</file>