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120"/>
        <w:jc w:val="center"/>
      </w:pPr>
      <w:r>
        <w:rPr>
          <w:sz w:val="60"/>
          <w:szCs w:val="60"/>
        </w:rPr>
        <w:t xml:space="preserve">📚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Resumo Completo da Pós-Graduação</w:t>
      </w:r>
    </w:p>
    <w:p>
      <w:pPr>
        <w:spacing w:after="80"/>
        <w:jc w:val="center"/>
      </w:pPr>
      <w:r>
        <w:rPr>
          <w:i/>
          <w:iCs/>
        </w:rPr>
        <w:t xml:space="preserve">Fundamentos de IA e LLMs para Programadores</w:t>
      </w:r>
    </w:p>
    <w:p>
      <w:pPr>
        <w:spacing w:after="40"/>
        <w:jc w:val="center"/>
      </w:pPr>
      <w:r>
        <w:t xml:space="preserve">Erick Wendel • UNIPDS</w:t>
      </w:r>
    </w:p>
    <w:p>
      <w:pPr>
        <w:spacing w:after="200"/>
        <w:jc w:val="center"/>
      </w:pPr>
      <w:r>
        <w:rPr>
          <w:i/>
          <w:iCs/>
        </w:rPr>
        <w:t xml:space="preserve">Rafael Mattos Moreira — Resumo de Estudo — 2026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Introdução ao Curso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Machine Learning, Deep Learning e IA na Prática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Deep Learning — Sistemas de Recomendação na Prática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 Machine Learning — Como Vencer Qualquer Jogo (YOLO)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Inteligência Artificial na Web (Web AI / Web 4.0)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Prompt Engineering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Ferramentas de IA para Acelerar sua Vida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MCPs e Automação para Devs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Modelos Open-Source vs. Proprietários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RAG, Embeddings e Busca Semântica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Módulo 01 — Introdução ao Curso</w:t>
      </w:r>
    </w:p>
    <w:p>
      <w:pPr>
        <w:spacing w:after="120"/>
      </w:pPr>
      <w:r>
        <w:t xml:space="preserve">A pós-graduação tem foco prático em IA Aplicada para desenvolvedores — não forma cientistas de dados. O objetivo é que o dev aprenda a usar IA no dia a dia: entender conceitos, conhecer ferramentas, aplicar soluções no navegador ou em projetos locais. A linguagem principal é JavaScript (TensorFlow.js), escolhida por rodar no navegador sem back-end, o que dá ao desenvolvedor web poderes únicos: a capacidade de rodar IA diretamente no client-side, sem custos de API e com privacidade total.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🎯 Mentalidade correta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Aprender significa pegar os exemplos ensinados, adaptá-los a situações do seu dia a dia e ir além do que foi mostrado em aula. O aprendizado real acontece fora do tempo de aula — quando você abre o editor, encara um problema real e percebe que surgem dúvidas, ideias e novos caminhos. Se em uma aula o professor mostra como processar imagens com IA, o desafio é criar um projeto que processe áudios ou vídeos.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</w:rPr>
        <w:t xml:space="preserve">Ementa do Curso</w:t>
      </w:r>
    </w:p>
    <w:p>
      <w:pPr>
        <w:spacing w:after="120"/>
      </w:pPr>
      <w:r>
        <w:t xml:space="preserve">O curso cobre os seguintes temas com mais de 12 projetos práticos, todos com potencial de uso real em empresas, produtos e projetos pessoais: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Machine Learning e Deep Learning — fundamentos, redes neurais, tensores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Sistemas de Recomendação — e-commerce com TensorFlow.js no navegador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Detecção de Objetos com YOLO — visão computacional em tempo real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LLMs (Transformers, Embeddings, Attention) — como ChatGPT funciona por dentro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Web AI / Web 4.0 — IA nativa no navegador com APIs experimentais do Chrome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Prompt Engineering — 10 blocos de um prompt eficaz, JSON Prompt e TOON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Agentes de IA e Spec Driven Development — ciclo de vida, papéis, ferramentas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MCP — Model Context Protocol (Anthropic) — conectando IA com APIs reais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Modelos Open-Source vs. Proprietários — Ollama, OpenRouter, quantização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RAG — Retrieval-Augmented Generation com JavaScript e Neo4j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Bancos Vetoriais — Neo4j, Pinecone, ChromaDB, pgvector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</w:rPr>
        <w:t xml:space="preserve">Três Pilares do Curso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Participar ativamente das aulas e comunidade no Discord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Adaptar os exemplos a projetos próprios — criar repositórios no GitHub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Compartilhar o progresso com a comunidade — gera networking e oportunidades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💡 Por que JavaScript?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Embora IA seja tradicionalmente associada ao Python, o JavaScript tem uma vantagem única: é a linguagem reconhecida pelos navegadores. Com a evolução da Web 4.0, os sites estão sendo adaptados para que IAs possam buscar respostas, processar áudio/vídeo e criar interfaces inteligentes — tudo sem custo adicional e com performance otimizada.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Módulo 02 — Machine Learning, Deep Learning e IA</w:t>
      </w:r>
    </w:p>
    <w:p>
      <w:pPr>
        <w:pStyle w:val="Heading2"/>
        <w:spacing w:after="120" w:before="240"/>
      </w:pPr>
      <w:r>
        <w:rPr>
          <w:b/>
          <w:bCs/>
        </w:rPr>
        <w:t xml:space="preserve">A Hierarquia dos Conceitos</w:t>
      </w:r>
    </w:p>
    <w:p>
      <w:pPr>
        <w:spacing w:after="120"/>
      </w:pPr>
      <w:r>
        <w:t xml:space="preserve">Os três termos formam uma hierarquia onde cada nível é especialização do anterior. Ao contrário do que o nome sugere, IA não tenta replicar a inteligência humana — usa nomenclaturas inspiradas no cérebro (como “neurônios” e “redes neurais”), mas os mecanismos são essencialmente matemáticos e estatísticos.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Conceito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Inteligência Artificial (IA)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Campo mais amplo. Qualquer sistema que aprenda com dados para executar tarefas. Mecanismo matemático/estatístico — não uma réplica do cérebro humano.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Machine Learning (ML)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Subárea da IA. Algoritmos que identificam padrões e fazem previsões, substituindo regras manuais por modelos que aprendem com exemplos.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Deep Learning (DL)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Especialização dentro de ML. Usa redes neurais profundas (várias camadas empilhadas) para tarefas complexas como reconhecimento de imagem, voz e movimentos.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💡 Analogia prática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Antes do DL: você programava regras manualmente para detectar um gesto (calibrar sensores, ajustar thresholds, lidar com falsos positivos). Com DL: você coleta exemplos do gesto, treina o modelo e ele aprende os padrões sozinho. O professor vivenciou isso ao tentar controlar apresentações com smartwatch usando Java/Android puro — meses de trabalho manual que, com DL, seriam resolvidos em minutos.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</w:rPr>
        <w:t xml:space="preserve">TensorFlow.js</w:t>
      </w:r>
    </w:p>
    <w:p>
      <w:pPr>
        <w:spacing w:after="120"/>
      </w:pPr>
      <w:r>
        <w:t xml:space="preserve">Biblioteca open-source do Google para rodar ML e Deep Learning diretamente no navegador ou Node.js, sem back-end. Trabalha com tensores — vetores compostos de números. É a mesma biblioteca usada no exemplo do Pac-Man controlado por movimentos faciais via webcam (transfer learning).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Permite criar e treinar redes neurais do zero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Importa modelos treinados em Python para JavaScript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Usado em visão computacional: reconhecimento facial, escrita manual, identificação de objetos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Suporta multithreading via Web Workers para treinamento em background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</w:rPr>
        <w:t xml:space="preserve">Teachable Machine (Google)</w:t>
      </w:r>
    </w:p>
    <w:p>
      <w:pPr>
        <w:spacing w:after="120"/>
      </w:pPr>
      <w:r>
        <w:t xml:space="preserve">Ferramenta gratuita e visual para treinar modelos sem código. Suporta imagem, áudio e webcam. Exporta como HTML ou JSON. Na aula, o professor treinou modelos com webcam (garrafa, controle remoto, relógio) e também com base de dados do Kaggle (8 mil imagens de raças de cachorros), demonstrando transfer learning e generalização.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Generalização: o modelo prevê com dados que nunca viu — desde que os exemplos de treinamento sejam representativos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Transfer Learning: usa um modelo já treinado como base — reduz dados e tempo de treinamento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Aplicações práticas: identificar animal de estimação para acionar alimentador automático, reconhecer pessoas por gestos ou expressões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</w:rPr>
        <w:t xml:space="preserve">Redes Neurais — Como Funcionam</w:t>
      </w:r>
    </w:p>
    <w:p>
      <w:pPr>
        <w:pStyle w:val="Heading3"/>
        <w:spacing w:after="120" w:before="240"/>
      </w:pPr>
      <w:r>
        <w:rPr>
          <w:b/>
          <w:bCs/>
        </w:rPr>
        <w:t xml:space="preserve">Tensores, Normalização e One-Hot Encoding</w:t>
      </w:r>
    </w:p>
    <w:p>
      <w:pPr>
        <w:spacing w:after="120"/>
      </w:pPr>
      <w:r>
        <w:t xml:space="preserve">O TensorFlow.js não entende objetos JavaScript diretamente — tudo precisa ser convertido para estruturas puramente numéricas (tensores). Este processo envolve três conceitos fundamentais: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Conceito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Explicação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Tensor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Estrutura de dados numérica (vetor ou matriz) usada pelo TensorFlow. Todo dado precisa ser convertido para tensor antes do processamento. shape [3, 9] = 3 amostras × 9 features.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Normalização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Escala valores para intervalo 0–1. Fórmula: (valor - min) / (max - min). Evita que variáveis com escalas diferentes tenham peso desproporcional. Ex: idade 15–45 vira 0.0–1.0.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One-Hot Encoding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Categorias como vetores binários. Ex: 3 cores → [1,0,0] azul, [0,1,0] verde, [0,0,1] vermelho. Apenas uma posição tem valor 1. Evita viés numérico (2 &gt; 1 &gt; 0 implicaria ordem).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💡 Analogia Java/Spring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One-Hot Encoding é como um EnumMap&lt;Color, Integer&gt; onde só uma posição vale 1. Normalização equivale a um @Min(0) @Max(1) do Bean Validation. tf.tensor2d é como um double[][] no Java ou List&lt;List&lt;Double&gt;&gt;.</w:t>
            </w:r>
          </w:p>
        </w:tc>
      </w:tr>
    </w:tbl>
    <w:p>
      <w:pPr>
        <w:spacing w:after="200"/>
      </w:pPr>
    </w:p>
    <w:p>
      <w:pPr>
        <w:pStyle w:val="Heading3"/>
        <w:spacing w:after="120" w:before="240"/>
      </w:pPr>
      <w:r>
        <w:rPr>
          <w:b/>
          <w:bCs/>
        </w:rPr>
        <w:t xml:space="preserve">Arquitetura de uma Rede Neural</w:t>
      </w:r>
    </w:p>
    <w:p>
      <w:pPr>
        <w:spacing w:after="120"/>
      </w:pPr>
      <w:r>
        <w:t xml:space="preserve">Uma rede neural é formada por: entrada → camadas ocultas → saída. Cada camada funciona como um filtro que extrai padrões mais abstratos. As conexões entre os neurônios são ajustadas durante o treinamento por meio de pesos.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Neurônio: mini calculadora que combina valores de entrada, aplica uma função de ativação e retorna um novo valor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Pesos: determinam a influência de cada entrada. São ajustados durante o treinamento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ReLU (Rectified Linear Unit): deixa passar apenas valores positivos. Usada nas camadas ocultas. Neurônios “mortos” não propagam erro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Softmax: transforma saídas em probabilidades normalizadas que somam 1. Usada para classificação multiclasse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Sigmoid: retorna valor entre 0 e 1. Usada para classificação binária (comprou/não comprou)</w:t>
      </w:r>
    </w:p>
    <w:p>
      <w:pPr>
        <w:spacing w:after="200"/>
      </w:pPr>
    </w:p>
    <w:p>
      <w:pPr>
        <w:pStyle w:val="Heading3"/>
        <w:spacing w:after="120" w:before="240"/>
      </w:pPr>
      <w:r>
        <w:rPr>
          <w:b/>
          <w:bCs/>
        </w:rPr>
        <w:t xml:space="preserve">Treinamento</w:t>
      </w:r>
    </w:p>
    <w:p>
      <w:pPr>
        <w:spacing w:after="120"/>
      </w:pPr>
      <w:r>
        <w:t xml:space="preserve">Treinar é mostrar vários exemplos rotulados para que o algoritmo ajuste os pesos das conexões entre os neurônios. O algoritmo compara a saída gerada com a esperada e ajusta pesos para reduzir o erro.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Otimizador Adam: ajusta os pesos com base no histórico de erros. Não precisa de learning rate fixo manual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Loss Function: mede o quanto a saída está distante da resposta correta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Categorical Cross Entropy: loss para classificação multiclasse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Binary Crossentropy: loss para classificação binária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Epochs: quantas vezes o modelo percorre todo o conjunto de dados (no projeto: 100 epochs)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Shuffle: embaralhamento dos dados a cada epoch para evitar viés de ordem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🔑 Regra de ouro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Quanto mais dados e mais variados, melhor o aprendizado. O Google usou 60 milhões de horas de dados (SensorLM) para treinar detecção cardíaca. Para problemas reais, diversidade de exemplos é fundamental.</w:t>
            </w:r>
          </w:p>
        </w:tc>
      </w:tr>
    </w:tbl>
    <w:p>
      <w:pPr>
        <w:spacing w:after="200"/>
      </w:pPr>
    </w:p>
    <w:p>
      <w:pPr>
        <w:pStyle w:val="Heading3"/>
        <w:spacing w:after="120" w:before="240"/>
      </w:pPr>
      <w:r>
        <w:rPr>
          <w:b/>
          <w:bCs/>
        </w:rPr>
        <w:t xml:space="preserve">Projeto Prático: Rede Neural para Classificação de Alunos</w:t>
      </w:r>
    </w:p>
    <w:p>
      <w:pPr>
        <w:spacing w:after="120"/>
      </w:pPr>
      <w:r>
        <w:t xml:space="preserve">O professor demonstrou o ciclo completo criando uma rede neural que classifica usuários em Premium, Medium ou Basic com base em idade, cor favorita e localização.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Arquitetura do modelo (exemplo-00-z)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model = tf.sequential();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Camada oculta: 80 neurônios com ReLU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model.add(tf.layers.dense({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inputShape: [xs.shape[1]], // 7 features (idade + 3 cores + 3 locais)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units: 80,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activation: 'relu'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}));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Camada de saída: 3 neurônios (premium|medium|basic) com Softmax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model.add(tf.layers.dense({ units: 3, activation: 'softmax' }));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model.compile({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optimizer: 'adam',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loss: 'categoricalCrossentropy',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metrics: ['accuracy']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await model.fit(xs, ys, { epochs: 100, shuffle: true });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Resultado da predição para “Zé” (perfil similar a Carlos/Basic): Premium 8%, Medium 13%, Basic 77%. Ao mudar localização para SP: Premium subiu para 42%. Ao mudar cor para azul: Premium chegou a 90% — mostrando que a rede aprendeu os padrões do perfil de Erick (Premium, SP, azul).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💡 Analogia Java/Spring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model.fit() é como classifier.buildClassifier(instances) do Weka/Smile. tf.tidy() equivale a try-with-resources do Java — tensores não são coletados pelo GC normal do JS. shuffle: true é como Collections.shuffle(list) antes de cada epoch.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Módulo 03 — Sistemas de Recomendação</w:t>
      </w:r>
    </w:p>
    <w:p>
      <w:pPr>
        <w:pStyle w:val="Heading2"/>
        <w:spacing w:after="120" w:before="240"/>
      </w:pPr>
      <w:r>
        <w:rPr>
          <w:b/>
          <w:bCs/>
        </w:rPr>
        <w:t xml:space="preserve">Como Funcionam</w:t>
      </w:r>
    </w:p>
    <w:p>
      <w:pPr>
        <w:spacing w:after="120"/>
      </w:pPr>
      <w:r>
        <w:t xml:space="preserve">Um sistema de recomendação ordena itens com base na probabilidade de um determinado usuário se interessar por eles. Para um cliente novo (sem histórico), usa o perfil de compradores semelhantes. O sistema imita o funcionamento de plataformas reais como Spotify e Amazon.</w:t>
      </w:r>
    </w:p>
    <w:p>
      <w:pPr>
        <w:pStyle w:val="Heading2"/>
        <w:spacing w:after="120" w:before="240"/>
      </w:pPr>
      <w:r>
        <w:rPr>
          <w:b/>
          <w:bCs/>
        </w:rPr>
        <w:t xml:space="preserve">Processo Completo de Implementação</w:t>
      </w:r>
    </w:p>
    <w:p>
      <w:pPr>
        <w:spacing w:after="120"/>
      </w:pPr>
      <w:r>
        <w:t xml:space="preserve">O projeto foi implementado inteiramente no navegador com TensorFlow.js e Web Workers, dividido em 5 partes iterativas: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encodeProduct: preço, idade média dos compradores, categoria e cor — tudo normalizado com pesos por relevância (categoria &gt; cor &gt; preço &gt; idade). Vetores compostos com tf.concat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encodeUser: empilha vetores dos produtos comprados com tf.stack, calcula a média para representar o perfil. Usuários sem histórico usam apenas idade normalizada + tensores de zeros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Combinação de vetores: concatena vetor do usuário + vetor do produto para cada par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Treinamento: rede aprende a prever se um usuário comprou (1) ou não comprou (0) um produto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Predição: para cada produto, retorna score 0 a 1. Maior score = maior probabilidade de compra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</w:rPr>
        <w:t xml:space="preserve">Arquitetura da Rede Neural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Arquitetura funil: extrai features progressivamente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model = tf.sequential({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layers: [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tf.layers.dense({ inputShape: [inputSize], units: 128, activation: 'relu' }),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tf.layers.dense({ units: 64, activation: 'relu' }),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tf.layers.dense({ units: 32, activation: 'relu' }),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tf.layers.dense({ units: 1, activation: 'sigmoid' }), // 0-1: probabilidade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model.compile({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optimizer: tf.train.adam(0.01),  // learning rate explícita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loss: 'binaryCrossentropy',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metrics: ['accuracy']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tfvis: biblioteca para visualizar métricas de treinamento em tempo real. Processamento em Web Worker para não travar a interface.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💡 Analogia Java/Spring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Web Worker é como um @Async ou CompletableFuture.supplyAsync() — executa em paralelo real, sem compartilhar memória diretamente. O sistema de eventos (CustomEvent/addEventListener) é equivalente ao ApplicationEventPublisher/@EventListener do Spring. sessionStorage é como @SessionScope — dados somem ao fechar a aba.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</w:rPr>
        <w:t xml:space="preserve">Escalabilidade em Produção</w:t>
      </w:r>
    </w:p>
    <w:p>
      <w:pPr>
        <w:spacing w:after="120"/>
      </w:pPr>
      <w:r>
        <w:t xml:space="preserve">Para ambientes com milhões de usuários e produtos, a comparação direta de todos os pares é inviável. A solução é usar Bancos de Dados Vetoriais: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Banco Vetorial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Pinecone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Banco vetorial em nuvem, altamente escalável e gerenciado.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ChromaDB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Banco vetorial open-source para uso local.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pgvector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Extensão do PostgreSQL para armazenar e buscar vetores.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Neo4j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Banco de grafos com suporte a vetores e queries de similaridade.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Fluxo em produção: armazenar vetores no banco vetorial → buscar os top N produtos mais próximos → aplicar predict apenas nesses N casos.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Módulo 04 — YOLO e Detecção de Objetos</w:t>
      </w:r>
    </w:p>
    <w:p>
      <w:pPr>
        <w:pStyle w:val="Heading2"/>
        <w:spacing w:after="120" w:before="240"/>
      </w:pPr>
      <w:r>
        <w:rPr>
          <w:b/>
          <w:bCs/>
        </w:rPr>
        <w:t xml:space="preserve">O que é YOLO?</w:t>
      </w:r>
    </w:p>
    <w:p>
      <w:pPr>
        <w:spacing w:after="120"/>
      </w:pPr>
      <w:r>
        <w:t xml:space="preserve">YOLO (You Only Look Once) é um modelo de detecção de objetos em imagens. Analisa uma imagem uma única vez e retorna todos os objetos identificados com coordenadas e scores de confiança. Treinado em Python com PyTorch, convertido para TensorFlow.js e executado no navegador. Reconhece mais de 80 categorias de objetos.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⚡ Por que YOLO é rápido?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Diferente de abordagens que analisam a imagem em várias etapas (região por região), o YOLO processa a imagem inteira de uma só vez — daí 'You Only Look Once'. Ideal para aplicações em tempo real. O modelo identificou os patos do Duck Hunt como 'kite' (pipa) — não é perfeito, mas suficiente para o objetivo.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</w:rPr>
        <w:t xml:space="preserve">Projeto Duck Hunt — Fluxo Completo</w:t>
      </w:r>
    </w:p>
    <w:p>
      <w:pPr>
        <w:spacing w:after="120"/>
      </w:pPr>
      <w:r>
        <w:t xml:space="preserve">O projeto demonstrou o YOLO automatizando o jogo clássico Duck Hunt no navegador, usando PixiJS para renderização 2D: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1. Captura da imagem do jogo com createImageBitmap (API nativa do JavaScript)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2. Pré-processamento: tf.browser.fromPixels → tf.image.resizeBilinear para 640×640 pixels → normalização 0–1 (/255) → expandDims para adicionar dimensão batch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3. Inferência: model.executeAsync(input) retorna boxes, scores e classes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4. Pós-processamento: filtrar por classThreshold (40%) e por classe alvo ('kite'). Centro da bounding box: centerX = x1 + (x2-x1)/2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5. Ação: simular clique no ponto calculado para abater o pato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6. Processamento em Web Worker para não travar a interface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</w:rPr>
        <w:t xml:space="preserve">Warm-up do Modelo</w:t>
      </w:r>
    </w:p>
    <w:p>
      <w:pPr>
        <w:spacing w:after="120"/>
      </w:pPr>
      <w:r>
        <w:t xml:space="preserve">Antes de usar o modelo em produção, execute uma predição inicial com um tensor de zeros usando tf.ready(). Isso carrega e faz cache dos componentes internos, melhorando a performance das predições subsequentes.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🎯 Aplicações reais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mesma abordagem de captura → YOLO → ação pode ser aplicada em sistemas de monitoramento, robótica, navegação autônoma, detecção de prateleiras vazias em supermercados (case do Hugo Zannini) e qualquer tarefa de automação visual.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Módulo 05 — LLMs e IA na Web</w:t>
      </w:r>
    </w:p>
    <w:p>
      <w:pPr>
        <w:pStyle w:val="Heading2"/>
        <w:spacing w:after="120" w:before="240"/>
      </w:pPr>
      <w:r>
        <w:rPr>
          <w:b/>
          <w:bCs/>
        </w:rPr>
        <w:t xml:space="preserve">Algoritmos Genéticos e Aprendizado por Reforço</w:t>
      </w:r>
    </w:p>
    <w:p>
      <w:pPr>
        <w:spacing w:after="120"/>
      </w:pPr>
      <w:r>
        <w:t xml:space="preserve">Antes de entrar nas LLMs, o módulo explora duas abordagens fundamentais de aprendizado:</w:t>
      </w:r>
    </w:p>
    <w:p>
      <w:pPr>
        <w:pStyle w:val="Heading3"/>
        <w:spacing w:after="120" w:before="240"/>
      </w:pPr>
      <w:r>
        <w:rPr>
          <w:b/>
          <w:bCs/>
        </w:rPr>
        <w:t xml:space="preserve">Aprendizado por Reforço</w:t>
      </w:r>
    </w:p>
    <w:p>
      <w:pPr>
        <w:spacing w:after="120"/>
      </w:pPr>
      <w:r>
        <w:t xml:space="preserve">Abordagem em que o algoritmo aprende por tentativa e erro, sendo recompensado por acertos e penalizado por erros. Exemplo: IA jogando Snake — ganha pontos ao comer frutas, perde ao colidir. Um único agente toma decisões sequenciais para maximizar recompensa acumulada.</w:t>
      </w:r>
    </w:p>
    <w:p>
      <w:pPr>
        <w:pStyle w:val="Heading3"/>
        <w:spacing w:after="120" w:before="240"/>
      </w:pPr>
      <w:r>
        <w:rPr>
          <w:b/>
          <w:bCs/>
        </w:rPr>
        <w:t xml:space="preserve">Algoritmos Genéticos</w:t>
      </w:r>
    </w:p>
    <w:p>
      <w:pPr>
        <w:spacing w:after="120"/>
      </w:pPr>
      <w:r>
        <w:t xml:space="preserve">Inspirados na evolução biológica, trabalham com uma população de soluções candidatas. As melhores são selecionadas para gerar novas soluções via cruzamento e mutação. Os resultados podem ser surpreendentes — carros com formas que um humano jamais projetaria, mas que funcionam incrivelmente bem.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Taxa de mutação: controla a diversidade. Alta → imprevisíveis. Baixa → estagnação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Aplicações: engenharia, logística, design de circuitos, otimização de processos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Diferença do RL: trabalha com populações inteiras de soluções, não um único agente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</w:rPr>
        <w:t xml:space="preserve">Como Funciona uma LLM</w:t>
      </w:r>
    </w:p>
    <w:p>
      <w:pPr>
        <w:spacing w:after="120"/>
      </w:pPr>
      <w:r>
        <w:t xml:space="preserve">LLM (Large Language Model) são modelos treinados com quantidades massivas de texto. GPT = Generative Pre-trained Transformer: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Parte do Acrônimo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Generative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 modelo gera texto como saída.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Pre-trained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Foi treinado com enormes volumes de texto antes de ser usado.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Transformer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arquitetura de rede neural que torna tudo possível.</w:t>
            </w:r>
          </w:p>
        </w:tc>
      </w:tr>
    </w:tbl>
    <w:p>
      <w:pPr>
        <w:spacing w:after="200"/>
      </w:pPr>
    </w:p>
    <w:p>
      <w:pPr>
        <w:pStyle w:val="Heading3"/>
        <w:spacing w:after="120" w:before="240"/>
      </w:pPr>
      <w:r>
        <w:rPr>
          <w:b/>
          <w:bCs/>
        </w:rPr>
        <w:t xml:space="preserve">Passo 1 — Tokenização</w:t>
      </w:r>
    </w:p>
    <w:p>
      <w:pPr>
        <w:spacing w:after="120"/>
      </w:pPr>
      <w:r>
        <w:t xml:space="preserve">O texto é quebrado em tokens — não necessariamente palavras. Podem ser partes de palavras, espaços, pontuações. Uma palavra pode conter vários tokens. Limites de 4.000 ou 128.000 tokens não equivalem ao mesmo número de palavras.</w:t>
      </w:r>
    </w:p>
    <w:p>
      <w:pPr>
        <w:pStyle w:val="Heading3"/>
        <w:spacing w:after="120" w:before="240"/>
      </w:pPr>
      <w:r>
        <w:rPr>
          <w:b/>
          <w:bCs/>
        </w:rPr>
        <w:t xml:space="preserve">Passo 2 — Embeddings</w:t>
      </w:r>
    </w:p>
    <w:p>
      <w:pPr>
        <w:spacing w:after="120"/>
      </w:pPr>
      <w:r>
        <w:t xml:space="preserve">Cada token é transformado em um vetor numérico. Palavras em contextos similares têm embeddings próximos no espaço vetorial — como um mapa onde ideias parecidas são geograficamente próximas: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Rei - Homem + Mulher = Rainha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Paris - França + Itália = Roma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'Médico' e 'hospital' têm relação semântica por coocorrência</w:t>
      </w:r>
    </w:p>
    <w:p>
      <w:pPr>
        <w:spacing w:after="200"/>
      </w:pPr>
    </w:p>
    <w:p>
      <w:pPr>
        <w:pStyle w:val="Heading3"/>
        <w:spacing w:after="120" w:before="240"/>
      </w:pPr>
      <w:r>
        <w:rPr>
          <w:b/>
          <w:bCs/>
        </w:rPr>
        <w:t xml:space="preserve">Passo 3 — Transformer e Mecanismo de Attention</w:t>
      </w:r>
    </w:p>
    <w:p>
      <w:pPr>
        <w:spacing w:after="120"/>
      </w:pPr>
      <w:r>
        <w:t xml:space="preserve">O Self-Attention permite ao modelo considerar TODAS as palavras do contexto ao interpretar cada token — processando em paralelo. Corrige limitações de modelos antigos (processamento sequencial, dificuldade com frases longas). Positional Encodings indicam a ordem das palavras.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🔍 Exemplo de Attention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 frase 'A Maria contou para a Ana que ela foi promovida', o token 'ela' pode se referir a Maria ou a Ana. O Attention determina qual referência faz mais sentido no contexto completo. Sem Positional Encodings, 'o cachorro mordeu o homem' e 'o homem mordeu o cachorro' seriam interpretadas da mesma forma.</w:t>
            </w:r>
          </w:p>
        </w:tc>
      </w:tr>
    </w:tbl>
    <w:p>
      <w:pPr>
        <w:spacing w:after="200"/>
      </w:pPr>
    </w:p>
    <w:p>
      <w:pPr>
        <w:pStyle w:val="Heading3"/>
        <w:spacing w:after="120" w:before="240"/>
      </w:pPr>
      <w:r>
        <w:rPr>
          <w:b/>
          <w:bCs/>
        </w:rPr>
        <w:t xml:space="preserve">Passo 4 — Sampling (Geração token a token)</w:t>
      </w:r>
    </w:p>
    <w:p>
      <w:pPr>
        <w:spacing w:after="120"/>
      </w:pPr>
      <w:r>
        <w:t xml:space="preserve">A LLM gera token por token, recalculando o contexto a cada nova palavra. A cada iteração, calcula probabilidades e escolhe um token: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Explicação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Grau de aleatoriedade. Baixo (0) → sempre 'azul' para 'O céu é...'. Alto (2) → 'vasto', 'ilimitado', 'cheio de estrelas'.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Top-K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Limita a escolha aos K tokens mais prováveis.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Top-P (nucleus)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Soma probabilidades até atingir um limiar (ex: 90%) e escolhe dentro desse subconjunto.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</w:rPr>
        <w:t xml:space="preserve">Alucinações</w:t>
      </w:r>
    </w:p>
    <w:p>
      <w:pPr>
        <w:spacing w:after="120"/>
      </w:pPr>
      <w:r>
        <w:t xml:space="preserve">O modelo não sabe o que é verdade — apenas gera o token mais provável dado o contexto. Quando falta informação, pode gerar afirmações falsas convincentes.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Fornecer contexto completo e dados reais no prompt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Permitir respostas do tipo 'não sei'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Evitar prompts que pressionem por certeza absoluta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Usar RAG para injetar informações reais no contexto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</w:rPr>
        <w:t xml:space="preserve">Web AI — IA Nativa no Navegador (Web 4.0)</w:t>
      </w:r>
    </w:p>
    <w:p>
      <w:pPr>
        <w:spacing w:after="120"/>
      </w:pPr>
      <w:r>
        <w:t xml:space="preserve">A Web 4.0 representa uma nova geração onde a IA é nativa ao navegador. Modelos como Gemma (Google, ~2.5GB) e DeepSeek (~1.3GB) já rodam localmente. Na demonstração, o professor executou uma LLM no navegador com apenas HTML+JS, sem conexão com servidores externos.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Benefícios: privacidade (dados não saem da máquina), sem custo de API, performance aceitável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Desafios: modelos pesados, tempo de download, compatibilidade limitada (Chrome)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APIs experimentais do Google: tradução, identificação de idioma, resumo, prompt para LLMs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Multimodalidade: a IA processa texto, imagem e áudio simultaneamente no navegador. Capaz de descrever fotos, extrair dados de CNPJ e transcrever documentos — tudo 100% offline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Módulo 06 — Prompt Engineering</w:t>
      </w:r>
    </w:p>
    <w:p>
      <w:pPr>
        <w:pStyle w:val="Heading2"/>
        <w:spacing w:after="120" w:before="240"/>
      </w:pPr>
      <w:r>
        <w:rPr>
          <w:b/>
          <w:bCs/>
        </w:rPr>
        <w:t xml:space="preserve">Os 10 Blocos de um Prompt Eficaz</w:t>
      </w:r>
    </w:p>
    <w:p>
      <w:pPr>
        <w:spacing w:after="120"/>
      </w:pPr>
      <w:r>
        <w:t xml:space="preserve">Estrutura baseada em estudo da Anthropic para reduzir alucinações e melhorar resultados: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Contexto da Tarefa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Define o papel da IA. Ex: 'Você é um coach de carreira especializado em transição para tecnologia'.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Tom de Voz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Formal, empático, didático? Influencia a forma de expressão.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Fonte da Verdade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Documentos, regras, tabelas inseridas como base factual. Evita que a IA invente dados.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Contrato Operacional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Regras de comportamento. Ex: 'Se não tiver certeza, diga que não sabe'.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Exemplos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Padrões de entrada/saída para ancorar a resposta esperada.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Histórico do Usuário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 que já foi dito para manter consistência nas interações.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Pedido Claro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instrução objetiva. Não confundir com o contexto.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Incentivo ao Raciocínio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Pedir para validar ou revisar antes de responder em tarefas complexas.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Formato da Resposta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JSON, texto, tabela, markdown? Especifique.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Restrições e Validação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Limites de caracteres, idioma, campos obrigatórios.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🔑 Checklist anti-alucinação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Sempre inclua o papel da IA. Forneça documentos ou dados reais. Peça para não inventar. Oriente a fazer perguntas quando o pedido for incompleto. Para ambiguidades, listar opções e pedir escolha.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</w:rPr>
        <w:t xml:space="preserve">JSON Prompt e TOON</w:t>
      </w:r>
    </w:p>
    <w:p>
      <w:pPr>
        <w:spacing w:after="120"/>
      </w:pPr>
      <w:r>
        <w:t xml:space="preserve">LLMs processam melhor entradas estruturadas. O JSON Prompt usa a sintaxe JSON para organizar instruções em campos separados (meta, context, task, constraints, output), reduzindo ambiguidade e facilitando validação com Zod, Ajv e Yup.</w:t>
      </w:r>
    </w:p>
    <w:p>
      <w:pPr>
        <w:spacing w:after="120"/>
      </w:pPr>
      <w:r>
        <w:t xml:space="preserve">TOON (Token Oriented Object Notation): versão compacta que remove aspas, chaves e símbolos para economizar tokens. Diferença: 6 itens em JSON = 367 tokens vs. TOON = 339 tokens. Com listas maiores, ganho &gt;140 tokens.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 Prompt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Integração com APIs, validação de schema, compatibilidade com ferramentas. Recomendado como padrão.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Máxima economia de tokens, estrutura simples, parsing customizado aceitável.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 Tabular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Dados tabulares. Pode ser mais eficiente que TOON (26 vs 35 tokens em exemplo).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Módulo 07 — Ferramentas de IA para Desenvolvedores</w:t>
      </w:r>
    </w:p>
    <w:p>
      <w:pPr>
        <w:pStyle w:val="Heading2"/>
        <w:spacing w:after="120" w:before="240"/>
      </w:pPr>
      <w:r>
        <w:rPr>
          <w:b/>
          <w:bCs/>
        </w:rPr>
        <w:t xml:space="preserve">Editores com IA Integrada</w:t>
      </w:r>
    </w:p>
    <w:p>
      <w:pPr>
        <w:spacing w:after="120"/>
      </w:pPr>
      <w:r>
        <w:t xml:space="preserve">Tanto Cursor quanto Windsurf são forks do VS Code — o 'Chrome' dos editores. A diferença é a profundidade da integração com IA: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Editor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VS Code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Editor padrão. Agentes nativos: ASK (perguntas), EDIT (modificações), PLAN (planejamento) e AGENT (execução autônoma). Suporta agentes customizáveis com permissões e modelos específicos.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Cursor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Fork AI-First pela Hemisphere. US$ 2,3B captados, valuação de US$ 29,3B. Foco em produtividade assistida por IA desde o início.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Windsurf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Fork pela equipe do Codium. US$ 150M captados com valuação de US$ 1,2B. OpenAI considerou comprar por US$ 3B.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</w:rPr>
        <w:t xml:space="preserve">Agentes de IA</w:t>
      </w:r>
    </w:p>
    <w:p>
      <w:pPr>
        <w:pStyle w:val="Heading3"/>
        <w:spacing w:after="120" w:before="240"/>
      </w:pPr>
      <w:r>
        <w:rPr>
          <w:b/>
          <w:bCs/>
        </w:rPr>
        <w:t xml:space="preserve">O que são Agentes de IA?</w:t>
      </w:r>
    </w:p>
    <w:p>
      <w:pPr>
        <w:spacing w:after="120"/>
      </w:pPr>
      <w:r>
        <w:t xml:space="preserve">Sistemas que usam uma LLM como motor de decisão, acoplados a ferramentas, ciclos de execução e observação dos resultados. Diferente de uma LLM isolada (que só gera texto), o agente executa tarefas de forma autônoma e pode estar em qualquer lugar: back-ends, pipelines de CI, bots de suporte, sistemas de observabilidade.</w:t>
      </w:r>
    </w:p>
    <w:p>
      <w:pPr>
        <w:pStyle w:val="Heading3"/>
        <w:spacing w:after="120" w:before="240"/>
      </w:pPr>
      <w:r>
        <w:rPr>
          <w:b/>
          <w:bCs/>
        </w:rPr>
        <w:t xml:space="preserve">Ciclo de Vida de um Agente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1. Entendimento do objetivo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2. Planejamento da execução (etapas pequenas com critérios de aceite)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3. Seleção de ferramentas adequadas (ler código? ferramenta de leitura. Validar? teste automatizado.)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4. Execução da 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5. Observação do resultado (compara com expectativa)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6. Correção de erros se necessário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7. Entrega final com evidências</w:t>
      </w:r>
    </w:p>
    <w:p>
      <w:pPr>
        <w:spacing w:after="200"/>
      </w:pPr>
    </w:p>
    <w:p>
      <w:pPr>
        <w:pStyle w:val="Heading3"/>
        <w:spacing w:after="120" w:before="240"/>
      </w:pPr>
      <w:r>
        <w:rPr>
          <w:b/>
          <w:bCs/>
        </w:rPr>
        <w:t xml:space="preserve">Papéis Especializados de Agentes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Planner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Cria o plano de execução.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Implementer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Escreve e edita código.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Reviewer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Analisa diffs e aponta riscos.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QA Agent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Valida fluxo fim a fim.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Docs Agent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Escreve README e changelogs.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Ops Agent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Monitora e sugere mitigação de incidentes.</w:t>
            </w:r>
          </w:p>
        </w:tc>
      </w:tr>
    </w:tbl>
    <w:p>
      <w:pPr>
        <w:spacing w:after="200"/>
      </w:pPr>
    </w:p>
    <w:p>
      <w:pPr>
        <w:pStyle w:val="Heading3"/>
        <w:spacing w:after="120" w:before="240"/>
      </w:pPr>
      <w:r>
        <w:rPr>
          <w:b/>
          <w:bCs/>
        </w:rPr>
        <w:t xml:space="preserve">Spec Driven Development</w:t>
      </w:r>
    </w:p>
    <w:p>
      <w:pPr>
        <w:spacing w:after="120"/>
      </w:pPr>
      <w:r>
        <w:t xml:space="preserve">Para evitar alucinações em agentes, a tarefa deve ser bem definida com uma spec que inclui: contexto (stack, ambiente, dependências), requisitos funcionais e não-requisitos, critérios de aceite, contrato de API, plano de testes.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Módulo 08 — MCPs e Automação para Devs</w:t>
      </w:r>
    </w:p>
    <w:p>
      <w:pPr>
        <w:pStyle w:val="Heading2"/>
        <w:spacing w:after="120" w:before="240"/>
      </w:pPr>
      <w:r>
        <w:rPr>
          <w:b/>
          <w:bCs/>
        </w:rPr>
        <w:t xml:space="preserve">O que é MCP?</w:t>
      </w:r>
    </w:p>
    <w:p>
      <w:pPr>
        <w:spacing w:after="120"/>
      </w:pPr>
      <w:r>
        <w:t xml:space="preserve">Protocolo open-source criado pela Anthropic em novembro de 2024 para conectar modelos de linguagem com APIs, arquivos, bancos de dados e qualquer fonte de dados. A IA não precisa de código customizado para cada integração — basta um servidor MCP compatível.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🔌 MCP é o USB das LLMs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Assim como o USB padronizou a conexão de periféricos ao computador (plug and play), o MCP padroniza a conexão de ferramentas externas às LLMs. Basta instalar servidores MCP em clientes compatíveis (VS Code, Claude Desktop, Cursor) e a IA passa a usar essas integrações automaticamente.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</w:rPr>
        <w:t xml:space="preserve">Componentes de um Servidor MCP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Tools (ferramentas)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Ações que a IA pode executar. Ex: listar palestras, criar arquivo, executar SQL. Definidas por JSON Schema.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Resources (recursos)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Dados usados como contexto: conteúdo de arquivos, logs, esquemas de banco.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Prompts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Templates que ajudam a IA a formular comandos para usar as ferramentas.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</w:rPr>
        <w:t xml:space="preserve">Como a IA Escolhe Ferramentas</w:t>
      </w:r>
    </w:p>
    <w:p>
      <w:pPr>
        <w:spacing w:after="120"/>
      </w:pPr>
      <w:r>
        <w:t xml:space="preserve">A LLM não usa if-else — ela seleciona a melhor opção com base na similaridade semântica entre o prompt e a descrição da tool. Tools com nomes claros (readFile, listPRs) e descrições objetivas são priorizadas. A IA prefere ações não destrutivas antes de destrutivas. Modelos avançados executam sequências de chamadas: usar tool, analisar resultado, chamar outra tool.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</w:rPr>
        <w:t xml:space="preserve">Exemplos de MCPs Reais (com projetos)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GitHub MCP: listar PRs, revisar código, abrir PR automaticamente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Playwright MCP: criar testes E2E automatizados (exemplo-06) e navegar/preencher formulários em sites reais (exemplo-07). Conecta-se ao Chrome via Playwright MCP Bridge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Context7 MCP: consultar documentação atualizada de frameworks (Next.js, Prisma). Resolve problema de LLMs com informações desatualizadas. Projeto exemplo-08: app fullstack com Next.js + BetterAuth + SQLite gerado por um único prompt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Grafana MCP: buscar dados de monitoramento. Projeto exemplo-09: investiga erros 500 cruzando métricas (Prometheus), logs (Loki) e traces (Tempo) — sem acessar código-fonte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Resend MCP: gerar e enviar e-mails diretamente do editor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💡 Caso real: Grafana MCP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 agente descobriu que um erro 500 era causado por vazamento de conexões com banco de dados — múltiplas conexões sendo criadas a cada requisição sem reutilização. Identificou linhas suspeitas de código sem ter acessado o repositório. Reduz tempo de investigação de horas para minutos.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Módulo 09 — Modelos Open-Source vs. Proprietários</w:t>
      </w:r>
    </w:p>
    <w:p>
      <w:pPr>
        <w:pStyle w:val="Heading2"/>
        <w:spacing w:after="120" w:before="240"/>
      </w:pPr>
      <w:r>
        <w:rPr>
          <w:b/>
          <w:bCs/>
        </w:rPr>
        <w:t xml:space="preserve">Comparação Detalhada</w:t>
      </w:r>
    </w:p>
    <w:p>
      <w:pPr>
        <w:spacing w:after="120"/>
      </w:pPr>
      <w:r>
        <w:t xml:space="preserve">'Aberto' no mundo de LLMs raramente significa open-source completo — geralmente significa open weights (baixar e executar localmente), mas sem acesso ao pipeline de treinamento.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Open-Source (Local)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Proprietário (API)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 inicial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Zero (para quem tem GPU)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Pay-per-use ou assinatura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Privacidade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Dados ficam na máquina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Dados enviados ao provedor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Customização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Fine-tuning completo, sem restrições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Limitado ao que o provedor oferece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Infraestrutura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Responsabilidade sua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Gerenciada pelo provedor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Escalabilidade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Limitada ao hardware local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Elástica e automatizada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Atualização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Manual, por conta do dev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Automática pelo provedor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Qualidade (benchmarks)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Forte mas geralmente atrás dos fechados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Modelos de ponta em geral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Limitações legais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Licenças restritivas (ex: LLaMA)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Contrato comercial com SLA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</w:rPr>
        <w:t xml:space="preserve">Ollama — Rodando Modelos Localmente</w:t>
      </w:r>
    </w:p>
    <w:p>
      <w:pPr>
        <w:spacing w:after="120"/>
      </w:pPr>
      <w:r>
        <w:t xml:space="preserve">Ferramenta para baixar, gerenciar e executar modelos localmente. Funciona em macOS, Windows e Linux, com API HTTP compatível com padrão OpenAI.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Comandos: ollama pull &lt;modelo&gt; e ollama serve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Modelos: LLaMA (Meta), Gemma (Google), GPT-OSS (OpenAI), Mistral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Quantização: Q4F32_1 = 4 bits para pesos, 32 bits para ativações. Permite rodar modelos de 20B parâmetros com 16GB de RAM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Limitação: executa apenas um prompt por vez — não indicado para produção com alta concorrência. Para produção: VLLM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Jan AI: desktop open-source para usar modelos locais com interface tipo ChatGPT, histórico, banco vetorial e integração com MCPs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</w:rPr>
        <w:t xml:space="preserve">OpenRouter — Orquestrando Múltiplos Modelos</w:t>
      </w:r>
    </w:p>
    <w:p>
      <w:pPr>
        <w:spacing w:after="120"/>
      </w:pPr>
      <w:r>
        <w:t xml:space="preserve">API unificada compatível com padrão OpenAI que permite trocar de modelo ou provedor por configuração, sem alterar lógica da aplicação.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Fallback automático: se um modelo falha, tenta outro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Roteamento por custo ou desempenho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Cobrança consolidada: um único billing para múltiplos provedores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Suporta muitos modelos gratuitos para prototipagem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BYOK (Bring Your Own Key): use suas próprias API keys de OpenAI, Anthropic, etc.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Módulo 10 — RAG, Embeddings e Busca Semântica</w:t>
      </w:r>
    </w:p>
    <w:p>
      <w:pPr>
        <w:pStyle w:val="Heading2"/>
        <w:spacing w:after="120" w:before="240"/>
      </w:pPr>
      <w:r>
        <w:rPr>
          <w:b/>
          <w:bCs/>
        </w:rPr>
        <w:t xml:space="preserve">O que é RAG?</w:t>
      </w:r>
    </w:p>
    <w:p>
      <w:pPr>
        <w:spacing w:after="120"/>
      </w:pPr>
      <w:r>
        <w:t xml:space="preserve">RAG (Retrieval-Augmented Generation) é uma arquitetura que adiciona um passo fundamental antes da geração de resposta: a busca de informação externa relevante. O conceito surgiu formalmente em 2020 com um paper que consolidou a combinação de memória paramétrica e não-paramétrica.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💡 Por que RAG existe?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Um transformer prediz o próximo token com base no contexto atual. Se o contexto não contém a informação correta, o modelo 'inventa' com base em padrões aprendidos (alucinação). Com RAG, garantimos que o contexto sempre contenha os trechos corretos no momento certo. Dar contexto com RAG é diferente de treinar — o conhecimento é descartado após a interação.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</w:rPr>
        <w:t xml:space="preserve">Memória Paramétrica vs. Não-Paramétrica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Memória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Paramétrica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Conhecimento aprendido durante o treinamento e codificado nos pesos do modelo. Permanente, mas limitada à data de treino.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Não-Paramétrica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 de dados externa pesquisável com índice vetorial. Atualizável, dinâmica, específica ao domínio.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</w:rPr>
        <w:t xml:space="preserve">As Duas Fases do RAG</w:t>
      </w:r>
    </w:p>
    <w:p>
      <w:pPr>
        <w:pStyle w:val="Heading3"/>
        <w:spacing w:after="120" w:before="240"/>
      </w:pPr>
      <w:r>
        <w:rPr>
          <w:b/>
          <w:bCs/>
        </w:rPr>
        <w:t xml:space="preserve">Fase 1: Indexação (offline)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Coleta de fontes: documentos, tickets, código, PDFs, tabelas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Chunking: divisão em pedaços coerentes (chunks) com sentido completo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Geração de embeddings: cada chunk vira um vetor numérico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Armazenamento: chunks e embeddings salvos em banco vetorial com metadados (título da aula, seção, minuto do vídeo)</w:t>
      </w:r>
    </w:p>
    <w:p>
      <w:pPr>
        <w:spacing w:after="200"/>
      </w:pPr>
    </w:p>
    <w:p>
      <w:pPr>
        <w:pStyle w:val="Heading3"/>
        <w:spacing w:after="120" w:before="240"/>
      </w:pPr>
      <w:r>
        <w:rPr>
          <w:b/>
          <w:bCs/>
        </w:rPr>
        <w:t xml:space="preserve">Fase 2: Consulta (online — a cada pergunta)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Usuário envia pergunta → convertida em embedding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Busca embeddings mais similares no banco vetorial (similaridade coseno ou produto interno)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Filtra chunks com score &gt; threshold (0.5 padrão, ajustar empiricamente)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Chunks relevantes injetados no prompt para a LLM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Resposta gerada está fundamentada em informação real e contextualizada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🏗️ Fluxo RAG completo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USUÁRIO → pergunta → [Geração de Embedding] → [Busca Vetorial no Vector DB] → [Chunks relevantes] → [Injeção no Prompt] → [LLM gera resposta fundamentada] → RESPOSTA. Paralelo (offline): Documentos → Chunking → Embeddings → Vector DB.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</w:rPr>
        <w:t xml:space="preserve">RAG vs. Fine-Tuning vs. MCP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Abordagem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Funciona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RAG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Busca informação relevante e injeta no prompt. Não altera pesos.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Dados dinâmicos, domínio específico, sem custo de treinamento.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Fine-Tuning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Ajusta os pesos do modelo com novos exemplos. Memória permanente.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Estilo e comportamento consistente. Exige custo e expertise.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MCP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Protocolo de integração para acessar ferramentas externas.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Ações em APIs, arquivos, bancos. Não é método de recuperação em si.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</w:rPr>
        <w:t xml:space="preserve">Embeddings e Vector Databases</w:t>
      </w:r>
    </w:p>
    <w:p>
      <w:pPr>
        <w:spacing w:after="120"/>
      </w:pPr>
      <w:r>
        <w:t xml:space="preserve">Embeddings são representações numéricas que codificam o significado de um texto. Diferente do Ctrl+F (busca literal), a busca por similaridade trabalha com o sentido. Dois textos com significados parecidos, mesmo com palavras distintas, têm vetores próximos.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Banco Vetorial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Destaque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Neo4j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Banco de grafos + vetores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Armazena chunks como nós, embeddings como propriedades. Queries de similaridade vetorial. Ideal quando já tem dados no grafo.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Pinecone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Nuvem gerenciado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Escalável, ideal para produção. Otimizado para 10M+ vetores.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ChromaDB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Open-source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Uso local, fácil setup.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pgvector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Extensão PostgreSQL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Integrado ao banco relacional.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Transformer.js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Biblioteca JavaScript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Gera embeddings localmente, sem API externa ou Docker.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</w:rPr>
        <w:t xml:space="preserve">Projeto RAG com JavaScript + Neo4j</w:t>
      </w:r>
    </w:p>
    <w:p>
      <w:pPr>
        <w:spacing w:after="120"/>
      </w:pPr>
      <w:r>
        <w:t xml:space="preserve">O curso implementou um RAG completo em duas etapas: exemplo-12 (embeddings + busca semântica) e exemplo-13 (RAG completo com geração LLM):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Leitura de PDF (transcrição de aula) com PDFLoader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Chunking: divisão em pedaços coerentes com chunkOverlap para não perder contexto nas bordas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Geração de embeddings com Transformer.js (Xenova/all-MiniLM-L6-v2) localmente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Armazenamento no Neo4j com metadados (minuto da aula, posição no texto)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Consulta: pergunta → embedding → similaritySearchWithScore → filtra score &gt; 0.5 → chunks relevantes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Geração: RunnableSequence do LangChain encadeia busca + ChatOpenAI (OpenRouter/Gemma 3 27B)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Prompt estruturado em JSON (role, task, instructions, constraints) no arquivo answerPrompt.json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Respostas salvas em arquivos .md para auditoria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RunnableSequence — Pipeline LangChain (Chain of Responsibility)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chain = RunnableSequence.from([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this.retrieveVectorSearchResults.bind(this),  // passo 1: busca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this.generateNLPResponse.bind(this)           // passo 2: gera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]);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result = await chain.invoke({ question });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Filtro por score de confiança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contexts = vectorResults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.filter(([, score]) =&gt; score &gt; 0.5)   // descarta chunks irrelevantes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.map(([doc]) =&gt; doc.pageContent)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.join("\n\n---\n\n");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💡 Analogia Java/Spring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RunnableSequence é como Step encadeado no Spring Batch — cada etapa recebe o output da anterior. Equivale ao padrão Chain of Responsibility. O filtro score &gt; 0.5 é como um @Qualifier que seleciona apenas beans de alta confiança.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✅ Resultado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Sistema de memória não-paramétrica funcional, sem dependência de serviços externos, sem custo de API. Para português: considerar paraphrase-multilingual-MiniLM-L12-v2 para melhor qualidade.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Mapa de Projetos por Módulo</w:t>
      </w:r>
    </w:p>
    <w:p>
      <w:pPr>
        <w:spacing w:after="120"/>
      </w:pPr>
      <w:r>
        <w:t xml:space="preserve">Todos os projetos práticos do curso com seus conceitos e tecnologias: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00"/>
        <w:gridCol w:w="27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Projeto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Conceito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exemplo-00-template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Rede Neural (template)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TF.js-node, One-Hot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exemplo-00-z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Rede Neural Multiclasse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TF.js-node, ReLU, Softmax, Adam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exemplo-01-template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Recomendação MVC (template)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TF.js CDN, browser-sync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exemplo-01-z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Recomendação Completa (5 partes)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TF.js, Web Workers, tfvis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exemplo-02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YOLO — DuckHunt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PixiJS, TF.js, YOLO, Webpack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exemplo-03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LLM Nativa no Browser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Chrome Web AI, Streaming, MD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exemplo-04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Parâmetros de Sampling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Chrome Web AI, AbortController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exemplo-05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LLM Multimodal + Tradução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Chrome Web AI, Translator API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exemplo-06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Playwright MCP — Testes E2E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Playwright MCP, @playwright/test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exemplo-07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Playwright MCP — Navegação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Playwright MCP, formulários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exemplo-08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Context7 MCP + OAuth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Next.js 16, Better Auth, SQLite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exemplo-09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OTel + Grafana MCP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Fastify, OTel, Grafana, Prometheus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exemplo-10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LLMs Locais Ollama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Ollama, llama2, gpt-oss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exemplo-11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Unificada OpenRouter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OpenRouter, cURL, Gemma 3 27B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exemplo-12-template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Embeddings Neo4j (template)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LangChain, HuggingFace, Neo4j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exemplo-12-z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Embeddings + Busca Semântica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LangChain, HuggingFace, Neo4j, 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exemplo-13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RAG Completo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LangChain, Neo4j, OpenRouter, TS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Visão de Arquitetura Integrada</w:t>
      </w:r>
    </w:p>
    <w:p>
      <w:pPr>
        <w:pStyle w:val="Heading2"/>
        <w:spacing w:after="120" w:before="240"/>
      </w:pPr>
      <w:r>
        <w:rPr>
          <w:b/>
          <w:bCs/>
        </w:rPr>
        <w:t xml:space="preserve">Escolha de Modelo por Contexto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Recomendação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Prototipagem / Estudo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Ollama local + modelos open-source (LLaMA, Gemma). Zero custo.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Desenvolvimento / Produção leve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OpenRouter com modelos gratuitos ou pagos. Um único billing.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Produção empresarial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Modelos fechados (OpenAI, Anthropic, Google). SLA, escalabilidade.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Privacidade máxima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Ollama local ou infraestrutura própria com modelos open-source.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Documentação atualizada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Context7 MCP para evitar respostas desatualizadas.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Testes automatizados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Playwright MCP + agente de IA.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Observabilidade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OpenTelemetry + Prometheus + Grafana + Grafana MCP.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Glossário Completo de Referência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Tensor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Estrutura de dados numérica usada por frameworks de ML. Pode ser vetor 1D, matriz 2D ou N-dimensional.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Embedding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Representação vetorial de um texto/token. Palavras similares têm embeddings próximos.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Tokenização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Processo de quebrar texto em tokens para processamento por LLMs.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Chunking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Divisão de documentos em pedaços menores e coerentes para indexação em RAG.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Bounding Box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Caixa delimitadora retornada por modelos de detecção como YOLO.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Fine-Tuning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Ajuste dos pesos de um modelo pré-treinado com novos exemplos.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Transfer Learning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Uso de modelo já treinado como base para novo problema.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Quantização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Comprime pesos (Q4 = 4 bits). Reduz RAM em 50–60%.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 Worker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Thread JavaScript em background, sem bloquear a UI.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Sampling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Geração token a token. A cada passo, calcula probabilidades e escolhe próximo token.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Retrieval-Augmented Generation. Busca info externa antes de gerar resposta.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MCP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Model Context Protocol (Anthropic). Conecta LLMs a ferramentas externas.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YOLO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 Only Look Once. Detecção de objetos em 1 passagem pela imagem.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Softmax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Função que converte valores em probabilidades normalizadas (soma = 1).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ReLU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Rectified Linear Unit. Zera valores negativos.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Adam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Otimizador que adapta taxa de aprendizado com base no histórico.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Epoch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Uma passagem completa por todos os dados de treinamento.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OpenRouter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unificada de múltiplos LLMs. Fallback automático.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Ollama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Ferramenta para executar LLMs localmente. Single-threaded.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Context7 MCP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Injeta docs atualizados de frameworks no contexto.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RunnableSequence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Pipeline LangChain (Chain of Responsibility).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chunkOverlap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Sobreposição entre chunks adjacentes. Evita perder contexto nas bordas.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Spec Driven Dev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Especificação detalhada antes de usar agentes.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Alucinação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LLM gera info falsa convincente. Causa: falta de contexto. Solução: RAG.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Attention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Mecanismo do Transformer que pondera importância de cada token.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Top-K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Limita geração aos K tokens mais prováveis.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Top-P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Nucleus sampling. Escolhe tokens cuja soma de probabilidade atinge limiar P.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Controla criatividade da LLM. Alto = criativo. Baixo = determinístico.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Algoritmos Genéticos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Evolução biológica aplicada: população, seleção, cruzamento, mutação.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Aprendizado por Reforço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Agente aprende por tentativa e erro com recompensas/penalidades.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Token Oriented Object Notation. Formato compacto para economizar tokens.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 Prompt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Prompt estruturado em JSON. Reduz ambiguidade, facilita validação.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 4.0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Nova geração da web com IA nativa no navegador.</w:t>
            </w:r>
          </w:p>
        </w:tc>
      </w:tr>
    </w:tbl>
    <w:p>
      <w:pPr>
        <w:spacing w:after="200"/>
      </w:pPr>
    </w:p>
    <w:p>
      <w:pPr>
        <w:spacing w:before="400"/>
        <w:jc w:val="center"/>
      </w:pPr>
      <w:r>
        <w:rPr>
          <w:i/>
          <w:iCs/>
        </w:rPr>
        <w:t xml:space="preserve">— Resumo unificado: livro + projetos práticos —</w:t>
      </w:r>
    </w:p>
    <w:p>
      <w:pPr>
        <w:jc w:val="center"/>
      </w:pPr>
      <w:r>
        <w:t xml:space="preserve">Erick Wendel • UNIPDS • Rafael Mattos Moreira •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Rafael Mattos Moreira — UNIPDS 2026 —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Fundamentos de IA e LLMs para Programadores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2026-03-19T01:08:43.814Z</dcterms:created>
  <dcterms:modified xsi:type="dcterms:W3CDTF">2026-03-19T01:08:43.814Z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