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Criação de Agentes Autônomos — Explicação Detalhada</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Rodrigo Fernandes · Rafael Mattos Moreira · 2026</w:t>
      </w:r>
    </w:p>
    <w:p>
      <w:pPr>
        <w:spacing w:after="120"/>
      </w:pPr>
    </w:p>
    <w:p>
      <w:pPr>
        <w:pStyle w:val="Heading2"/>
        <w:spacing w:before="360" w:after="160"/>
      </w:pPr>
      <w:r>
        <w:rPr>
          <w:rFonts w:ascii="Arial" w:hAnsi="Arial"/>
          <w:b/>
          <w:color w:val="2E74B5"/>
          <w:sz w:val="28"/>
        </w:rPr>
        <w:t>Módulo 01: Introdução aos Agentes Autônomos</w:t>
      </w:r>
    </w:p>
    <w:p>
      <w:pPr>
        <w:pStyle w:val="Heading3"/>
        <w:spacing w:before="200" w:after="80"/>
      </w:pPr>
      <w:r>
        <w:rPr>
          <w:rFonts w:ascii="Arial" w:hAnsi="Arial"/>
          <w:b/>
          <w:color w:val="1F4D78"/>
          <w:sz w:val="24"/>
        </w:rPr>
        <w:t>Capítulo 1: Arquitetura de Agents</w:t>
      </w:r>
    </w:p>
    <w:p>
      <w:pPr>
        <w:pStyle w:val="Heading4"/>
        <w:spacing w:before="200" w:after="80"/>
      </w:pPr>
      <w:r>
        <w:rPr>
          <w:rFonts w:ascii="Arial" w:hAnsi="Arial"/>
          <w:b/>
          <w:color w:val="1F4D78"/>
          <w:sz w:val="22"/>
        </w:rPr>
        <w:t>O problema dos sistemas tradicionais</w:t>
      </w:r>
    </w:p>
    <w:p>
      <w:pPr>
        <w:spacing w:after="160"/>
      </w:pPr>
      <w:r>
        <w:rPr>
          <w:rFonts w:ascii="Arial" w:hAnsi="Arial"/>
          <w:b w:val="0"/>
          <w:color w:val="333333"/>
          <w:sz w:val="22"/>
        </w:rPr>
        <w:t>O módulo abre com um cenário familiar a qualquer engenheiro: um sistema estável, testado, em produção, que de repente para de funcionar corretamente diante de uma entrada não prevista — sem exceção lançada, sem log útil, apenas "funcionalmente travado". Isso revela a limitação estrutural dos sistemas tradicionais: são construídos para seguir roteiro, baseados em lógica determinística (</w:t>
      </w:r>
      <w:r>
        <w:rPr>
          <w:rFonts w:ascii="Courier New" w:hAnsi="Courier New"/>
          <w:color w:val="333333"/>
          <w:sz w:val="20"/>
        </w:rPr>
        <w:t>if</w:t>
      </w:r>
      <w:r>
        <w:rPr>
          <w:rFonts w:ascii="Arial" w:hAnsi="Arial"/>
          <w:b w:val="0"/>
          <w:color w:val="333333"/>
          <w:sz w:val="22"/>
        </w:rPr>
        <w:t>/</w:t>
      </w:r>
      <w:r>
        <w:rPr>
          <w:rFonts w:ascii="Courier New" w:hAnsi="Courier New"/>
          <w:color w:val="333333"/>
          <w:sz w:val="20"/>
        </w:rPr>
        <w:t>else</w:t>
      </w:r>
      <w:r>
        <w:rPr>
          <w:rFonts w:ascii="Arial" w:hAnsi="Arial"/>
          <w:b w:val="0"/>
          <w:color w:val="333333"/>
          <w:sz w:val="22"/>
        </w:rPr>
        <w:t>), e o mundo real não funciona assim.</w:t>
      </w:r>
    </w:p>
    <w:p>
      <w:pPr>
        <w:pStyle w:val="Heading4"/>
        <w:spacing w:before="200" w:after="80"/>
      </w:pPr>
      <w:r>
        <w:rPr>
          <w:rFonts w:ascii="Arial" w:hAnsi="Arial"/>
          <w:b/>
          <w:color w:val="1F4D78"/>
          <w:sz w:val="22"/>
        </w:rPr>
        <w:t>Execução vs. decisão</w:t>
      </w:r>
    </w:p>
    <w:p>
      <w:pPr>
        <w:spacing w:after="160"/>
      </w:pPr>
      <w:r>
        <w:rPr>
          <w:rFonts w:ascii="Arial" w:hAnsi="Arial"/>
          <w:b w:val="0"/>
          <w:color w:val="333333"/>
          <w:sz w:val="22"/>
        </w:rPr>
        <w:t xml:space="preserve">A distinção central do capítulo: </w:t>
      </w:r>
      <w:r>
        <w:rPr>
          <w:rFonts w:ascii="Arial" w:hAnsi="Arial"/>
          <w:b/>
          <w:color w:val="333333"/>
          <w:sz w:val="22"/>
        </w:rPr>
        <w:t>executar não é o mesmo que decidir</w:t>
      </w:r>
      <w:r>
        <w:rPr>
          <w:rFonts w:ascii="Arial" w:hAnsi="Arial"/>
          <w:b w:val="0"/>
          <w:color w:val="333333"/>
          <w:sz w:val="22"/>
        </w:rPr>
        <w:t xml:space="preserve">. A maioria dos sistemas é orientada à execução — segue fluxo pré-definido, responde a entrada específica. Mas atividades reais do dia a dia de engenharia — revisar pull request equilibrando risco e qualidade, triar incidente decidindo o que investigar primeiro, avaliar impacto de mudança arquitetural — exigem julgamento, contexto, escolha entre alternativas. Automação tradicional não toma decisão, só segue instrução — mesmo quando usa LLM: enviar prompt e receber resposta ainda é entrada→processamento→saída, um padrão essencialmente </w:t>
      </w:r>
      <w:r>
        <w:rPr>
          <w:rFonts w:ascii="Arial" w:hAnsi="Arial"/>
          <w:b/>
          <w:color w:val="333333"/>
          <w:sz w:val="22"/>
        </w:rPr>
        <w:t>reativo</w:t>
      </w:r>
      <w:r>
        <w:rPr>
          <w:rFonts w:ascii="Arial" w:hAnsi="Arial"/>
          <w:b w:val="0"/>
          <w:color w:val="333333"/>
          <w:sz w:val="22"/>
        </w:rPr>
        <w:t>, muito distante de um agente autônomo.</w:t>
      </w:r>
    </w:p>
    <w:p>
      <w:pPr>
        <w:pStyle w:val="Heading4"/>
        <w:spacing w:before="200" w:after="80"/>
      </w:pPr>
      <w:r>
        <w:rPr>
          <w:rFonts w:ascii="Arial" w:hAnsi="Arial"/>
          <w:b/>
          <w:color w:val="1F4D78"/>
          <w:sz w:val="22"/>
        </w:rPr>
        <w:t>O que é um agente autônomo</w:t>
      </w:r>
    </w:p>
    <w:p>
      <w:pPr>
        <w:spacing w:after="160"/>
      </w:pPr>
      <w:r>
        <w:rPr>
          <w:rFonts w:ascii="Arial" w:hAnsi="Arial"/>
          <w:b w:val="0"/>
          <w:color w:val="333333"/>
          <w:sz w:val="22"/>
        </w:rPr>
        <w:t xml:space="preserve">Definição formal usada: </w:t>
      </w:r>
      <w:r>
        <w:rPr>
          <w:rFonts w:ascii="Arial" w:hAnsi="Arial"/>
          <w:b/>
          <w:color w:val="333333"/>
          <w:sz w:val="22"/>
        </w:rPr>
        <w:t>um agente é um sistema que percebe o ambiente, toma decisões com base em objetivos e executa ações de forma autônoma</w:t>
      </w:r>
      <w:r>
        <w:rPr>
          <w:rFonts w:ascii="Arial" w:hAnsi="Arial"/>
          <w:b w:val="0"/>
          <w:color w:val="333333"/>
          <w:sz w:val="22"/>
        </w:rPr>
        <w:t xml:space="preserve">. Componentes fundamentais: percepção do ambiente, política de decisão, ação, feedback — e o ponto central é que o agente opera em </w:t>
      </w:r>
      <w:r>
        <w:rPr>
          <w:rFonts w:ascii="Arial" w:hAnsi="Arial"/>
          <w:b/>
          <w:color w:val="333333"/>
          <w:sz w:val="22"/>
        </w:rPr>
        <w:t>loop</w:t>
      </w:r>
      <w:r>
        <w:rPr>
          <w:rFonts w:ascii="Arial" w:hAnsi="Arial"/>
          <w:b w:val="0"/>
          <w:color w:val="333333"/>
          <w:sz w:val="22"/>
        </w:rPr>
        <w:t>, continuamente avaliando estado e ajustando comportamento, não executando uma vez e encerrando.</w:t>
      </w:r>
    </w:p>
    <w:p>
      <w:pPr>
        <w:spacing w:after="160"/>
      </w:pPr>
      <w:r>
        <w:rPr>
          <w:rFonts w:ascii="Arial" w:hAnsi="Arial"/>
          <w:b w:val="0"/>
          <w:color w:val="333333"/>
          <w:sz w:val="22"/>
        </w:rPr>
        <w:t xml:space="preserve">O </w:t>
      </w:r>
      <w:r>
        <w:rPr>
          <w:rFonts w:ascii="Arial" w:hAnsi="Arial"/>
          <w:b/>
          <w:color w:val="333333"/>
          <w:sz w:val="22"/>
        </w:rPr>
        <w:t>objetivo</w:t>
      </w:r>
      <w:r>
        <w:rPr>
          <w:rFonts w:ascii="Arial" w:hAnsi="Arial"/>
          <w:b w:val="0"/>
          <w:color w:val="333333"/>
          <w:sz w:val="22"/>
        </w:rPr>
        <w:t xml:space="preserve"> é o elemento que define completamente o comportamento — sem objetivo explícito, não existe agente, existe automação. Automação executa passos; agente </w:t>
      </w:r>
      <w:r>
        <w:rPr>
          <w:rFonts w:ascii="Arial" w:hAnsi="Arial"/>
          <w:b/>
          <w:color w:val="333333"/>
          <w:sz w:val="22"/>
        </w:rPr>
        <w:t>persegue</w:t>
      </w:r>
      <w:r>
        <w:rPr>
          <w:rFonts w:ascii="Arial" w:hAnsi="Arial"/>
          <w:b w:val="0"/>
          <w:color w:val="333333"/>
          <w:sz w:val="22"/>
        </w:rPr>
        <w:t xml:space="preserve"> objetivo, decidindo quais passos seguir conforme o contexto ao longo do caminho. O objetivo é também o critério que permite avaliar se uma ação foi bem-sucedida.</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w:t>
      </w:r>
      <w:r>
        <w:rPr>
          <w:rFonts w:ascii="Arial" w:hAnsi="Arial"/>
          <w:b/>
          <w:color w:val="333333"/>
          <w:sz w:val="22"/>
        </w:rPr>
        <w:t>skill não é agente</w:t>
      </w:r>
      <w:r>
        <w:rPr>
          <w:rFonts w:ascii="Arial" w:hAnsi="Arial"/>
          <w:b w:val="0"/>
          <w:color w:val="333333"/>
          <w:sz w:val="22"/>
        </w:rPr>
        <w:t>. Skill é habilidade — capacidade específica que o agente pode usar (consultar log, enviar notificação, interagir com API). O agente é quem usa essas habilidades para atingir um objetivo. Confundir os dois é comum ao trabalhar com ferramenta que dá "capacidade" a uma LLM — mas capacidade sem tomador de decisão continua sendo só um conjunto de ferramentas, não um agente.</w:t>
      </w:r>
    </w:p>
    <w:p>
      <w:pPr>
        <w:pStyle w:val="Heading4"/>
        <w:spacing w:before="200" w:after="80"/>
      </w:pPr>
      <w:r>
        <w:rPr>
          <w:rFonts w:ascii="Arial" w:hAnsi="Arial"/>
          <w:b/>
          <w:color w:val="1F4D78"/>
          <w:sz w:val="22"/>
        </w:rPr>
        <w:t>Exemplo prático: monitoramento de produção</w:t>
      </w:r>
    </w:p>
    <w:p>
      <w:pPr>
        <w:spacing w:after="160"/>
      </w:pPr>
      <w:r>
        <w:rPr>
          <w:rFonts w:ascii="Arial" w:hAnsi="Arial"/>
          <w:b w:val="0"/>
          <w:color w:val="333333"/>
          <w:sz w:val="22"/>
        </w:rPr>
        <w:t>Sistema tradicional detecta latência alta e envia alerta — a partir daí, um humano investiga. Um agente autônomo, ao receber o alerta, pode analisar métrica relacionada, consultar log do período, correlacionar com deploy recente, avaliar padrão histórico — e com base nisso, decidir: abrir incidente, executar rollback, ou notificar a equipe já com diagnóstico completo. Tudo de forma autônoma, guiado por contexto e objetivo.</w:t>
      </w:r>
    </w:p>
    <w:p>
      <w:pPr>
        <w:pStyle w:val="Heading4"/>
        <w:spacing w:before="200" w:after="80"/>
      </w:pPr>
      <w:r>
        <w:rPr>
          <w:rFonts w:ascii="Arial" w:hAnsi="Arial"/>
          <w:b/>
          <w:color w:val="1F4D78"/>
          <w:sz w:val="22"/>
        </w:rPr>
        <w:t>Agent Loop e o papel do modelo de linguagem</w:t>
      </w:r>
    </w:p>
    <w:p>
      <w:pPr>
        <w:spacing w:after="160"/>
      </w:pPr>
      <w:r>
        <w:rPr>
          <w:rFonts w:ascii="Arial" w:hAnsi="Arial"/>
          <w:b w:val="0"/>
          <w:color w:val="333333"/>
          <w:sz w:val="22"/>
        </w:rPr>
        <w:t xml:space="preserve">O mecanismo que viabiliza esse comportamento é o </w:t>
      </w:r>
      <w:r>
        <w:rPr>
          <w:rFonts w:ascii="Arial" w:hAnsi="Arial"/>
          <w:b/>
          <w:color w:val="333333"/>
          <w:sz w:val="22"/>
        </w:rPr>
        <w:t>Agent Loop</w:t>
      </w:r>
      <w:r>
        <w:rPr>
          <w:rFonts w:ascii="Arial" w:hAnsi="Arial"/>
          <w:b w:val="0"/>
          <w:color w:val="333333"/>
          <w:sz w:val="22"/>
        </w:rPr>
        <w:t>: perceber ambiente → raciocinar sobre contexto → agir → avaliar resultado → repetir, até objetivo atingido ou critério de parada alcançado. A existência de critério de parada é essencial — sem ele, o agente pode entrar em execução contínua consumindo recurso descontroladamente.</w:t>
      </w:r>
    </w:p>
    <w:p>
      <w:pPr>
        <w:spacing w:after="160"/>
      </w:pPr>
      <w:r>
        <w:rPr>
          <w:rFonts w:ascii="Arial" w:hAnsi="Arial"/>
          <w:b w:val="0"/>
          <w:color w:val="333333"/>
          <w:sz w:val="22"/>
        </w:rPr>
        <w:t xml:space="preserve">Um esclarecimento importante: </w:t>
      </w:r>
      <w:r>
        <w:rPr>
          <w:rFonts w:ascii="Arial" w:hAnsi="Arial"/>
          <w:b/>
          <w:color w:val="333333"/>
          <w:sz w:val="22"/>
        </w:rPr>
        <w:t>o modelo de linguagem não é o agente</w:t>
      </w:r>
      <w:r>
        <w:rPr>
          <w:rFonts w:ascii="Arial" w:hAnsi="Arial"/>
          <w:b w:val="0"/>
          <w:color w:val="333333"/>
          <w:sz w:val="22"/>
        </w:rPr>
        <w:t xml:space="preserve"> — é apenas o motor de raciocínio. Quem decide é o agente (o sistema como um todo). A qualidade do sistema não depende exclusivamente do modelo usado, mas de como o loop de decisão foi projetado, quais controles foram implementados, quais limites foram definidos.</w:t>
      </w:r>
    </w:p>
    <w:p>
      <w:pPr>
        <w:pStyle w:val="Heading4"/>
        <w:spacing w:before="200" w:after="80"/>
      </w:pPr>
      <w:r>
        <w:rPr>
          <w:rFonts w:ascii="Arial" w:hAnsi="Arial"/>
          <w:b/>
          <w:color w:val="1F4D78"/>
          <w:sz w:val="22"/>
        </w:rPr>
        <w:t>Engenharia de software aplicada e Spec Driven Agents</w:t>
      </w:r>
    </w:p>
    <w:p>
      <w:pPr>
        <w:spacing w:after="160"/>
      </w:pPr>
      <w:r>
        <w:rPr>
          <w:rFonts w:ascii="Arial" w:hAnsi="Arial"/>
          <w:b w:val="0"/>
          <w:color w:val="333333"/>
          <w:sz w:val="22"/>
        </w:rPr>
        <w:t xml:space="preserve">Para viabilizar agente em produção, princípios clássicos de engenharia continuam sendo indispensáveis: definição de limite, observabilidade, controle de execução, tratamento de erro, prevenção de loop infinito. A abordagem usada para estruturar isso é </w:t>
      </w:r>
      <w:r>
        <w:rPr>
          <w:rFonts w:ascii="Arial" w:hAnsi="Arial"/>
          <w:b/>
          <w:color w:val="333333"/>
          <w:sz w:val="22"/>
        </w:rPr>
        <w:t>Spec Driven Agents</w:t>
      </w:r>
      <w:r>
        <w:rPr>
          <w:rFonts w:ascii="Arial" w:hAnsi="Arial"/>
          <w:b w:val="0"/>
          <w:color w:val="333333"/>
          <w:sz w:val="22"/>
        </w:rPr>
        <w:t>: o comportamento do agente é definido por especificação (geralmente Markdown), funcionando como contrato — descrevendo identidade, objetivo, capacidade, limite, regra de decisão. Markdown permite versionamento, legibilidade e integração com ferramenta de engenharia — transformando desenvolvimento de agente em processo estruturado, não tentativa e erro.</w:t>
      </w:r>
    </w:p>
    <w:p>
      <w:pPr>
        <w:spacing w:before="120" w:after="120"/>
        <w:ind w:left="360" w:right="360"/>
        <w:shd w:val="clear" w:fill="F5F5F5"/>
        <w:pBdr>
          <w:left w:val="single" w:color="2E75B6" w:sz="4" w:space="10"/>
        </w:pBdr>
      </w:pPr>
      <w:r>
        <w:rPr>
          <w:rFonts w:ascii="Arial" w:hAnsi="Arial"/>
          <w:b w:val="0"/>
          <w:color w:val="333333"/>
          <w:sz w:val="22"/>
        </w:rPr>
        <w:t>✅ Resultado/Conclusão: agente autônomo representa mudança na forma de pensar software — não se trata de automatizar tarefa, mas de construir sistema capaz de decidir. Isso impacta diretamente como projetamos sistemas, definimos responsabilidade e pensamos arquitetura.</w:t>
      </w:r>
    </w:p>
    <w:p>
      <w:pPr>
        <w:pStyle w:val="Heading3"/>
        <w:spacing w:before="200" w:after="80"/>
      </w:pPr>
      <w:r>
        <w:rPr>
          <w:rFonts w:ascii="Arial" w:hAnsi="Arial"/>
          <w:b/>
          <w:color w:val="1F4D78"/>
          <w:sz w:val="24"/>
        </w:rPr>
        <w:t>Capítulo 2: Agents Loop</w:t>
      </w:r>
    </w:p>
    <w:p>
      <w:pPr>
        <w:pStyle w:val="Heading4"/>
        <w:spacing w:before="200" w:after="80"/>
      </w:pPr>
      <w:r>
        <w:rPr>
          <w:rFonts w:ascii="Arial" w:hAnsi="Arial"/>
          <w:b/>
          <w:color w:val="1F4D78"/>
          <w:sz w:val="22"/>
        </w:rPr>
        <w:t>As quatro etapas, sem serem um fluxo linear</w:t>
      </w:r>
    </w:p>
    <w:p>
      <w:pPr>
        <w:spacing w:after="160"/>
      </w:pPr>
      <w:r>
        <w:rPr>
          <w:rFonts w:ascii="Arial" w:hAnsi="Arial"/>
          <w:b w:val="0"/>
          <w:color w:val="333333"/>
          <w:sz w:val="22"/>
        </w:rPr>
        <w:t xml:space="preserve">Aprofundando o Agent Loop introduzido no capítulo anterior: percepção, raciocínio, ação, feedback — mas fundamental entender que isso </w:t>
      </w:r>
      <w:r>
        <w:rPr>
          <w:rFonts w:ascii="Arial" w:hAnsi="Arial"/>
          <w:b/>
          <w:color w:val="333333"/>
          <w:sz w:val="22"/>
        </w:rPr>
        <w:t>não é pipeline fixo</w:t>
      </w:r>
      <w:r>
        <w:rPr>
          <w:rFonts w:ascii="Arial" w:hAnsi="Arial"/>
          <w:b w:val="0"/>
          <w:color w:val="333333"/>
          <w:sz w:val="22"/>
        </w:rPr>
        <w:t>, é um sistema de decisão contínuo, que se repete indefinidamente enquanto o objetivo não é atingido, sempre com base no estado atual.</w:t>
      </w:r>
    </w:p>
    <w:p>
      <w:pPr>
        <w:pStyle w:val="Heading4"/>
        <w:spacing w:before="200" w:after="80"/>
      </w:pPr>
      <w:r>
        <w:rPr>
          <w:rFonts w:ascii="Arial" w:hAnsi="Arial"/>
          <w:b/>
          <w:color w:val="1F4D78"/>
          <w:sz w:val="22"/>
        </w:rPr>
        <w:t>Loops descontrolados: um problema conhecido de engenharia</w:t>
      </w:r>
    </w:p>
    <w:p>
      <w:pPr>
        <w:spacing w:after="160"/>
      </w:pPr>
      <w:r>
        <w:rPr>
          <w:rFonts w:ascii="Arial" w:hAnsi="Arial"/>
          <w:b w:val="0"/>
          <w:color w:val="333333"/>
          <w:sz w:val="22"/>
        </w:rPr>
        <w:t xml:space="preserve">Antes de detalhar cada etapa, o capítulo traz um problema clássico: sistema em execução contínua sem progresso real — job que nunca finaliza, retry sem limite, pipeline travado em estado intermediário. Isso não é erro isolado, é sintoma de falta de controle. Trazido para agente, o problema fica mais crítico: um agente em loop infinito não só continua executando, </w:t>
      </w:r>
      <w:r>
        <w:rPr>
          <w:rFonts w:ascii="Arial" w:hAnsi="Arial"/>
          <w:b/>
          <w:color w:val="333333"/>
          <w:sz w:val="22"/>
        </w:rPr>
        <w:t>continua decidindo</w:t>
      </w:r>
      <w:r>
        <w:rPr>
          <w:rFonts w:ascii="Arial" w:hAnsi="Arial"/>
          <w:b w:val="0"/>
          <w:color w:val="333333"/>
          <w:sz w:val="22"/>
        </w:rPr>
        <w:t>. Se não tem critério claro de parada, ele simplesmente não sabe que deveria interromper. Não é problema do modelo — é problema de engenharia, especificamente do desenho do loop.</w:t>
      </w:r>
    </w:p>
    <w:p>
      <w:pPr>
        <w:pStyle w:val="Heading4"/>
        <w:spacing w:before="200" w:after="80"/>
      </w:pPr>
      <w:r>
        <w:rPr>
          <w:rFonts w:ascii="Arial" w:hAnsi="Arial"/>
          <w:b/>
          <w:color w:val="1F4D78"/>
          <w:sz w:val="22"/>
        </w:rPr>
        <w:t>Percepção: construção de estado, não leitura de input</w:t>
      </w:r>
    </w:p>
    <w:p>
      <w:pPr>
        <w:spacing w:after="160"/>
      </w:pPr>
      <w:r>
        <w:rPr>
          <w:rFonts w:ascii="Arial" w:hAnsi="Arial"/>
          <w:b w:val="0"/>
          <w:color w:val="333333"/>
          <w:sz w:val="22"/>
        </w:rPr>
        <w:t xml:space="preserve">Um erro comum é tratar percepção como leitura simples de entrada. Na prática, percepção é </w:t>
      </w:r>
      <w:r>
        <w:rPr>
          <w:rFonts w:ascii="Arial" w:hAnsi="Arial"/>
          <w:b/>
          <w:color w:val="333333"/>
          <w:sz w:val="22"/>
        </w:rPr>
        <w:t>construção de estado</w:t>
      </w:r>
      <w:r>
        <w:rPr>
          <w:rFonts w:ascii="Arial" w:hAnsi="Arial"/>
          <w:b w:val="0"/>
          <w:color w:val="333333"/>
          <w:sz w:val="22"/>
        </w:rPr>
        <w:t xml:space="preserve">: um alerta isolado de latência não é suficiente para decisão — é preciso enriquecer com contexto (qual serviço afetado, quando começou, se houve deploy recente, se já ocorreu antes). Esse processo reproduz o que um engenheiro faz naturalmente ao investigar incidente: coletar, correlacionar, estruturar. Nessa fase também se identificam sinais de risco — tentativa repetida, falta de informação, execução sem permissão, crescimento anormal de custo. </w:t>
      </w:r>
      <w:r>
        <w:rPr>
          <w:rFonts w:ascii="Arial" w:hAnsi="Arial"/>
          <w:b/>
          <w:color w:val="333333"/>
          <w:sz w:val="22"/>
        </w:rPr>
        <w:t>Sem contexto correto, não existe decisão correta.</w:t>
      </w:r>
    </w:p>
    <w:p>
      <w:pPr>
        <w:pStyle w:val="Heading4"/>
        <w:spacing w:before="200" w:after="80"/>
      </w:pPr>
      <w:r>
        <w:rPr>
          <w:rFonts w:ascii="Arial" w:hAnsi="Arial"/>
          <w:b/>
          <w:color w:val="1F4D78"/>
          <w:sz w:val="22"/>
        </w:rPr>
        <w:t>Raciocínio: de análise para decisão executável</w:t>
      </w:r>
    </w:p>
    <w:p>
      <w:pPr>
        <w:spacing w:after="160"/>
      </w:pPr>
      <w:r>
        <w:rPr>
          <w:rFonts w:ascii="Arial" w:hAnsi="Arial"/>
          <w:b w:val="0"/>
          <w:color w:val="333333"/>
          <w:sz w:val="22"/>
        </w:rPr>
        <w:t xml:space="preserve">Raciocinar não é "pensar bem" — no contexto de agente, é </w:t>
      </w:r>
      <w:r>
        <w:rPr>
          <w:rFonts w:ascii="Arial" w:hAnsi="Arial"/>
          <w:b/>
          <w:color w:val="333333"/>
          <w:sz w:val="22"/>
        </w:rPr>
        <w:t>produzir uma decisão executável</w:t>
      </w:r>
      <w:r>
        <w:rPr>
          <w:rFonts w:ascii="Arial" w:hAnsi="Arial"/>
          <w:b w:val="0"/>
          <w:color w:val="333333"/>
          <w:sz w:val="22"/>
        </w:rPr>
        <w:t xml:space="preserve">. Identificar que um problema "pode estar relacionado a banco, rede ou cache" é análise, mas não move o sistema adiante. A decisão executável precisa ser concreta: "consultar métrica de latência de um serviço específico na última hora para verificar degradação após deploy". Toda decisão precisa de </w:t>
      </w:r>
      <w:r>
        <w:rPr>
          <w:rFonts w:ascii="Arial" w:hAnsi="Arial"/>
          <w:b/>
          <w:color w:val="333333"/>
          <w:sz w:val="22"/>
        </w:rPr>
        <w:t>critério de sucesso associado</w:t>
      </w:r>
      <w:r>
        <w:rPr>
          <w:rFonts w:ascii="Arial" w:hAnsi="Arial"/>
          <w:b w:val="0"/>
          <w:color w:val="333333"/>
          <w:sz w:val="22"/>
        </w:rPr>
        <w:t xml:space="preserve"> — sem isso, o agente não consegue avaliar se deve continuar, replanejar ou encerrar.</w:t>
      </w:r>
    </w:p>
    <w:p>
      <w:pPr>
        <w:pStyle w:val="Heading4"/>
        <w:spacing w:before="200" w:after="80"/>
      </w:pPr>
      <w:r>
        <w:rPr>
          <w:rFonts w:ascii="Arial" w:hAnsi="Arial"/>
          <w:b/>
          <w:color w:val="1F4D78"/>
          <w:sz w:val="22"/>
        </w:rPr>
        <w:t>Ação: execução controlada, nunca liberdade irrestrita</w:t>
      </w:r>
    </w:p>
    <w:p>
      <w:pPr>
        <w:spacing w:after="160"/>
      </w:pPr>
      <w:r>
        <w:rPr>
          <w:rFonts w:ascii="Arial" w:hAnsi="Arial"/>
          <w:b w:val="0"/>
          <w:color w:val="333333"/>
          <w:sz w:val="22"/>
        </w:rPr>
        <w:t xml:space="preserve">Ação não significa liberdade total — pelo contrário, precisa ser </w:t>
      </w:r>
      <w:r>
        <w:rPr>
          <w:rFonts w:ascii="Arial" w:hAnsi="Arial"/>
          <w:b/>
          <w:color w:val="333333"/>
          <w:sz w:val="22"/>
        </w:rPr>
        <w:t>limitada, autorizada e observável</w:t>
      </w:r>
      <w:r>
        <w:rPr>
          <w:rFonts w:ascii="Arial" w:hAnsi="Arial"/>
          <w:b w:val="0"/>
          <w:color w:val="333333"/>
          <w:sz w:val="22"/>
        </w:rPr>
        <w:t>. A analogia usada: um desenvolvedor com acesso irrestrito à produção, podendo executar qualquer comando a qualquer momento, é claramente inseguro — o mesmo princípio se aplica ao agente. Se uma ação não está explicitamente disponível, ela simplesmente não deve existir para o agente. É esse controle que torna o sistema previsível e seguro.</w:t>
      </w:r>
    </w:p>
    <w:p>
      <w:pPr>
        <w:pStyle w:val="Heading4"/>
        <w:spacing w:before="200" w:after="80"/>
      </w:pPr>
      <w:r>
        <w:rPr>
          <w:rFonts w:ascii="Arial" w:hAnsi="Arial"/>
          <w:b/>
          <w:color w:val="1F4D78"/>
          <w:sz w:val="22"/>
        </w:rPr>
        <w:t>Feedback: avaliação e atualização de estado</w:t>
      </w:r>
    </w:p>
    <w:p>
      <w:pPr>
        <w:spacing w:after="160"/>
      </w:pPr>
      <w:r>
        <w:rPr>
          <w:rFonts w:ascii="Arial" w:hAnsi="Arial"/>
          <w:b w:val="0"/>
          <w:color w:val="333333"/>
          <w:sz w:val="22"/>
        </w:rPr>
        <w:t>Após executar, o agente entra na fase de feedback, cuja pergunta central é: "o que aconteceu funcionou?" — ponto frequentemente negligenciado em sistema tradicional, onde ação é executada sem validar resultado corretamente, permitindo que erro se torne parte silenciosa do processo. No contexto de agente, isso é inaceitável: cada resultado é classificado (sucesso, falha, incompleto), e com base nisso o agente decide continuar, replanejar, solicitar mais informação, ou encerrar.</w:t>
      </w:r>
    </w:p>
    <w:p>
      <w:pPr>
        <w:spacing w:after="160"/>
      </w:pPr>
      <w:r>
        <w:rPr>
          <w:rFonts w:ascii="Arial" w:hAnsi="Arial"/>
          <w:b w:val="0"/>
          <w:color w:val="333333"/>
          <w:sz w:val="22"/>
        </w:rPr>
        <w:t xml:space="preserve">É também nessa fase que o </w:t>
      </w:r>
      <w:r>
        <w:rPr>
          <w:rFonts w:ascii="Arial" w:hAnsi="Arial"/>
          <w:b/>
          <w:color w:val="333333"/>
          <w:sz w:val="22"/>
        </w:rPr>
        <w:t>estado é atualizado</w:t>
      </w:r>
      <w:r>
        <w:rPr>
          <w:rFonts w:ascii="Arial" w:hAnsi="Arial"/>
          <w:b w:val="0"/>
          <w:color w:val="333333"/>
          <w:sz w:val="22"/>
        </w:rPr>
        <w:t xml:space="preserve"> — essa atualização é a memória do sistema (memória de curto prazo, aprofundada no Módulo 04). Sem ela, o agente não aprende com as próprias ações e tende a repetir erro indefinidamente.</w:t>
      </w:r>
    </w:p>
    <w:p>
      <w:pPr>
        <w:pStyle w:val="Heading4"/>
        <w:spacing w:before="200" w:after="80"/>
      </w:pPr>
      <w:r>
        <w:rPr>
          <w:rFonts w:ascii="Arial" w:hAnsi="Arial"/>
          <w:b/>
          <w:color w:val="1F4D78"/>
          <w:sz w:val="22"/>
        </w:rPr>
        <w:t>Exemplo completo do loop e o papel central da engenharia</w:t>
      </w:r>
    </w:p>
    <w:p>
      <w:pPr>
        <w:spacing w:after="160"/>
      </w:pPr>
      <w:r>
        <w:rPr>
          <w:rFonts w:ascii="Arial" w:hAnsi="Arial"/>
          <w:b w:val="0"/>
          <w:color w:val="333333"/>
          <w:sz w:val="22"/>
        </w:rPr>
        <w:t xml:space="preserve">O exemplo do agente de monitoramento de latência percorre todo o ciclo: percepção (identifica serviço, período, contexto) → raciocínio (decide consultar métrica) → ação (executa consulta, coleta dado) → feedback (identifica degradação pós-deploy) → novo ciclo com contexto mais rico (investigar o deploy). Cada iteração melhora a qualidade da decisão não porque o modelo mudou, mas porque </w:t>
      </w:r>
      <w:r>
        <w:rPr>
          <w:rFonts w:ascii="Arial" w:hAnsi="Arial"/>
          <w:b/>
          <w:color w:val="333333"/>
          <w:sz w:val="22"/>
        </w:rPr>
        <w:t>o estado evoluiu</w:t>
      </w:r>
      <w:r>
        <w:rPr>
          <w:rFonts w:ascii="Arial" w:hAnsi="Arial"/>
          <w:b w:val="0"/>
          <w:color w:val="333333"/>
          <w:sz w:val="22"/>
        </w:rPr>
        <w:t>.</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quando o agente falha, na maioria das vezes o problema </w:t>
      </w:r>
      <w:r>
        <w:rPr>
          <w:rFonts w:ascii="Arial" w:hAnsi="Arial"/>
          <w:b/>
          <w:color w:val="333333"/>
          <w:sz w:val="22"/>
        </w:rPr>
        <w:t>não está na inteligência artificial</w:t>
      </w:r>
      <w:r>
        <w:rPr>
          <w:rFonts w:ascii="Arial" w:hAnsi="Arial"/>
          <w:b w:val="0"/>
          <w:color w:val="333333"/>
          <w:sz w:val="22"/>
        </w:rPr>
        <w:t xml:space="preserve"> — está no desenho do sistema: como o estado é construído, como as decisões são definidas, quais ações são permitidas, como o feedback é avaliado, quais são os limites de execução. Essa é a mensagem central que atravessa todo o módulo.</w:t>
      </w:r>
    </w:p>
    <w:p>
      <w:pPr>
        <w:spacing w:after="160"/>
      </w:pPr>
      <w:r>
        <w:rPr>
          <w:rFonts w:ascii="Arial" w:hAnsi="Arial"/>
          <w:b w:val="0"/>
          <w:color w:val="333333"/>
          <w:sz w:val="22"/>
        </w:rPr>
        <w:t>O capítulo fecha com um exercício de modelagem prático: escolher um problema real vivenciado e responder — o que o agente percebe? qual estado constrói? o que decide? quais ações executa? como avalia resultado? quando deve parar? Se essas perguntas não têm resposta clara, não existe agente definido — no máximo, uma ideia.</w:t>
      </w:r>
    </w:p>
    <w:p>
      <w:pPr>
        <w:pStyle w:val="Heading3"/>
        <w:spacing w:before="200" w:after="80"/>
      </w:pPr>
      <w:r>
        <w:rPr>
          <w:rFonts w:ascii="Arial" w:hAnsi="Arial"/>
          <w:b/>
          <w:color w:val="1F4D78"/>
          <w:sz w:val="24"/>
        </w:rPr>
        <w:t>Capítulo 3: Contratos</w:t>
      </w:r>
    </w:p>
    <w:p>
      <w:pPr>
        <w:pStyle w:val="Heading4"/>
        <w:spacing w:before="200" w:after="80"/>
      </w:pPr>
      <w:r>
        <w:rPr>
          <w:rFonts w:ascii="Arial" w:hAnsi="Arial"/>
          <w:b/>
          <w:color w:val="1F4D78"/>
          <w:sz w:val="22"/>
        </w:rPr>
        <w:t>Da ideia à estrutura concreta</w:t>
      </w:r>
    </w:p>
    <w:p>
      <w:pPr>
        <w:spacing w:after="160"/>
      </w:pPr>
      <w:r>
        <w:rPr>
          <w:rFonts w:ascii="Arial" w:hAnsi="Arial"/>
          <w:b w:val="0"/>
          <w:color w:val="333333"/>
          <w:sz w:val="22"/>
        </w:rPr>
        <w:t xml:space="preserve">Com o Agent Loop compreendido, falta transformar esse modelo conceitual em sistema real — formalizar comportamento de forma consistente, previsível e controlada. É aqui que entram os </w:t>
      </w:r>
      <w:r>
        <w:rPr>
          <w:rFonts w:ascii="Arial" w:hAnsi="Arial"/>
          <w:b/>
          <w:color w:val="333333"/>
          <w:sz w:val="22"/>
        </w:rPr>
        <w:t>contratos</w:t>
      </w:r>
      <w:r>
        <w:rPr>
          <w:rFonts w:ascii="Arial" w:hAnsi="Arial"/>
          <w:b w:val="0"/>
          <w:color w:val="333333"/>
          <w:sz w:val="22"/>
        </w:rPr>
        <w:t>.</w:t>
      </w:r>
    </w:p>
    <w:p>
      <w:pPr>
        <w:pStyle w:val="Heading4"/>
        <w:spacing w:before="200" w:after="80"/>
      </w:pPr>
      <w:r>
        <w:rPr>
          <w:rFonts w:ascii="Arial" w:hAnsi="Arial"/>
          <w:b/>
          <w:color w:val="1F4D78"/>
          <w:sz w:val="22"/>
        </w:rPr>
        <w:t>O papel da LLM dentro do sistema de contratos</w:t>
      </w:r>
    </w:p>
    <w:p>
      <w:pPr>
        <w:spacing w:after="160"/>
      </w:pPr>
      <w:r>
        <w:rPr>
          <w:rFonts w:ascii="Arial" w:hAnsi="Arial"/>
          <w:b w:val="0"/>
          <w:color w:val="333333"/>
          <w:sz w:val="22"/>
        </w:rPr>
        <w:t xml:space="preserve">A LLM é o motor de raciocínio, processando contexto e sugerindo decisão — mas </w:t>
      </w:r>
      <w:r>
        <w:rPr>
          <w:rFonts w:ascii="Arial" w:hAnsi="Arial"/>
          <w:b/>
          <w:color w:val="333333"/>
          <w:sz w:val="22"/>
        </w:rPr>
        <w:t>não define</w:t>
      </w:r>
      <w:r>
        <w:rPr>
          <w:rFonts w:ascii="Arial" w:hAnsi="Arial"/>
          <w:b w:val="0"/>
          <w:color w:val="333333"/>
          <w:sz w:val="22"/>
        </w:rPr>
        <w:t xml:space="preserve"> limite de execução, estrutura do sistema, ferramenta disponível nem regra de segurança. Ela opera dentro de regras previamente estabelecidas: os contratos. Isso muda fundamentalmente como pensamos o uso de IA — em vez de confiar no comportamento emergente do modelo, controlamos explicitamente o que ele pode ou não fazer.</w:t>
      </w:r>
    </w:p>
    <w:p>
      <w:pPr>
        <w:pStyle w:val="Heading4"/>
        <w:spacing w:before="200" w:after="80"/>
      </w:pPr>
      <w:r>
        <w:rPr>
          <w:rFonts w:ascii="Arial" w:hAnsi="Arial"/>
          <w:b/>
          <w:color w:val="1F4D78"/>
          <w:sz w:val="22"/>
        </w:rPr>
        <w:t>A estrutura de arquivos de um agente</w:t>
      </w:r>
    </w:p>
    <w:p>
      <w:pPr>
        <w:spacing w:after="160"/>
      </w:pPr>
      <w:r>
        <w:rPr>
          <w:rFonts w:ascii="Arial" w:hAnsi="Arial"/>
          <w:b w:val="0"/>
          <w:color w:val="333333"/>
          <w:sz w:val="22"/>
        </w:rPr>
        <w:t xml:space="preserve">Um agente é um conjunto de arquivos, cada um com responsabilidade clara — sem código, só especificação, interpretada pelo runtime. Essa abordagem é o </w:t>
      </w:r>
      <w:r>
        <w:rPr>
          <w:rFonts w:ascii="Arial" w:hAnsi="Arial"/>
          <w:b/>
          <w:color w:val="333333"/>
          <w:sz w:val="22"/>
        </w:rPr>
        <w:t>Spec Driven Agents</w:t>
      </w:r>
      <w:r>
        <w:rPr>
          <w:rFonts w:ascii="Arial" w:hAnsi="Arial"/>
          <w:b w:val="0"/>
          <w:color w:val="333333"/>
          <w:sz w:val="22"/>
        </w:rPr>
        <w:t>.</w:t>
      </w:r>
    </w:p>
    <w:p>
      <w:pPr>
        <w:spacing w:after="160"/>
      </w:pPr>
      <w:r>
        <w:rPr>
          <w:rFonts w:ascii="Arial" w:hAnsi="Arial"/>
          <w:b/>
          <w:color w:val="333333"/>
          <w:sz w:val="22"/>
        </w:rPr>
        <w:t>`agent.md`</w:t>
      </w:r>
      <w:r>
        <w:rPr>
          <w:rFonts w:ascii="Arial" w:hAnsi="Arial"/>
          <w:b w:val="0"/>
          <w:color w:val="333333"/>
          <w:sz w:val="22"/>
        </w:rPr>
        <w:t xml:space="preserve"> define identidade: nome, descrição, tipo de operação, objetivo, contrato de saída (formato/estrutura/campo obrigatório da entrega final, garantindo previsibilidade). Sem identidade clara, o agente se torna genérico e perde direcionamento.</w:t>
      </w:r>
    </w:p>
    <w:p>
      <w:pPr>
        <w:spacing w:after="160"/>
      </w:pPr>
      <w:r>
        <w:rPr>
          <w:rFonts w:ascii="Arial" w:hAnsi="Arial"/>
          <w:b/>
          <w:color w:val="333333"/>
          <w:sz w:val="22"/>
        </w:rPr>
        <w:t>`loop.md`</w:t>
      </w:r>
      <w:r>
        <w:rPr>
          <w:rFonts w:ascii="Arial" w:hAnsi="Arial"/>
          <w:b w:val="0"/>
          <w:color w:val="333333"/>
          <w:sz w:val="22"/>
        </w:rPr>
        <w:t xml:space="preserve"> controla o ciclo: objetivo da execução, número máximo de iteração, condições de parada (objetivo alcançado, limite de etapa excedido, falta de progresso, tempo máximo, interrupção externa) — garantindo que o agente nunca entre em execução infinita.</w:t>
      </w:r>
    </w:p>
    <w:p>
      <w:pPr>
        <w:spacing w:after="160"/>
      </w:pPr>
      <w:r>
        <w:rPr>
          <w:rFonts w:ascii="Arial" w:hAnsi="Arial"/>
          <w:b/>
          <w:color w:val="333333"/>
          <w:sz w:val="22"/>
        </w:rPr>
        <w:t>`planner.md`</w:t>
      </w:r>
      <w:r>
        <w:rPr>
          <w:rFonts w:ascii="Arial" w:hAnsi="Arial"/>
          <w:b w:val="0"/>
          <w:color w:val="333333"/>
          <w:sz w:val="22"/>
        </w:rPr>
        <w:t xml:space="preserve"> define como a LLM deve responder em cada iteração — </w:t>
      </w:r>
      <w:r>
        <w:rPr>
          <w:rFonts w:ascii="Arial" w:hAnsi="Arial"/>
          <w:b/>
          <w:color w:val="333333"/>
          <w:sz w:val="22"/>
        </w:rPr>
        <w:t>não é prompt convencional, é contrato</w:t>
      </w:r>
      <w:r>
        <w:rPr>
          <w:rFonts w:ascii="Arial" w:hAnsi="Arial"/>
          <w:b w:val="0"/>
          <w:color w:val="333333"/>
          <w:sz w:val="22"/>
        </w:rPr>
        <w:t>: obriga a LLM a produzir saída estruturada (próxima ação, ferramenta, argumento, critério de sucesso) e define regra como "coletar evidência antes de decidir" ou "registrar informação antes de encerrar", evitando decisão arbitrária.</w:t>
      </w:r>
    </w:p>
    <w:p>
      <w:pPr>
        <w:spacing w:after="160"/>
      </w:pPr>
      <w:r>
        <w:rPr>
          <w:rFonts w:ascii="Arial" w:hAnsi="Arial"/>
          <w:b/>
          <w:color w:val="333333"/>
          <w:sz w:val="22"/>
        </w:rPr>
        <w:t>Skills</w:t>
      </w:r>
      <w:r>
        <w:rPr>
          <w:rFonts w:ascii="Arial" w:hAnsi="Arial"/>
          <w:b w:val="0"/>
          <w:color w:val="333333"/>
          <w:sz w:val="22"/>
        </w:rPr>
        <w:t xml:space="preserve"> representam </w:t>
      </w:r>
      <w:r>
        <w:rPr>
          <w:rFonts w:ascii="Arial" w:hAnsi="Arial"/>
          <w:b/>
          <w:color w:val="333333"/>
          <w:sz w:val="22"/>
        </w:rPr>
        <w:t>o que o agente sabe fazer</w:t>
      </w:r>
      <w:r>
        <w:rPr>
          <w:rFonts w:ascii="Arial" w:hAnsi="Arial"/>
          <w:b w:val="0"/>
          <w:color w:val="333333"/>
          <w:sz w:val="22"/>
        </w:rPr>
        <w:t xml:space="preserve"> (nome, descrição, entrada, saída — só interface, não implementa lógica). </w:t>
      </w:r>
      <w:r>
        <w:rPr>
          <w:rFonts w:ascii="Arial" w:hAnsi="Arial"/>
          <w:b/>
          <w:color w:val="333333"/>
          <w:sz w:val="22"/>
        </w:rPr>
        <w:t>Toolbox</w:t>
      </w:r>
      <w:r>
        <w:rPr>
          <w:rFonts w:ascii="Arial" w:hAnsi="Arial"/>
          <w:b w:val="0"/>
          <w:color w:val="333333"/>
          <w:sz w:val="22"/>
        </w:rPr>
        <w:t xml:space="preserve"> representa </w:t>
      </w:r>
      <w:r>
        <w:rPr>
          <w:rFonts w:ascii="Arial" w:hAnsi="Arial"/>
          <w:b/>
          <w:color w:val="333333"/>
          <w:sz w:val="22"/>
        </w:rPr>
        <w:t>o que o agente pode fazer</w:t>
      </w:r>
      <w:r>
        <w:rPr>
          <w:rFonts w:ascii="Arial" w:hAnsi="Arial"/>
          <w:b w:val="0"/>
          <w:color w:val="333333"/>
          <w:sz w:val="22"/>
        </w:rPr>
        <w:t xml:space="preserve"> — lista explícita de ferramenta disponível. Se uma ferramenta está na skill mas não na toolbox, o agente não pode usá-la — camada adicional de controle e segurança.</w:t>
      </w:r>
    </w:p>
    <w:p>
      <w:pPr>
        <w:spacing w:after="160"/>
      </w:pPr>
      <w:r>
        <w:rPr>
          <w:rFonts w:ascii="Arial" w:hAnsi="Arial"/>
          <w:b/>
          <w:color w:val="333333"/>
          <w:sz w:val="22"/>
        </w:rPr>
        <w:t>`executor.md`</w:t>
      </w:r>
      <w:r>
        <w:rPr>
          <w:rFonts w:ascii="Arial" w:hAnsi="Arial"/>
          <w:b w:val="0"/>
          <w:color w:val="333333"/>
          <w:sz w:val="22"/>
        </w:rPr>
        <w:t xml:space="preserve"> define execução em tempo real: validar entrada, executar ferramenta, tratar falha, comportamento em erro. </w:t>
      </w:r>
      <w:r>
        <w:rPr>
          <w:rFonts w:ascii="Arial" w:hAnsi="Arial"/>
          <w:b/>
          <w:color w:val="333333"/>
          <w:sz w:val="22"/>
        </w:rPr>
        <w:t>`rules.md`</w:t>
      </w:r>
      <w:r>
        <w:rPr>
          <w:rFonts w:ascii="Arial" w:hAnsi="Arial"/>
          <w:b w:val="0"/>
          <w:color w:val="333333"/>
          <w:sz w:val="22"/>
        </w:rPr>
        <w:t xml:space="preserve"> é um dos contratos mais importantes: limite de execução, restrição por ferramenta, ação que exige confirmação, comportamento obrigatório (ex.: limite de chamada de uma ferramenta, obrigatoriedade de relatório antes de finalizar, confirmação humana para ação crítica) — é o principal mecanismo de proteção; sem ele, o sistema fica imprevisível e potencialmente perigoso.</w:t>
      </w:r>
    </w:p>
    <w:p>
      <w:pPr>
        <w:spacing w:after="160"/>
      </w:pPr>
      <w:r>
        <w:rPr>
          <w:rFonts w:ascii="Arial" w:hAnsi="Arial"/>
          <w:b/>
          <w:color w:val="333333"/>
          <w:sz w:val="22"/>
        </w:rPr>
        <w:t>`hooks.md`</w:t>
      </w:r>
      <w:r>
        <w:rPr>
          <w:rFonts w:ascii="Arial" w:hAnsi="Arial"/>
          <w:b w:val="0"/>
          <w:color w:val="333333"/>
          <w:sz w:val="22"/>
        </w:rPr>
        <w:t xml:space="preserve"> permite interceptar evento durante execução (registrar log, emitir alerta, monitorar comportamento) — pontos de extensão essenciais para observabilidade. </w:t>
      </w:r>
      <w:r>
        <w:rPr>
          <w:rFonts w:ascii="Arial" w:hAnsi="Arial"/>
          <w:b/>
          <w:color w:val="333333"/>
          <w:sz w:val="22"/>
        </w:rPr>
        <w:t>`memory.md`</w:t>
      </w:r>
      <w:r>
        <w:rPr>
          <w:rFonts w:ascii="Arial" w:hAnsi="Arial"/>
          <w:b w:val="0"/>
          <w:color w:val="333333"/>
          <w:sz w:val="22"/>
        </w:rPr>
        <w:t xml:space="preserve"> define o que o agente deve lembrar durante a execução — contexto de curto prazo (não armazenamento permanente), tipicamente resultado de ação, decisão tomada, evidência coletada, erro encontrado — evitando armazenar prompt completo ou dado redundante; deve ser enxuta e relevante.</w:t>
      </w:r>
    </w:p>
    <w:p>
      <w:pPr>
        <w:pStyle w:val="Heading4"/>
        <w:spacing w:before="200" w:after="80"/>
      </w:pPr>
      <w:r>
        <w:rPr>
          <w:rFonts w:ascii="Arial" w:hAnsi="Arial"/>
          <w:b/>
          <w:color w:val="1F4D78"/>
          <w:sz w:val="22"/>
        </w:rPr>
        <w:t>Integração com o runtime e o ciclo de evolução</w:t>
      </w:r>
    </w:p>
    <w:p>
      <w:pPr>
        <w:spacing w:after="160"/>
      </w:pPr>
      <w:r>
        <w:rPr>
          <w:rFonts w:ascii="Arial" w:hAnsi="Arial"/>
          <w:b w:val="0"/>
          <w:color w:val="333333"/>
          <w:sz w:val="22"/>
        </w:rPr>
        <w:t>O runtime interpreta todos esses contratos: executa o Agent Loop, consulta a LLM, chama ferramenta, avalia resultado — sem conter lógica específica de negócio, apenas executando o que está definido. Isso permite reutilização: múltiplos agentes com comportamento diferente usando o mesmo motor.</w:t>
      </w:r>
    </w:p>
    <w:p>
      <w:pPr>
        <w:spacing w:after="160"/>
      </w:pPr>
      <w:r>
        <w:rPr>
          <w:rFonts w:ascii="Arial" w:hAnsi="Arial"/>
          <w:b/>
          <w:color w:val="333333"/>
          <w:sz w:val="22"/>
        </w:rPr>
        <w:t>Ciclo de desenvolvimento</w:t>
      </w:r>
      <w:r>
        <w:rPr>
          <w:rFonts w:ascii="Arial" w:hAnsi="Arial"/>
          <w:b w:val="0"/>
          <w:color w:val="333333"/>
          <w:sz w:val="22"/>
        </w:rPr>
        <w:t>: definir contrato → executar agente → observar comportamento → ajustar especificação, repetido até atingir a qualidade desejada — cada decisão, ação e resultado é registrado, permitindo analisar comportamento, identificar falha, ajustar contrato, evoluir o agente.</w:t>
      </w:r>
    </w:p>
    <w:p>
      <w:pPr>
        <w:spacing w:before="120" w:after="120"/>
        <w:ind w:left="360" w:right="360"/>
        <w:shd w:val="clear" w:fill="F5F5F5"/>
        <w:pBdr>
          <w:left w:val="single" w:color="2E75B6" w:sz="4" w:space="10"/>
        </w:pBdr>
      </w:pPr>
      <w:r>
        <w:rPr>
          <w:rFonts w:ascii="Arial" w:hAnsi="Arial"/>
          <w:b w:val="0"/>
          <w:color w:val="333333"/>
          <w:sz w:val="22"/>
        </w:rPr>
        <w:t>🔑 Regra fundamental: diagnóstico direto por contrato — se o agente não decide, o problema tende a estar no planner; se não executa, em skills ou toolbox; se não para, em rules; se não há visibilidade, em hooks. Essa separação de responsabilidade facilita muito manutenção e evolução.</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agentes autônomos não são construídos só com código — são definidos por especificação. </w:t>
      </w:r>
      <w:r>
        <w:rPr>
          <w:rFonts w:ascii="Arial" w:hAnsi="Arial"/>
          <w:b/>
          <w:color w:val="333333"/>
          <w:sz w:val="22"/>
        </w:rPr>
        <w:t>O código executa; a especificação governa.</w:t>
      </w:r>
      <w:r>
        <w:rPr>
          <w:rFonts w:ascii="Arial" w:hAnsi="Arial"/>
          <w:b w:val="0"/>
          <w:color w:val="333333"/>
          <w:sz w:val="22"/>
        </w:rPr>
        <w:t xml:space="preserve"> Essa mudança de paradigma é o que permite construir sistemas mais confiáveis, previsíveis e escaláveis.</w:t>
      </w:r>
    </w:p>
    <w:p>
      <w:pPr>
        <w:pStyle w:val="Heading3"/>
        <w:spacing w:before="200" w:after="80"/>
      </w:pPr>
      <w:r>
        <w:rPr>
          <w:rFonts w:ascii="Arial" w:hAnsi="Arial"/>
          <w:b/>
          <w:color w:val="1F4D78"/>
          <w:sz w:val="24"/>
        </w:rPr>
        <w:t>Capítulo 4: Runtime</w:t>
      </w:r>
    </w:p>
    <w:p>
      <w:pPr>
        <w:pStyle w:val="Heading4"/>
        <w:spacing w:before="200" w:after="80"/>
      </w:pPr>
      <w:r>
        <w:rPr>
          <w:rFonts w:ascii="Arial" w:hAnsi="Arial"/>
          <w:b/>
          <w:color w:val="1F4D78"/>
          <w:sz w:val="22"/>
        </w:rPr>
        <w:t>Como especificação vira execução real</w:t>
      </w:r>
    </w:p>
    <w:p>
      <w:pPr>
        <w:spacing w:after="160"/>
      </w:pPr>
      <w:r>
        <w:rPr>
          <w:rFonts w:ascii="Arial" w:hAnsi="Arial"/>
          <w:b w:val="0"/>
          <w:color w:val="333333"/>
          <w:sz w:val="22"/>
        </w:rPr>
        <w:t xml:space="preserve">Definido um agente completo usando só contrato (sem escrever código de negócio), a pergunta natural é: como esses arquivos se tornam execução real? O </w:t>
      </w:r>
      <w:r>
        <w:rPr>
          <w:rFonts w:ascii="Arial" w:hAnsi="Arial"/>
          <w:b/>
          <w:color w:val="333333"/>
          <w:sz w:val="22"/>
        </w:rPr>
        <w:t>runtime</w:t>
      </w:r>
      <w:r>
        <w:rPr>
          <w:rFonts w:ascii="Arial" w:hAnsi="Arial"/>
          <w:b w:val="0"/>
          <w:color w:val="333333"/>
          <w:sz w:val="22"/>
        </w:rPr>
        <w:t xml:space="preserve"> é o motor que interpreta os contratos e executa o agente — não sabe o que é latência, incidente ou deploy; apenas lê especificação e executa conforme definido. Essa característica é o que torna o sistema genérico e reutilizável.</w:t>
      </w:r>
    </w:p>
    <w:p>
      <w:pPr>
        <w:pStyle w:val="Heading4"/>
        <w:spacing w:before="200" w:after="80"/>
      </w:pPr>
      <w:r>
        <w:rPr>
          <w:rFonts w:ascii="Arial" w:hAnsi="Arial"/>
          <w:b/>
          <w:color w:val="1F4D78"/>
          <w:sz w:val="22"/>
        </w:rPr>
        <w:t>Estrutura modular do runtime</w:t>
      </w:r>
    </w:p>
    <w:p>
      <w:pPr>
        <w:spacing w:after="160"/>
      </w:pPr>
      <w:r>
        <w:rPr>
          <w:rFonts w:ascii="Arial" w:hAnsi="Arial"/>
          <w:b w:val="0"/>
          <w:color w:val="333333"/>
          <w:sz w:val="22"/>
        </w:rPr>
        <w:t>O runtime (escrito em Python no curso) é composto por módulos com responsabilidade específica: carregamento de contrato, orquestração do ciclo, planejamento (uso da LLM), execução de ação, telemetria.</w:t>
      </w:r>
    </w:p>
    <w:p>
      <w:pPr>
        <w:spacing w:after="160"/>
      </w:pPr>
      <w:r>
        <w:rPr>
          <w:rFonts w:ascii="Arial" w:hAnsi="Arial"/>
          <w:b/>
          <w:color w:val="333333"/>
          <w:sz w:val="22"/>
        </w:rPr>
        <w:t>Carregamento de contrato</w:t>
      </w:r>
      <w:r>
        <w:rPr>
          <w:rFonts w:ascii="Arial" w:hAnsi="Arial"/>
          <w:b w:val="0"/>
          <w:color w:val="333333"/>
          <w:sz w:val="22"/>
        </w:rPr>
        <w:t>: o runtime percorre os arquivos, extrai o bloco YAML estruturado contido dentro do Markdown — separação intencional entre Markdown (documentação legível por humano) e YAML (estrutura interpretável por máquina). O resultado é um dicionário com todos os contratos do agente, base de toda a execução.</w:t>
      </w:r>
    </w:p>
    <w:p>
      <w:pPr>
        <w:spacing w:after="160"/>
      </w:pPr>
      <w:r>
        <w:rPr>
          <w:rFonts w:ascii="Arial" w:hAnsi="Arial"/>
          <w:b/>
          <w:color w:val="333333"/>
          <w:sz w:val="22"/>
        </w:rPr>
        <w:t>Estado inicial</w:t>
      </w:r>
      <w:r>
        <w:rPr>
          <w:rFonts w:ascii="Arial" w:hAnsi="Arial"/>
          <w:b w:val="0"/>
          <w:color w:val="333333"/>
          <w:sz w:val="22"/>
        </w:rPr>
        <w:t>: neutro — nenhuma decisão tomada, nenhuma ferramenta executada, nenhum token consumido, histórico vazio — uma "folha em branco estruturada" a partir das especificações.</w:t>
      </w:r>
    </w:p>
    <w:p>
      <w:pPr>
        <w:pStyle w:val="Heading4"/>
        <w:spacing w:before="200" w:after="80"/>
      </w:pPr>
      <w:r>
        <w:rPr>
          <w:rFonts w:ascii="Arial" w:hAnsi="Arial"/>
          <w:b/>
          <w:color w:val="1F4D78"/>
          <w:sz w:val="22"/>
        </w:rPr>
        <w:t>Orquestração do loop e o planejador</w:t>
      </w:r>
    </w:p>
    <w:p>
      <w:pPr>
        <w:spacing w:after="160"/>
      </w:pPr>
      <w:r>
        <w:rPr>
          <w:rFonts w:ascii="Arial" w:hAnsi="Arial"/>
          <w:b w:val="0"/>
          <w:color w:val="333333"/>
          <w:sz w:val="22"/>
        </w:rPr>
        <w:t>O módulo central implementa o Agent Loop (percepção, planejamento, ação, avaliação), e a cada iteração valida condições críticas baseadas diretamente nas regras do contrato: limite de tempo, limite de token, limite de uso de ferramenta, falta de progresso.</w:t>
      </w:r>
    </w:p>
    <w:p>
      <w:pPr>
        <w:spacing w:after="160"/>
      </w:pPr>
      <w:r>
        <w:rPr>
          <w:rFonts w:ascii="Arial" w:hAnsi="Arial"/>
          <w:b w:val="0"/>
          <w:color w:val="333333"/>
          <w:sz w:val="22"/>
        </w:rPr>
        <w:t xml:space="preserve">O </w:t>
      </w:r>
      <w:r>
        <w:rPr>
          <w:rFonts w:ascii="Arial" w:hAnsi="Arial"/>
          <w:b/>
          <w:color w:val="333333"/>
          <w:sz w:val="22"/>
        </w:rPr>
        <w:t>planejador</w:t>
      </w:r>
      <w:r>
        <w:rPr>
          <w:rFonts w:ascii="Arial" w:hAnsi="Arial"/>
          <w:b w:val="0"/>
          <w:color w:val="333333"/>
          <w:sz w:val="22"/>
        </w:rPr>
        <w:t xml:space="preserve"> interage com a LLM em duas funções: </w:t>
      </w:r>
      <w:r>
        <w:rPr>
          <w:rFonts w:ascii="Arial" w:hAnsi="Arial"/>
          <w:b/>
          <w:color w:val="333333"/>
          <w:sz w:val="22"/>
        </w:rPr>
        <w:t>construção da percepção</w:t>
      </w:r>
      <w:r>
        <w:rPr>
          <w:rFonts w:ascii="Arial" w:hAnsi="Arial"/>
          <w:b w:val="0"/>
          <w:color w:val="333333"/>
          <w:sz w:val="22"/>
        </w:rPr>
        <w:t xml:space="preserve"> (monta o contexto — entrada original, estado atual, histórico de decisão, resultado anterior, objetivo — a qualidade desse contexto define a qualidade da decisão) e </w:t>
      </w:r>
      <w:r>
        <w:rPr>
          <w:rFonts w:ascii="Arial" w:hAnsi="Arial"/>
          <w:b/>
          <w:color w:val="333333"/>
          <w:sz w:val="22"/>
        </w:rPr>
        <w:t>geração do plano</w:t>
      </w:r>
      <w:r>
        <w:rPr>
          <w:rFonts w:ascii="Arial" w:hAnsi="Arial"/>
          <w:b w:val="0"/>
          <w:color w:val="333333"/>
          <w:sz w:val="22"/>
        </w:rPr>
        <w:t xml:space="preserve"> (envia requisição; a resposta não é texto livre, segue o contrato do planner — JSON estruturado com ação, ferramenta, argumento, critério de sucesso). Se a LLM não estiver disponível, o runtime usa </w:t>
      </w:r>
      <w:r>
        <w:rPr>
          <w:rFonts w:ascii="Arial" w:hAnsi="Arial"/>
          <w:b/>
          <w:color w:val="333333"/>
          <w:sz w:val="22"/>
        </w:rPr>
        <w:t>fallback</w:t>
      </w:r>
      <w:r>
        <w:rPr>
          <w:rFonts w:ascii="Arial" w:hAnsi="Arial"/>
          <w:b w:val="0"/>
          <w:color w:val="333333"/>
          <w:sz w:val="22"/>
        </w:rPr>
        <w:t xml:space="preserve"> para simular decisão, permitindo teste sem consumo de recurso externo.</w:t>
      </w:r>
    </w:p>
    <w:p>
      <w:pPr>
        <w:pStyle w:val="Heading4"/>
        <w:spacing w:before="200" w:after="80"/>
      </w:pPr>
      <w:r>
        <w:rPr>
          <w:rFonts w:ascii="Arial" w:hAnsi="Arial"/>
          <w:b/>
          <w:color w:val="1F4D78"/>
          <w:sz w:val="22"/>
        </w:rPr>
        <w:t>Construção de ferramenta e execução controlada</w:t>
      </w:r>
    </w:p>
    <w:p>
      <w:pPr>
        <w:spacing w:after="160"/>
      </w:pPr>
      <w:r>
        <w:rPr>
          <w:rFonts w:ascii="Arial" w:hAnsi="Arial"/>
          <w:b w:val="0"/>
          <w:color w:val="333333"/>
          <w:sz w:val="22"/>
        </w:rPr>
        <w:t xml:space="preserve">Nos contratos só se definiu </w:t>
      </w:r>
      <w:r>
        <w:rPr>
          <w:rFonts w:ascii="Arial" w:hAnsi="Arial"/>
          <w:b/>
          <w:color w:val="333333"/>
          <w:sz w:val="22"/>
        </w:rPr>
        <w:t>interface</w:t>
      </w:r>
      <w:r>
        <w:rPr>
          <w:rFonts w:ascii="Arial" w:hAnsi="Arial"/>
          <w:b w:val="0"/>
          <w:color w:val="333333"/>
          <w:sz w:val="22"/>
        </w:rPr>
        <w:t xml:space="preserve"> — nenhuma lógica real implementada. O runtime resolve isso dinamicamente, construindo função executável com base na definição das skills (podendo gerar dado simulado via LLM, ou usar mock em fallback) — permitindo prototipação rápida; em produção, essas implementações podem ser substituídas por integração real (tema do Módulo 03).</w:t>
      </w:r>
    </w:p>
    <w:p>
      <w:pPr>
        <w:spacing w:after="160"/>
      </w:pPr>
      <w:r>
        <w:rPr>
          <w:rFonts w:ascii="Arial" w:hAnsi="Arial"/>
          <w:b w:val="0"/>
          <w:color w:val="333333"/>
          <w:sz w:val="22"/>
        </w:rPr>
        <w:t xml:space="preserve">O </w:t>
      </w:r>
      <w:r>
        <w:rPr>
          <w:rFonts w:ascii="Arial" w:hAnsi="Arial"/>
          <w:b/>
          <w:color w:val="333333"/>
          <w:sz w:val="22"/>
        </w:rPr>
        <w:t>executor</w:t>
      </w:r>
      <w:r>
        <w:rPr>
          <w:rFonts w:ascii="Arial" w:hAnsi="Arial"/>
          <w:b w:val="0"/>
          <w:color w:val="333333"/>
          <w:sz w:val="22"/>
        </w:rPr>
        <w:t xml:space="preserve"> garante execução segura: validação de payload (tipo de dado, estrutura de argumento, compatibilidade com interface — se inconsistente, execução é interrompida), retry conforme regra em caso de falha, e classificação do resultado (completo, parcial, falho) que alimenta o próximo ciclo.</w:t>
      </w:r>
    </w:p>
    <w:p>
      <w:pPr>
        <w:pStyle w:val="Heading4"/>
        <w:spacing w:before="200" w:after="80"/>
      </w:pPr>
      <w:r>
        <w:rPr>
          <w:rFonts w:ascii="Arial" w:hAnsi="Arial"/>
          <w:b/>
          <w:color w:val="1F4D78"/>
          <w:sz w:val="22"/>
        </w:rPr>
        <w:t>Circuit Breaker: proteção contra falha inesperada</w:t>
      </w:r>
    </w:p>
    <w:p>
      <w:pPr>
        <w:spacing w:after="160"/>
      </w:pPr>
      <w:r>
        <w:rPr>
          <w:rFonts w:ascii="Arial" w:hAnsi="Arial"/>
          <w:b w:val="0"/>
          <w:color w:val="333333"/>
          <w:sz w:val="22"/>
        </w:rPr>
        <w:t>Um dos mecanismos mais importantes: atua como camada de proteção contra resposta inválida da LLM, ferramenta inexistente, estrutura malformada, erro de execução. Quando acionado, impede que o sistema execute ação perigosa/inconsistente, permitindo que o agente continue operando com resposta controlada — essencial para ambiente produtivo.</w:t>
      </w:r>
    </w:p>
    <w:p>
      <w:pPr>
        <w:pStyle w:val="Heading4"/>
        <w:spacing w:before="200" w:after="80"/>
      </w:pPr>
      <w:r>
        <w:rPr>
          <w:rFonts w:ascii="Arial" w:hAnsi="Arial"/>
          <w:b/>
          <w:color w:val="1F4D78"/>
          <w:sz w:val="22"/>
        </w:rPr>
        <w:t>Telemetria: observabilidade estruturada</w:t>
      </w:r>
    </w:p>
    <w:p>
      <w:pPr>
        <w:spacing w:after="160"/>
      </w:pPr>
      <w:r>
        <w:rPr>
          <w:rFonts w:ascii="Arial" w:hAnsi="Arial"/>
          <w:b w:val="0"/>
          <w:color w:val="333333"/>
          <w:sz w:val="22"/>
        </w:rPr>
        <w:t>Registra tudo que acontece: evento do ciclo, tempo de cada etapa, consumo de token, uso de ferramenta, falha/exceção — armazenado em arquivo estruturado (JSON), permitindo auditoria completa, análise de desempenho, diagnóstico de falha. Diferente de log simples, isso é observabilidade estruturada (aprofundada no próximo capítulo).</w:t>
      </w:r>
    </w:p>
    <w:p>
      <w:pPr>
        <w:pStyle w:val="Heading4"/>
        <w:spacing w:before="200" w:after="80"/>
      </w:pPr>
      <w:r>
        <w:rPr>
          <w:rFonts w:ascii="Arial" w:hAnsi="Arial"/>
          <w:b/>
          <w:color w:val="1F4D78"/>
          <w:sz w:val="22"/>
        </w:rPr>
        <w:t>Separação entre especificação e execução</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os contratos definem comportamento; o runtime executa esse comportamento. Essa separação permite reutilização do motor, padronização de agente, facilidade de manutenção, evolução controlada. O sistema deixa de depender de implementação específica e passa a ser orientado por </w:t>
      </w:r>
      <w:r>
        <w:rPr>
          <w:rFonts w:ascii="Arial" w:hAnsi="Arial"/>
          <w:b/>
          <w:color w:val="333333"/>
          <w:sz w:val="22"/>
        </w:rPr>
        <w:t>definição</w:t>
      </w:r>
      <w:r>
        <w:rPr>
          <w:rFonts w:ascii="Arial" w:hAnsi="Arial"/>
          <w:b w:val="0"/>
          <w:color w:val="333333"/>
          <w:sz w:val="22"/>
        </w:rPr>
        <w:t>. O agente não está no código — está na especificação. O runtime é apenas o executor.</w:t>
      </w:r>
    </w:p>
    <w:p>
      <w:pPr>
        <w:pStyle w:val="Heading3"/>
        <w:spacing w:before="200" w:after="80"/>
      </w:pPr>
      <w:r>
        <w:rPr>
          <w:rFonts w:ascii="Arial" w:hAnsi="Arial"/>
          <w:b/>
          <w:color w:val="1F4D78"/>
          <w:sz w:val="24"/>
        </w:rPr>
        <w:t>Capítulo 5: Observabilidade</w:t>
      </w:r>
    </w:p>
    <w:p>
      <w:pPr>
        <w:pStyle w:val="Heading4"/>
        <w:spacing w:before="200" w:after="80"/>
      </w:pPr>
      <w:r>
        <w:rPr>
          <w:rFonts w:ascii="Arial" w:hAnsi="Arial"/>
          <w:b/>
          <w:color w:val="1F4D78"/>
          <w:sz w:val="22"/>
        </w:rPr>
        <w:t>O limite dos logs tradicionais</w:t>
      </w:r>
    </w:p>
    <w:p>
      <w:pPr>
        <w:spacing w:after="160"/>
      </w:pPr>
      <w:r>
        <w:rPr>
          <w:rFonts w:ascii="Arial" w:hAnsi="Arial"/>
          <w:b w:val="0"/>
          <w:color w:val="333333"/>
          <w:sz w:val="22"/>
        </w:rPr>
        <w:t>Sistema convencional (recebe requisição, processa, retorna resposta) é bem servido por log tradicional. Agente, porém, tem ciclo (recebe contexto, toma decisão, executa ação, avalia resultado, decide novamente) que gera múltiplas decisões intermediárias — surgindo perguntas que log tradicional não responde: quantas decisões o agente tomou? Por que escolheu determinada ação? Qual foi o critério de sucesso? Quanto custou cada etapa?</w:t>
      </w:r>
    </w:p>
    <w:p>
      <w:pPr>
        <w:pStyle w:val="Heading4"/>
        <w:spacing w:before="200" w:after="80"/>
      </w:pPr>
      <w:r>
        <w:rPr>
          <w:rFonts w:ascii="Arial" w:hAnsi="Arial"/>
          <w:b/>
          <w:color w:val="1F4D78"/>
          <w:sz w:val="22"/>
        </w:rPr>
        <w:t>O conceito de trace</w:t>
      </w:r>
    </w:p>
    <w:p>
      <w:pPr>
        <w:spacing w:after="160"/>
      </w:pPr>
      <w:r>
        <w:rPr>
          <w:rFonts w:ascii="Arial" w:hAnsi="Arial"/>
          <w:b/>
          <w:color w:val="333333"/>
          <w:sz w:val="22"/>
        </w:rPr>
        <w:t>Trace</w:t>
      </w:r>
      <w:r>
        <w:rPr>
          <w:rFonts w:ascii="Arial" w:hAnsi="Arial"/>
          <w:b w:val="0"/>
          <w:color w:val="333333"/>
          <w:sz w:val="22"/>
        </w:rPr>
        <w:t xml:space="preserve"> é o registro completo de uma execução — o caminho percorrido pelo agente, incluindo não só o que aconteceu, mas </w:t>
      </w:r>
      <w:r>
        <w:rPr>
          <w:rFonts w:ascii="Arial" w:hAnsi="Arial"/>
          <w:b/>
          <w:color w:val="333333"/>
          <w:sz w:val="22"/>
        </w:rPr>
        <w:t>por que</w:t>
      </w:r>
      <w:r>
        <w:rPr>
          <w:rFonts w:ascii="Arial" w:hAnsi="Arial"/>
          <w:b w:val="0"/>
          <w:color w:val="333333"/>
          <w:sz w:val="22"/>
        </w:rPr>
        <w:t xml:space="preserve"> as decisões foram tomadas. Diferente de log simples, fornece contexto, decisão, ação, resultado, avaliação, tudo estruturado.</w:t>
      </w:r>
    </w:p>
    <w:p>
      <w:pPr>
        <w:spacing w:after="160"/>
      </w:pPr>
      <w:r>
        <w:rPr>
          <w:rFonts w:ascii="Arial" w:hAnsi="Arial"/>
          <w:b w:val="0"/>
          <w:color w:val="333333"/>
          <w:sz w:val="22"/>
        </w:rPr>
        <w:t xml:space="preserve">Cada execução gera um </w:t>
      </w:r>
      <w:r>
        <w:rPr>
          <w:rFonts w:ascii="Courier New" w:hAnsi="Courier New"/>
          <w:color w:val="333333"/>
          <w:sz w:val="20"/>
        </w:rPr>
        <w:t>trace.json</w:t>
      </w:r>
      <w:r>
        <w:rPr>
          <w:rFonts w:ascii="Arial" w:hAnsi="Arial"/>
          <w:b w:val="0"/>
          <w:color w:val="333333"/>
          <w:sz w:val="22"/>
        </w:rPr>
        <w:t xml:space="preserve"> com identificador único, tempo total, consumo de token, lista de etapas — cada etapa registrando quatro elementos: </w:t>
      </w:r>
      <w:r>
        <w:rPr>
          <w:rFonts w:ascii="Arial" w:hAnsi="Arial"/>
          <w:b/>
          <w:color w:val="333333"/>
          <w:sz w:val="22"/>
        </w:rPr>
        <w:t>percepção</w:t>
      </w:r>
      <w:r>
        <w:rPr>
          <w:rFonts w:ascii="Arial" w:hAnsi="Arial"/>
          <w:b w:val="0"/>
          <w:color w:val="333333"/>
          <w:sz w:val="22"/>
        </w:rPr>
        <w:t xml:space="preserve"> (o que o agente sabia naquele momento), </w:t>
      </w:r>
      <w:r>
        <w:rPr>
          <w:rFonts w:ascii="Arial" w:hAnsi="Arial"/>
          <w:b/>
          <w:color w:val="333333"/>
          <w:sz w:val="22"/>
        </w:rPr>
        <w:t>plano</w:t>
      </w:r>
      <w:r>
        <w:rPr>
          <w:rFonts w:ascii="Arial" w:hAnsi="Arial"/>
          <w:b w:val="0"/>
          <w:color w:val="333333"/>
          <w:sz w:val="22"/>
        </w:rPr>
        <w:t xml:space="preserve"> (o que decidiu fazer), </w:t>
      </w:r>
      <w:r>
        <w:rPr>
          <w:rFonts w:ascii="Arial" w:hAnsi="Arial"/>
          <w:b/>
          <w:color w:val="333333"/>
          <w:sz w:val="22"/>
        </w:rPr>
        <w:t>resultado</w:t>
      </w:r>
      <w:r>
        <w:rPr>
          <w:rFonts w:ascii="Arial" w:hAnsi="Arial"/>
          <w:b w:val="0"/>
          <w:color w:val="333333"/>
          <w:sz w:val="22"/>
        </w:rPr>
        <w:t xml:space="preserve"> (o que aconteceu), </w:t>
      </w:r>
      <w:r>
        <w:rPr>
          <w:rFonts w:ascii="Arial" w:hAnsi="Arial"/>
          <w:b/>
          <w:color w:val="333333"/>
          <w:sz w:val="22"/>
        </w:rPr>
        <w:t>avaliação</w:t>
      </w:r>
      <w:r>
        <w:rPr>
          <w:rFonts w:ascii="Arial" w:hAnsi="Arial"/>
          <w:b w:val="0"/>
          <w:color w:val="333333"/>
          <w:sz w:val="22"/>
        </w:rPr>
        <w:t xml:space="preserve"> (se foi bem-sucedido). Isso transforma o processo de debug: em vez de investigar no escuro, é possível identificar exatamente onde e por que o erro ocorreu.</w:t>
      </w:r>
    </w:p>
    <w:p>
      <w:pPr>
        <w:pStyle w:val="Heading4"/>
        <w:spacing w:before="200" w:after="80"/>
      </w:pPr>
      <w:r>
        <w:rPr>
          <w:rFonts w:ascii="Arial" w:hAnsi="Arial"/>
          <w:b/>
          <w:color w:val="1F4D78"/>
          <w:sz w:val="22"/>
        </w:rPr>
        <w:t>Métricas de saúde e análise de performance</w:t>
      </w:r>
    </w:p>
    <w:p>
      <w:pPr>
        <w:spacing w:after="160"/>
      </w:pPr>
      <w:r>
        <w:rPr>
          <w:rFonts w:ascii="Arial" w:hAnsi="Arial"/>
          <w:b w:val="0"/>
          <w:color w:val="333333"/>
          <w:sz w:val="22"/>
        </w:rPr>
        <w:t>O trace fornece métrica de saúde (taxa de sucesso de ferramenta, número de ativação do Circuit Breaker, falha de validação de payload) — cada uma aponta diretamente para uma causa: baixa taxa de sucesso indica problema nas ferramentas; Circuit Breaker ativado indica falha na decisão ou na LLM; erro de payload indica inconsistência nas skills. Essa relação direta entre métrica e causa reduz drasticamente o tempo de diagnóstico.</w:t>
      </w:r>
    </w:p>
    <w:p>
      <w:pPr>
        <w:spacing w:after="160"/>
      </w:pPr>
      <w:r>
        <w:rPr>
          <w:rFonts w:ascii="Arial" w:hAnsi="Arial"/>
          <w:b w:val="0"/>
          <w:color w:val="333333"/>
          <w:sz w:val="22"/>
        </w:rPr>
        <w:t>Também registra o tempo de cada fase (percepção, planejamento, ação, avaliação) — normalmente, o maior custo está nas etapas com chamada à LLM, permitindo identificar gargalo com precisão.</w:t>
      </w:r>
    </w:p>
    <w:p>
      <w:pPr>
        <w:pStyle w:val="Heading4"/>
        <w:spacing w:before="200" w:after="80"/>
      </w:pPr>
      <w:r>
        <w:rPr>
          <w:rFonts w:ascii="Arial" w:hAnsi="Arial"/>
          <w:b/>
          <w:color w:val="1F4D78"/>
          <w:sz w:val="22"/>
        </w:rPr>
        <w:t>Dashboard em tempo real e análise automatizada</w:t>
      </w:r>
    </w:p>
    <w:p>
      <w:pPr>
        <w:spacing w:after="160"/>
      </w:pPr>
      <w:r>
        <w:rPr>
          <w:rFonts w:ascii="Arial" w:hAnsi="Arial"/>
          <w:b w:val="0"/>
          <w:color w:val="333333"/>
          <w:sz w:val="22"/>
        </w:rPr>
        <w:t>Além do trace posterior, o runtime oferece dashboard em tempo real (progresso, consumo de token, uso de ferramenta, qualidade da avaliação, alerta/falha) — acompanhamento do comportamento enquanto o agente ainda está em execução.</w:t>
      </w:r>
    </w:p>
    <w:p>
      <w:pPr>
        <w:spacing w:after="160"/>
      </w:pPr>
      <w:r>
        <w:rPr>
          <w:rFonts w:ascii="Arial" w:hAnsi="Arial"/>
          <w:b w:val="0"/>
          <w:color w:val="333333"/>
          <w:sz w:val="22"/>
        </w:rPr>
        <w:t xml:space="preserve">Uma evolução natural é automatizar a análise: um </w:t>
      </w:r>
      <w:r>
        <w:rPr>
          <w:rFonts w:ascii="Arial" w:hAnsi="Arial"/>
          <w:b/>
          <w:color w:val="333333"/>
          <w:sz w:val="22"/>
        </w:rPr>
        <w:t>agente analisador de trace</w:t>
      </w:r>
      <w:r>
        <w:rPr>
          <w:rFonts w:ascii="Arial" w:hAnsi="Arial"/>
          <w:b w:val="0"/>
          <w:color w:val="333333"/>
          <w:sz w:val="22"/>
        </w:rPr>
        <w:t>, recebendo como entrada o trace de outro agente, avalia saúde, performance, conformidade, detecta anomalia e gera recomendação — eliminando a necessidade de análise manual. Ele segue o mesmo modelo (recebe trace, executa Agent Loop, aplica skill, gera relatório estruturado) e pode identificar ferramenta obrigatória não executada, gargalo em etapa específica, execução improdutiva, uso ineficiente de recurso, sugerindo ajuste de contrato, refinamento de regra, otimização de uso da LLM.</w:t>
      </w:r>
    </w:p>
    <w:p>
      <w:pPr>
        <w:pStyle w:val="Heading4"/>
        <w:spacing w:before="200" w:after="80"/>
      </w:pPr>
      <w:r>
        <w:rPr>
          <w:rFonts w:ascii="Arial" w:hAnsi="Arial"/>
          <w:b/>
          <w:color w:val="1F4D78"/>
          <w:sz w:val="22"/>
        </w:rPr>
        <w:t>Os quatro níveis de observabilidade</w:t>
      </w:r>
    </w:p>
    <w:p>
      <w:pPr>
        <w:spacing w:after="160"/>
      </w:pPr>
      <w:r>
        <w:rPr>
          <w:rFonts w:ascii="Arial" w:hAnsi="Arial"/>
          <w:b/>
          <w:color w:val="333333"/>
          <w:sz w:val="22"/>
        </w:rPr>
        <w:t>Hooks</w:t>
      </w:r>
      <w:r>
        <w:rPr>
          <w:rFonts w:ascii="Arial" w:hAnsi="Arial"/>
          <w:b w:val="0"/>
          <w:color w:val="333333"/>
          <w:sz w:val="22"/>
        </w:rPr>
        <w:t xml:space="preserve"> (evento disparado em tempo real), </w:t>
      </w:r>
      <w:r>
        <w:rPr>
          <w:rFonts w:ascii="Arial" w:hAnsi="Arial"/>
          <w:b/>
          <w:color w:val="333333"/>
          <w:sz w:val="22"/>
        </w:rPr>
        <w:t>Dashboard</w:t>
      </w:r>
      <w:r>
        <w:rPr>
          <w:rFonts w:ascii="Arial" w:hAnsi="Arial"/>
          <w:b w:val="0"/>
          <w:color w:val="333333"/>
          <w:sz w:val="22"/>
        </w:rPr>
        <w:t xml:space="preserve"> (visualização em tempo real), </w:t>
      </w:r>
      <w:r>
        <w:rPr>
          <w:rFonts w:ascii="Arial" w:hAnsi="Arial"/>
          <w:b/>
          <w:color w:val="333333"/>
          <w:sz w:val="22"/>
        </w:rPr>
        <w:t>Trace</w:t>
      </w:r>
      <w:r>
        <w:rPr>
          <w:rFonts w:ascii="Arial" w:hAnsi="Arial"/>
          <w:b w:val="0"/>
          <w:color w:val="333333"/>
          <w:sz w:val="22"/>
        </w:rPr>
        <w:t xml:space="preserve"> (registro completo para análise detalhada), </w:t>
      </w:r>
      <w:r>
        <w:rPr>
          <w:rFonts w:ascii="Arial" w:hAnsi="Arial"/>
          <w:b/>
          <w:color w:val="333333"/>
          <w:sz w:val="22"/>
        </w:rPr>
        <w:t>Análise Automatizada</w:t>
      </w:r>
      <w:r>
        <w:rPr>
          <w:rFonts w:ascii="Arial" w:hAnsi="Arial"/>
          <w:b w:val="0"/>
          <w:color w:val="333333"/>
          <w:sz w:val="22"/>
        </w:rPr>
        <w:t xml:space="preserve"> (interpretação inteligente do dado) — cada nível com propósito específico, do monitoramento imediato à análise profunda.</w:t>
      </w:r>
    </w:p>
    <w:p>
      <w:pPr>
        <w:spacing w:before="120" w:after="120"/>
        <w:ind w:left="360" w:right="360"/>
        <w:shd w:val="clear" w:fill="F5F5F5"/>
        <w:pBdr>
          <w:left w:val="single" w:color="2E75B6" w:sz="4" w:space="10"/>
        </w:pBdr>
      </w:pPr>
      <w:r>
        <w:rPr>
          <w:rFonts w:ascii="Arial" w:hAnsi="Arial"/>
          <w:b w:val="0"/>
          <w:color w:val="333333"/>
          <w:sz w:val="22"/>
        </w:rPr>
        <w:t>✅ Resultado/Conclusão: em ambiente real, ausência de observabilidade torna o sistema praticamente impossível de manter — sem visibilidade não é possível entender falha, não há rastreabilidade, debug vira tentativa e erro. Com observabilidade, cada decisão é rastreável, cada erro tem causa identificável, cada melhoria pode ser orientada por dado. Essa diferença define se um agente é experimental ou pronto para produção — observabilidade não é complemento, é requisito essencial, porque toda decisão precisa ser compreendida, auditada e validada.</w:t>
      </w:r>
    </w:p>
    <w:p>
      <w:pPr>
        <w:pStyle w:val="Heading3"/>
        <w:spacing w:before="200" w:after="80"/>
      </w:pPr>
      <w:r>
        <w:rPr>
          <w:rFonts w:ascii="Arial" w:hAnsi="Arial"/>
          <w:b/>
          <w:color w:val="1F4D78"/>
          <w:sz w:val="24"/>
        </w:rPr>
        <w:t>Capítulo 6: Tipos de Agentes e Projeto de Portfólio</w:t>
      </w:r>
    </w:p>
    <w:p>
      <w:pPr>
        <w:pStyle w:val="Heading4"/>
        <w:spacing w:before="200" w:after="80"/>
      </w:pPr>
      <w:r>
        <w:rPr>
          <w:rFonts w:ascii="Arial" w:hAnsi="Arial"/>
          <w:b/>
          <w:color w:val="1F4D78"/>
          <w:sz w:val="22"/>
        </w:rPr>
        <w:t>O campo que muda o comportamento</w:t>
      </w:r>
    </w:p>
    <w:p>
      <w:pPr>
        <w:spacing w:after="160"/>
      </w:pPr>
      <w:r>
        <w:rPr>
          <w:rFonts w:ascii="Arial" w:hAnsi="Arial"/>
          <w:b w:val="0"/>
          <w:color w:val="333333"/>
          <w:sz w:val="22"/>
        </w:rPr>
        <w:t xml:space="preserve">Até este ponto, um único tipo de agente foi trabalhado (Task-Based). Mas esse é apenas um dos modos possíveis de operação — o mesmo runtime, com a mesma estrutura de contrato e o mesmo Agent Loop, pode suportar comportamento completamente diferente. O que define isso é um único campo no contrato principal: o </w:t>
      </w:r>
      <w:r>
        <w:rPr>
          <w:rFonts w:ascii="Arial" w:hAnsi="Arial"/>
          <w:b/>
          <w:color w:val="333333"/>
          <w:sz w:val="22"/>
        </w:rPr>
        <w:t>tipo do agente</w:t>
      </w:r>
      <w:r>
        <w:rPr>
          <w:rFonts w:ascii="Arial" w:hAnsi="Arial"/>
          <w:b w:val="0"/>
          <w:color w:val="333333"/>
          <w:sz w:val="22"/>
        </w:rPr>
        <w:t>. Analogia usada: como trocar de marcha num carro — o motor é o mesmo, mas o comportamento muda completamente conforme a marcha.</w:t>
      </w:r>
    </w:p>
    <w:p>
      <w:pPr>
        <w:pStyle w:val="Heading4"/>
        <w:spacing w:before="200" w:after="80"/>
      </w:pPr>
      <w:r>
        <w:rPr>
          <w:rFonts w:ascii="Arial" w:hAnsi="Arial"/>
          <w:b/>
          <w:color w:val="1F4D78"/>
          <w:sz w:val="22"/>
        </w:rPr>
        <w:t>Os quatro tipos</w:t>
      </w:r>
    </w:p>
    <w:p>
      <w:pPr>
        <w:spacing w:after="160"/>
      </w:pPr>
      <w:r>
        <w:rPr>
          <w:rFonts w:ascii="Arial" w:hAnsi="Arial"/>
          <w:b/>
          <w:color w:val="333333"/>
          <w:sz w:val="22"/>
        </w:rPr>
        <w:t>Task-Based</w:t>
      </w:r>
      <w:r>
        <w:rPr>
          <w:rFonts w:ascii="Arial" w:hAnsi="Arial"/>
          <w:b w:val="0"/>
          <w:color w:val="333333"/>
          <w:sz w:val="22"/>
        </w:rPr>
        <w:t>: o mais simples — recebe tarefa bem definida, executa, retorna resultado, sem decomposição ou questionamento complexo. Ideal quando entrada é clara, objetivo é específico, sem ambiguidade. Exemplo: MonitorAgent, recebendo alerta e retornando diagnóstico.</w:t>
      </w:r>
    </w:p>
    <w:p>
      <w:pPr>
        <w:spacing w:after="160"/>
      </w:pPr>
      <w:r>
        <w:rPr>
          <w:rFonts w:ascii="Arial" w:hAnsi="Arial"/>
          <w:b/>
          <w:color w:val="333333"/>
          <w:sz w:val="22"/>
        </w:rPr>
        <w:t>Interativo</w:t>
      </w:r>
      <w:r>
        <w:rPr>
          <w:rFonts w:ascii="Arial" w:hAnsi="Arial"/>
          <w:b w:val="0"/>
          <w:color w:val="333333"/>
          <w:sz w:val="22"/>
        </w:rPr>
        <w:t>: usado quando a entrada não é suficientemente clara — em vez de executar imediatamente, o agente faz pergunta para obter mais contexto: identifica lacuna, interrompe fluxo, solicita dado adicional, continua após resposta. Simula o comportamento de um especialista que precisa investigar antes de agir.</w:t>
      </w:r>
    </w:p>
    <w:p>
      <w:pPr>
        <w:spacing w:after="160"/>
      </w:pPr>
      <w:r>
        <w:rPr>
          <w:rFonts w:ascii="Arial" w:hAnsi="Arial"/>
          <w:b/>
          <w:color w:val="333333"/>
          <w:sz w:val="22"/>
        </w:rPr>
        <w:t>Orientado a Objetivo</w:t>
      </w:r>
      <w:r>
        <w:rPr>
          <w:rFonts w:ascii="Arial" w:hAnsi="Arial"/>
          <w:b w:val="0"/>
          <w:color w:val="333333"/>
          <w:sz w:val="22"/>
        </w:rPr>
        <w:t>: avanço de complexidade — recebe objetivo amplo, decompõe em etapa executável (subobjetivo, planejamento estruturado, execução encadeada, reavaliação contínua). Exemplo: Backlog Decomposer, transformando requisito em épico, história, critério de aceite, risco, pergunta. Ideal para problema complexo, objetivo não detalhado, exigindo planejamento estruturado.</w:t>
      </w:r>
    </w:p>
    <w:p>
      <w:pPr>
        <w:spacing w:after="160"/>
      </w:pPr>
      <w:r>
        <w:rPr>
          <w:rFonts w:ascii="Arial" w:hAnsi="Arial"/>
          <w:b/>
          <w:color w:val="333333"/>
          <w:sz w:val="22"/>
        </w:rPr>
        <w:t>Autônomo</w:t>
      </w:r>
      <w:r>
        <w:rPr>
          <w:rFonts w:ascii="Arial" w:hAnsi="Arial"/>
          <w:b w:val="0"/>
          <w:color w:val="333333"/>
          <w:sz w:val="22"/>
        </w:rPr>
        <w:t>: opera de forma independente, sem solicitação direta — responde a evento como gatilho, interpretando contexto, tomando decisão, executando ação dentro de limite definido. Autonomia não significa liberdade total: ação sensível exige confirmação humana, garantindo segurança e evitando impacto crítico em produção.</w:t>
      </w:r>
    </w:p>
    <w:p>
      <w:pPr>
        <w:spacing w:after="160"/>
      </w:pPr>
      <w:r>
        <w:rPr>
          <w:rFonts w:ascii="Arial" w:hAnsi="Arial"/>
          <w:b w:val="0"/>
          <w:color w:val="333333"/>
          <w:sz w:val="22"/>
        </w:rPr>
        <w:t>O que não muda entre tipos: o runtime, o Agent Loop, a estrutura de contratos e a observabilidade — demonstrando a força da arquitetura: um único motor capaz de executar múltiplos comportamentos.</w:t>
      </w:r>
    </w:p>
    <w:p>
      <w:pPr>
        <w:pStyle w:val="Heading4"/>
        <w:spacing w:before="200" w:after="80"/>
      </w:pPr>
      <w:r>
        <w:rPr>
          <w:rFonts w:ascii="Arial" w:hAnsi="Arial"/>
          <w:b/>
          <w:color w:val="1F4D78"/>
          <w:sz w:val="22"/>
        </w:rPr>
        <w:t>Contract Driven Development e validação</w:t>
      </w:r>
    </w:p>
    <w:p>
      <w:pPr>
        <w:spacing w:after="160"/>
      </w:pPr>
      <w:r>
        <w:rPr>
          <w:rFonts w:ascii="Arial" w:hAnsi="Arial"/>
          <w:b w:val="0"/>
          <w:color w:val="333333"/>
          <w:sz w:val="22"/>
        </w:rPr>
        <w:t xml:space="preserve">A mudança fundamental na forma de desenvolver: não se ajusta código, ajusta-se </w:t>
      </w:r>
      <w:r>
        <w:rPr>
          <w:rFonts w:ascii="Arial" w:hAnsi="Arial"/>
          <w:b/>
          <w:color w:val="333333"/>
          <w:sz w:val="22"/>
        </w:rPr>
        <w:t>comportamento</w:t>
      </w:r>
      <w:r>
        <w:rPr>
          <w:rFonts w:ascii="Arial" w:hAnsi="Arial"/>
          <w:b w:val="0"/>
          <w:color w:val="333333"/>
          <w:sz w:val="22"/>
        </w:rPr>
        <w:t xml:space="preserve">. O ciclo passa a ser: definir contrato → executar agente → observar trace → ajustar especificação — repetido até o comportamento desejado. Esse processo é chamado </w:t>
      </w:r>
      <w:r>
        <w:rPr>
          <w:rFonts w:ascii="Arial" w:hAnsi="Arial"/>
          <w:b/>
          <w:color w:val="333333"/>
          <w:sz w:val="22"/>
        </w:rPr>
        <w:t>Contract Driven Development</w:t>
      </w:r>
      <w:r>
        <w:rPr>
          <w:rFonts w:ascii="Arial" w:hAnsi="Arial"/>
          <w:b w:val="0"/>
          <w:color w:val="333333"/>
          <w:sz w:val="22"/>
        </w:rPr>
        <w:t>.</w:t>
      </w:r>
    </w:p>
    <w:p>
      <w:pPr>
        <w:spacing w:after="160"/>
      </w:pPr>
      <w:r>
        <w:rPr>
          <w:rFonts w:ascii="Arial" w:hAnsi="Arial"/>
          <w:b w:val="0"/>
          <w:color w:val="333333"/>
          <w:sz w:val="22"/>
        </w:rPr>
        <w:t xml:space="preserve">Antes de executar, é possível </w:t>
      </w:r>
      <w:r>
        <w:rPr>
          <w:rFonts w:ascii="Arial" w:hAnsi="Arial"/>
          <w:b/>
          <w:color w:val="333333"/>
          <w:sz w:val="22"/>
        </w:rPr>
        <w:t>validar</w:t>
      </w:r>
      <w:r>
        <w:rPr>
          <w:rFonts w:ascii="Arial" w:hAnsi="Arial"/>
          <w:b w:val="0"/>
          <w:color w:val="333333"/>
          <w:sz w:val="22"/>
        </w:rPr>
        <w:t xml:space="preserve"> os contratos (consistência entre skill e toolbox, existência de ferramenta obrigatória, integridade das definições) — equivalente a um compilador na engenharia tradicional, evitando erro em tempo de execução.</w:t>
      </w:r>
    </w:p>
    <w:p>
      <w:pPr>
        <w:pStyle w:val="Heading4"/>
        <w:spacing w:before="200" w:after="80"/>
      </w:pPr>
      <w:r>
        <w:rPr>
          <w:rFonts w:ascii="Arial" w:hAnsi="Arial"/>
          <w:b/>
          <w:color w:val="1F4D78"/>
          <w:sz w:val="22"/>
        </w:rPr>
        <w:t>Construção de um agente do zero e o projeto de portfólio</w:t>
      </w:r>
    </w:p>
    <w:p>
      <w:pPr>
        <w:spacing w:after="160"/>
      </w:pPr>
      <w:r>
        <w:rPr>
          <w:rFonts w:ascii="Arial" w:hAnsi="Arial"/>
          <w:b w:val="0"/>
          <w:color w:val="333333"/>
          <w:sz w:val="22"/>
        </w:rPr>
        <w:t xml:space="preserve">A sequência estruturada: criar pasta e arquivos de contrato → definir </w:t>
      </w:r>
      <w:r>
        <w:rPr>
          <w:rFonts w:ascii="Courier New" w:hAnsi="Courier New"/>
          <w:color w:val="333333"/>
          <w:sz w:val="20"/>
        </w:rPr>
        <w:t>agent.md</w:t>
      </w:r>
      <w:r>
        <w:rPr>
          <w:rFonts w:ascii="Arial" w:hAnsi="Arial"/>
          <w:b w:val="0"/>
          <w:color w:val="333333"/>
          <w:sz w:val="22"/>
        </w:rPr>
        <w:t xml:space="preserve"> (nome, descrição, tipo, objetivo, formato de saída) → configurar </w:t>
      </w:r>
      <w:r>
        <w:rPr>
          <w:rFonts w:ascii="Courier New" w:hAnsi="Courier New"/>
          <w:color w:val="333333"/>
          <w:sz w:val="20"/>
        </w:rPr>
        <w:t>loop.md</w:t>
      </w:r>
      <w:r>
        <w:rPr>
          <w:rFonts w:ascii="Arial" w:hAnsi="Arial"/>
          <w:b w:val="0"/>
          <w:color w:val="333333"/>
          <w:sz w:val="22"/>
        </w:rPr>
        <w:t xml:space="preserve">, </w:t>
      </w:r>
      <w:r>
        <w:rPr>
          <w:rFonts w:ascii="Courier New" w:hAnsi="Courier New"/>
          <w:color w:val="333333"/>
          <w:sz w:val="20"/>
        </w:rPr>
        <w:t>planner.md</w:t>
      </w:r>
      <w:r>
        <w:rPr>
          <w:rFonts w:ascii="Arial" w:hAnsi="Arial"/>
          <w:b w:val="0"/>
          <w:color w:val="333333"/>
          <w:sz w:val="22"/>
        </w:rPr>
        <w:t xml:space="preserve">, </w:t>
      </w:r>
      <w:r>
        <w:rPr>
          <w:rFonts w:ascii="Courier New" w:hAnsi="Courier New"/>
          <w:color w:val="333333"/>
          <w:sz w:val="20"/>
        </w:rPr>
        <w:t>executor.md</w:t>
      </w:r>
      <w:r>
        <w:rPr>
          <w:rFonts w:ascii="Arial" w:hAnsi="Arial"/>
          <w:b w:val="0"/>
          <w:color w:val="333333"/>
          <w:sz w:val="22"/>
        </w:rPr>
        <w:t xml:space="preserve">, </w:t>
      </w:r>
      <w:r>
        <w:rPr>
          <w:rFonts w:ascii="Courier New" w:hAnsi="Courier New"/>
          <w:color w:val="333333"/>
          <w:sz w:val="20"/>
        </w:rPr>
        <w:t>toolbox.md</w:t>
      </w:r>
      <w:r>
        <w:rPr>
          <w:rFonts w:ascii="Arial" w:hAnsi="Arial"/>
          <w:b w:val="0"/>
          <w:color w:val="333333"/>
          <w:sz w:val="22"/>
        </w:rPr>
        <w:t xml:space="preserve">, </w:t>
      </w:r>
      <w:r>
        <w:rPr>
          <w:rFonts w:ascii="Courier New" w:hAnsi="Courier New"/>
          <w:color w:val="333333"/>
          <w:sz w:val="20"/>
        </w:rPr>
        <w:t>skills.md</w:t>
      </w:r>
      <w:r>
        <w:rPr>
          <w:rFonts w:ascii="Arial" w:hAnsi="Arial"/>
          <w:b w:val="0"/>
          <w:color w:val="333333"/>
          <w:sz w:val="22"/>
        </w:rPr>
        <w:t xml:space="preserve">, </w:t>
      </w:r>
      <w:r>
        <w:rPr>
          <w:rFonts w:ascii="Courier New" w:hAnsi="Courier New"/>
          <w:color w:val="333333"/>
          <w:sz w:val="20"/>
        </w:rPr>
        <w:t>rules.md</w:t>
      </w:r>
      <w:r>
        <w:rPr>
          <w:rFonts w:ascii="Arial" w:hAnsi="Arial"/>
          <w:b w:val="0"/>
          <w:color w:val="333333"/>
          <w:sz w:val="22"/>
        </w:rPr>
        <w:t xml:space="preserve">, </w:t>
      </w:r>
      <w:r>
        <w:rPr>
          <w:rFonts w:ascii="Courier New" w:hAnsi="Courier New"/>
          <w:color w:val="333333"/>
          <w:sz w:val="20"/>
        </w:rPr>
        <w:t>hooks.md</w:t>
      </w:r>
      <w:r>
        <w:rPr>
          <w:rFonts w:ascii="Arial" w:hAnsi="Arial"/>
          <w:b w:val="0"/>
          <w:color w:val="333333"/>
          <w:sz w:val="22"/>
        </w:rPr>
        <w:t xml:space="preserve">, </w:t>
      </w:r>
      <w:r>
        <w:rPr>
          <w:rFonts w:ascii="Courier New" w:hAnsi="Courier New"/>
          <w:color w:val="333333"/>
          <w:sz w:val="20"/>
        </w:rPr>
        <w:t>memory.md</w:t>
      </w:r>
      <w:r>
        <w:rPr>
          <w:rFonts w:ascii="Arial" w:hAnsi="Arial"/>
          <w:b w:val="0"/>
          <w:color w:val="333333"/>
          <w:sz w:val="22"/>
        </w:rPr>
        <w:t xml:space="preserve"> → validar → executar.</w:t>
      </w:r>
    </w:p>
    <w:p>
      <w:pPr>
        <w:spacing w:after="160"/>
      </w:pPr>
      <w:r>
        <w:rPr>
          <w:rFonts w:ascii="Arial" w:hAnsi="Arial"/>
          <w:b w:val="0"/>
          <w:color w:val="333333"/>
          <w:sz w:val="22"/>
        </w:rPr>
        <w:t>O projeto de portfólio proposto aplica todo o conhecimento em cenário prático: triagem de incidente, revisão de PR, geração de contrato de API, criação de runbook, decomposição de backlog, validação de dado, análise de compliance, onboarding de desenvolvedor — todos problemas reais do mercado. Um projeto completo inclui contrato bem definido, execução via runtime, trace de execução, análise automatizada, versionamento — sem necessidade de código de negócio, o foco está no comportamento do agente.</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ao final do Módulo 01, o entendimento completo passou por conceito de agente, Agent Loop, contratos, runtime, observabilidade, tipos de agente — mais do que isso, uma nova forma de pensar software: não se trata de executar instrução, trata-se de </w:t>
      </w:r>
      <w:r>
        <w:rPr>
          <w:rFonts w:ascii="Arial" w:hAnsi="Arial"/>
          <w:b/>
          <w:color w:val="333333"/>
          <w:sz w:val="22"/>
        </w:rPr>
        <w:t>projetar sistema capaz de decidir</w:t>
      </w:r>
      <w:r>
        <w:rPr>
          <w:rFonts w:ascii="Arial" w:hAnsi="Arial"/>
          <w:b w:val="0"/>
          <w:color w:val="333333"/>
          <w:sz w:val="22"/>
        </w:rPr>
        <w:t>. Essa mudança de paradigma é o que diferencia uso superficial de IA da construção de sistemas realmente inteligentes.</w:t>
      </w:r>
    </w:p>
    <w:p>
      <w:pPr>
        <w:pStyle w:val="Heading2"/>
        <w:spacing w:before="360" w:after="160"/>
      </w:pPr>
      <w:r>
        <w:rPr>
          <w:rFonts w:ascii="Arial" w:hAnsi="Arial"/>
          <w:b/>
          <w:color w:val="2E74B5"/>
          <w:sz w:val="28"/>
        </w:rPr>
        <w:t>Módulo 02: Raciocínio e Tomada de Decisão em Agentes</w:t>
      </w:r>
    </w:p>
    <w:p>
      <w:pPr>
        <w:pStyle w:val="Heading3"/>
        <w:spacing w:before="200" w:after="80"/>
      </w:pPr>
      <w:r>
        <w:rPr>
          <w:rFonts w:ascii="Arial" w:hAnsi="Arial"/>
          <w:b/>
          <w:color w:val="1F4D78"/>
          <w:sz w:val="24"/>
        </w:rPr>
        <w:t>Capítulo 1: Arquiteturas Cognitivas</w:t>
      </w:r>
    </w:p>
    <w:p>
      <w:pPr>
        <w:pStyle w:val="Heading4"/>
        <w:spacing w:before="200" w:after="80"/>
      </w:pPr>
      <w:r>
        <w:rPr>
          <w:rFonts w:ascii="Arial" w:hAnsi="Arial"/>
          <w:b/>
          <w:color w:val="1F4D78"/>
          <w:sz w:val="22"/>
        </w:rPr>
        <w:t>A pergunta mais profunda: como o agente pensa?</w:t>
      </w:r>
    </w:p>
    <w:p>
      <w:pPr>
        <w:spacing w:after="160"/>
      </w:pPr>
      <w:r>
        <w:rPr>
          <w:rFonts w:ascii="Arial" w:hAnsi="Arial"/>
          <w:b w:val="0"/>
          <w:color w:val="333333"/>
          <w:sz w:val="22"/>
        </w:rPr>
        <w:t xml:space="preserve">Até aqui, os agentes construídos funcionam — executam tarefa, seguem contrato, produzem resultado. A questão agora é mais profunda: </w:t>
      </w:r>
      <w:r>
        <w:rPr>
          <w:rFonts w:ascii="Arial" w:hAnsi="Arial"/>
          <w:b/>
          <w:color w:val="333333"/>
          <w:sz w:val="22"/>
        </w:rPr>
        <w:t>o agente está pensando da forma correta para o tipo de problema que recebe?</w:t>
      </w:r>
      <w:r>
        <w:rPr>
          <w:rFonts w:ascii="Arial" w:hAnsi="Arial"/>
          <w:b w:val="0"/>
          <w:color w:val="333333"/>
          <w:sz w:val="22"/>
        </w:rPr>
        <w:t xml:space="preserve"> Dois agentes podem receber mesmo contexto, mesma ferramenta, mesmo objetivo — e produzir resultado completamente diferente. A diferença está em como o raciocínio é estruturado: isso é </w:t>
      </w:r>
      <w:r>
        <w:rPr>
          <w:rFonts w:ascii="Arial" w:hAnsi="Arial"/>
          <w:b/>
          <w:color w:val="333333"/>
          <w:sz w:val="22"/>
        </w:rPr>
        <w:t>arquitetura cognitiva</w:t>
      </w:r>
      <w:r>
        <w:rPr>
          <w:rFonts w:ascii="Arial" w:hAnsi="Arial"/>
          <w:b w:val="0"/>
          <w:color w:val="333333"/>
          <w:sz w:val="22"/>
        </w:rPr>
        <w:t>.</w:t>
      </w:r>
    </w:p>
    <w:p>
      <w:pPr>
        <w:spacing w:after="160"/>
      </w:pPr>
      <w:r>
        <w:rPr>
          <w:rFonts w:ascii="Arial" w:hAnsi="Arial"/>
          <w:b w:val="0"/>
          <w:color w:val="333333"/>
          <w:sz w:val="22"/>
        </w:rPr>
        <w:t>Analogia com dois perfis de desenvolvedor resolvendo problema: um executa imediatamente, explorando passo a passo; outro analisa o cenário completo antes de qualquer ação. Ambos podem chegar ao resultado, mas um consome mais recurso, outro é mais previsível — essa diferença define eficiência, custo e qualidade.</w:t>
      </w:r>
    </w:p>
    <w:p>
      <w:pPr>
        <w:pStyle w:val="Heading4"/>
        <w:spacing w:before="200" w:after="80"/>
      </w:pPr>
      <w:r>
        <w:rPr>
          <w:rFonts w:ascii="Arial" w:hAnsi="Arial"/>
          <w:b/>
          <w:color w:val="1F4D78"/>
          <w:sz w:val="22"/>
        </w:rPr>
        <w:t>O padrão implícito usado até aqui: ReAct</w:t>
      </w:r>
    </w:p>
    <w:p>
      <w:pPr>
        <w:spacing w:after="160"/>
      </w:pPr>
      <w:r>
        <w:rPr>
          <w:rFonts w:ascii="Arial" w:hAnsi="Arial"/>
          <w:b w:val="0"/>
          <w:color w:val="333333"/>
          <w:sz w:val="22"/>
        </w:rPr>
        <w:t xml:space="preserve">Sem perceber, o padrão utilizado nas unidades anteriores já era </w:t>
      </w:r>
      <w:r>
        <w:rPr>
          <w:rFonts w:ascii="Arial" w:hAnsi="Arial"/>
          <w:b/>
          <w:color w:val="333333"/>
          <w:sz w:val="22"/>
        </w:rPr>
        <w:t>ReAct</w:t>
      </w:r>
      <w:r>
        <w:rPr>
          <w:rFonts w:ascii="Arial" w:hAnsi="Arial"/>
          <w:b w:val="0"/>
          <w:color w:val="333333"/>
          <w:sz w:val="22"/>
        </w:rPr>
        <w:t>: ciclo Pensar → Agir → Observar → Repetir, sem plano completo desde o início — o agente descobre o caminho conforme avança. Poderoso, mas com limitação: não é adequado quando o processo já é conhecido, quando exige planejamento estruturado, ou quando a qualidade da resposta é crítica — nesses casos pode consumir mais token, executar passo desnecessário, produzir resultado inconsistente.</w:t>
      </w:r>
    </w:p>
    <w:p>
      <w:pPr>
        <w:pStyle w:val="Heading4"/>
        <w:spacing w:before="200" w:after="80"/>
      </w:pPr>
      <w:r>
        <w:rPr>
          <w:rFonts w:ascii="Arial" w:hAnsi="Arial"/>
          <w:b/>
          <w:color w:val="1F4D78"/>
          <w:sz w:val="22"/>
        </w:rPr>
        <w:t>As três arquiteturas cognitivas</w:t>
      </w:r>
    </w:p>
    <w:p>
      <w:pPr>
        <w:spacing w:after="160"/>
      </w:pPr>
      <w:r>
        <w:rPr>
          <w:rFonts w:ascii="Arial" w:hAnsi="Arial"/>
          <w:b/>
          <w:color w:val="333333"/>
          <w:sz w:val="22"/>
        </w:rPr>
        <w:t>ReAct</w:t>
      </w:r>
      <w:r>
        <w:rPr>
          <w:rFonts w:ascii="Arial" w:hAnsi="Arial"/>
          <w:b w:val="0"/>
          <w:color w:val="333333"/>
          <w:sz w:val="22"/>
        </w:rPr>
        <w:t xml:space="preserve"> — exploração incremental (observa estado, decide próxima ação, executa, reavalia). Ideal quando o caminho é incerto, a solução depende de descoberta, cada passo influencia o próximo. Custo: falta de previsibilidade.</w:t>
      </w:r>
    </w:p>
    <w:p>
      <w:pPr>
        <w:spacing w:after="160"/>
      </w:pPr>
      <w:r>
        <w:rPr>
          <w:rFonts w:ascii="Arial" w:hAnsi="Arial"/>
          <w:b/>
          <w:color w:val="333333"/>
          <w:sz w:val="22"/>
        </w:rPr>
        <w:t>Plan and Execute</w:t>
      </w:r>
      <w:r>
        <w:rPr>
          <w:rFonts w:ascii="Arial" w:hAnsi="Arial"/>
          <w:b w:val="0"/>
          <w:color w:val="333333"/>
          <w:sz w:val="22"/>
        </w:rPr>
        <w:t xml:space="preserve"> — o agente constrói plano completo primeiro, executa passo a passo depois. Ideal quando o processo é conhecido, as etapas são previsíveis, é necessário controle e auditabilidade. Vantagem principal: previsibilidade.</w:t>
      </w:r>
    </w:p>
    <w:p>
      <w:pPr>
        <w:spacing w:after="160"/>
      </w:pPr>
      <w:r>
        <w:rPr>
          <w:rFonts w:ascii="Arial" w:hAnsi="Arial"/>
          <w:b/>
          <w:color w:val="333333"/>
          <w:sz w:val="22"/>
        </w:rPr>
        <w:t>Reflection</w:t>
      </w:r>
      <w:r>
        <w:rPr>
          <w:rFonts w:ascii="Arial" w:hAnsi="Arial"/>
          <w:b w:val="0"/>
          <w:color w:val="333333"/>
          <w:sz w:val="22"/>
        </w:rPr>
        <w:t xml:space="preserve"> — adiciona sofisticação: executa, avalia o próprio resultado, critica a própria resposta, refina antes de finalizar. Ideal quando a qualidade é crítica, erro tem alto custo, é necessário validar múltiplo cenário. Custo: latência adicional.</w:t>
      </w:r>
    </w:p>
    <w:p>
      <w:pPr>
        <w:spacing w:after="160"/>
      </w:pPr>
      <w:r>
        <w:rPr>
          <w:rFonts w:ascii="Arial" w:hAnsi="Arial"/>
          <w:b w:val="0"/>
          <w:color w:val="333333"/>
          <w:sz w:val="22"/>
        </w:rPr>
        <w:t>A escolha não deve ser preferência — deve ser baseada no problema: processo conhecido não justifica exploração; problema incerto não justifica planejar tudo de antemão; custo de erro alto não justifica não revisar.</w:t>
      </w:r>
    </w:p>
    <w:p>
      <w:pPr>
        <w:pStyle w:val="Heading4"/>
        <w:spacing w:before="200" w:after="80"/>
      </w:pPr>
      <w:r>
        <w:rPr>
          <w:rFonts w:ascii="Arial" w:hAnsi="Arial"/>
          <w:b/>
          <w:color w:val="1F4D78"/>
          <w:sz w:val="22"/>
        </w:rPr>
        <w:t>Raciocínio implícito vs. explícito: o Reasoning Trace</w:t>
      </w:r>
    </w:p>
    <w:p>
      <w:pPr>
        <w:spacing w:after="160"/>
      </w:pPr>
      <w:r>
        <w:rPr>
          <w:rFonts w:ascii="Arial" w:hAnsi="Arial"/>
          <w:b w:val="0"/>
          <w:color w:val="333333"/>
          <w:sz w:val="22"/>
        </w:rPr>
        <w:t xml:space="preserve">Até este ponto, o raciocínio do agente era </w:t>
      </w:r>
      <w:r>
        <w:rPr>
          <w:rFonts w:ascii="Arial" w:hAnsi="Arial"/>
          <w:b/>
          <w:color w:val="333333"/>
          <w:sz w:val="22"/>
        </w:rPr>
        <w:t>implícito</w:t>
      </w:r>
      <w:r>
        <w:rPr>
          <w:rFonts w:ascii="Arial" w:hAnsi="Arial"/>
          <w:b w:val="0"/>
          <w:color w:val="333333"/>
          <w:sz w:val="22"/>
        </w:rPr>
        <w:t xml:space="preserve"> — se via ação e resultado, mas não </w:t>
      </w:r>
      <w:r>
        <w:rPr>
          <w:rFonts w:ascii="Arial" w:hAnsi="Arial"/>
          <w:i/>
          <w:color w:val="333333"/>
          <w:sz w:val="22"/>
        </w:rPr>
        <w:t>por que</w:t>
      </w:r>
      <w:r>
        <w:rPr>
          <w:rFonts w:ascii="Arial" w:hAnsi="Arial"/>
          <w:b w:val="0"/>
          <w:color w:val="333333"/>
          <w:sz w:val="22"/>
        </w:rPr>
        <w:t xml:space="preserve"> a ação foi escolhida, </w:t>
      </w:r>
      <w:r>
        <w:rPr>
          <w:rFonts w:ascii="Arial" w:hAnsi="Arial"/>
          <w:i/>
          <w:color w:val="333333"/>
          <w:sz w:val="22"/>
        </w:rPr>
        <w:t>o que</w:t>
      </w:r>
      <w:r>
        <w:rPr>
          <w:rFonts w:ascii="Arial" w:hAnsi="Arial"/>
          <w:b w:val="0"/>
          <w:color w:val="333333"/>
          <w:sz w:val="22"/>
        </w:rPr>
        <w:t xml:space="preserve"> o agente sabia, </w:t>
      </w:r>
      <w:r>
        <w:rPr>
          <w:rFonts w:ascii="Arial" w:hAnsi="Arial"/>
          <w:i/>
          <w:color w:val="333333"/>
          <w:sz w:val="22"/>
        </w:rPr>
        <w:t>o que</w:t>
      </w:r>
      <w:r>
        <w:rPr>
          <w:rFonts w:ascii="Arial" w:hAnsi="Arial"/>
          <w:b w:val="0"/>
          <w:color w:val="333333"/>
          <w:sz w:val="22"/>
        </w:rPr>
        <w:t xml:space="preserve"> faltava. Isso limita completamente o debug. A solução: tornar o raciocínio explícito, adicionando um novo campo obrigatório no Planner — </w:t>
      </w:r>
      <w:r>
        <w:rPr>
          <w:rFonts w:ascii="Arial" w:hAnsi="Arial"/>
          <w:b/>
          <w:color w:val="333333"/>
          <w:sz w:val="22"/>
        </w:rPr>
        <w:t>raciocínio</w:t>
      </w:r>
      <w:r>
        <w:rPr>
          <w:rFonts w:ascii="Arial" w:hAnsi="Arial"/>
          <w:b w:val="0"/>
          <w:color w:val="333333"/>
          <w:sz w:val="22"/>
        </w:rPr>
        <w:t xml:space="preserve"> — registrando o que já se sabe, o que ainda falta, por que aquela ação foi escolhida.</w:t>
      </w:r>
    </w:p>
    <w:p>
      <w:pPr>
        <w:spacing w:after="160"/>
      </w:pPr>
      <w:r>
        <w:rPr>
          <w:rFonts w:ascii="Arial" w:hAnsi="Arial"/>
          <w:b w:val="0"/>
          <w:color w:val="333333"/>
          <w:sz w:val="22"/>
        </w:rPr>
        <w:t xml:space="preserve">O Planner passa a retornar: raciocínio, próxima ação, ferramenta, argumento, critério de sucesso. O runtime evolui para suportar isso: leitura dinâmica do formato de saída, suporte a múltiplas arquiteturas, propagação da arquitetura no estado, inclusão do raciocínio no trace — seguindo o princípio </w:t>
      </w:r>
      <w:r>
        <w:rPr>
          <w:rFonts w:ascii="Arial" w:hAnsi="Arial"/>
          <w:b/>
          <w:color w:val="333333"/>
          <w:sz w:val="22"/>
        </w:rPr>
        <w:t>Open/Closed</w:t>
      </w:r>
      <w:r>
        <w:rPr>
          <w:rFonts w:ascii="Arial" w:hAnsi="Arial"/>
          <w:b w:val="0"/>
          <w:color w:val="333333"/>
          <w:sz w:val="22"/>
        </w:rPr>
        <w:t>: aberto para extensão, fechado para modificação — nova arquitetura pode ser adicionada sem alterar o código base.</w:t>
      </w:r>
    </w:p>
    <w:p>
      <w:pPr>
        <w:spacing w:before="120" w:after="120"/>
        <w:ind w:left="360" w:right="360"/>
        <w:shd w:val="clear" w:fill="F5F5F5"/>
        <w:pBdr>
          <w:left w:val="single" w:color="2E75B6" w:sz="4" w:space="10"/>
        </w:pBdr>
      </w:pPr>
      <w:r>
        <w:rPr>
          <w:rFonts w:ascii="Arial" w:hAnsi="Arial"/>
          <w:b w:val="0"/>
          <w:color w:val="333333"/>
          <w:sz w:val="22"/>
        </w:rPr>
        <w:t>🔑 Regra fundamental: sem reasoning trace — vejo o erro, não sei a causa. Com reasoning trace — vejo o erro e entendo exatamente por que ele ocorreu. Isso transforma o processo de debug e permite identificar erro de raciocínio, escolha incorreta de ferramenta, falha de contexto, melhorando as regras de decisão — o trace deixa de ser log e passa a ser um "diário de execução".</w:t>
      </w:r>
    </w:p>
    <w:p>
      <w:pPr>
        <w:spacing w:after="160"/>
      </w:pPr>
      <w:r>
        <w:rPr>
          <w:rFonts w:ascii="Arial" w:hAnsi="Arial"/>
          <w:b w:val="0"/>
          <w:color w:val="333333"/>
          <w:sz w:val="22"/>
        </w:rPr>
        <w:t>Também reduz o risco de o ReAct entrar em loop exploratório (consultar métrica, não encontrar resposta, consultar de novo, repetir indefinidamente) — com o reasoning trace, é possível detectar esse padrão antes mesmo do sistema interromper via limite/Circuit Breaker.</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quando o agente é obrigado a explicar seu raciocínio, a qualidade da decisão melhora — o raciocínio precisa ser coerente, a decisão precisa ser justificável, o modelo evita escolha superficial. A partir daqui, não se ajusta mais prompt — projeta-se </w:t>
      </w:r>
      <w:r>
        <w:rPr>
          <w:rFonts w:ascii="Arial" w:hAnsi="Arial"/>
          <w:b/>
          <w:color w:val="333333"/>
          <w:sz w:val="22"/>
        </w:rPr>
        <w:t>arquitetura cognitiva</w:t>
      </w:r>
      <w:r>
        <w:rPr>
          <w:rFonts w:ascii="Arial" w:hAnsi="Arial"/>
          <w:b w:val="0"/>
          <w:color w:val="333333"/>
          <w:sz w:val="22"/>
        </w:rPr>
        <w:t>, elevando o desenvolvimento de agente a um patamar de engenharia.</w:t>
      </w:r>
    </w:p>
    <w:p>
      <w:pPr>
        <w:pStyle w:val="Heading3"/>
        <w:spacing w:before="200" w:after="80"/>
      </w:pPr>
      <w:r>
        <w:rPr>
          <w:rFonts w:ascii="Arial" w:hAnsi="Arial"/>
          <w:b/>
          <w:color w:val="1F4D78"/>
          <w:sz w:val="24"/>
        </w:rPr>
        <w:t>Capítulo 2: Plan Execute e Reflection</w:t>
      </w:r>
    </w:p>
    <w:p>
      <w:pPr>
        <w:pStyle w:val="Heading4"/>
        <w:spacing w:before="200" w:after="80"/>
      </w:pPr>
      <w:r>
        <w:rPr>
          <w:rFonts w:ascii="Arial" w:hAnsi="Arial"/>
          <w:b/>
          <w:color w:val="1F4D78"/>
          <w:sz w:val="22"/>
        </w:rPr>
        <w:t>A limitação de custo do ReAct</w:t>
      </w:r>
    </w:p>
    <w:p>
      <w:pPr>
        <w:spacing w:after="160"/>
      </w:pPr>
      <w:r>
        <w:rPr>
          <w:rFonts w:ascii="Arial" w:hAnsi="Arial"/>
          <w:b w:val="0"/>
          <w:color w:val="333333"/>
          <w:sz w:val="22"/>
        </w:rPr>
        <w:t>O ReAct funciona bem quando o problema é incerto, mas tem custo elevado: a LLM é chamada a cada etapa, o agente decide continuamente, o caminho não é previsível — gerando alto consumo de token, maior latência, menor previsibilidade. A pergunta que guia a evolução: e se o agente já soubesse o caminho completo antes de começar?</w:t>
      </w:r>
    </w:p>
    <w:p>
      <w:pPr>
        <w:pStyle w:val="Heading4"/>
        <w:spacing w:before="200" w:after="80"/>
      </w:pPr>
      <w:r>
        <w:rPr>
          <w:rFonts w:ascii="Arial" w:hAnsi="Arial"/>
          <w:b/>
          <w:color w:val="1F4D78"/>
          <w:sz w:val="22"/>
        </w:rPr>
        <w:t>Plan and Execute: uma única decisão estruturada</w:t>
      </w:r>
    </w:p>
    <w:p>
      <w:pPr>
        <w:spacing w:after="160"/>
      </w:pPr>
      <w:r>
        <w:rPr>
          <w:rFonts w:ascii="Arial" w:hAnsi="Arial"/>
          <w:b w:val="0"/>
          <w:color w:val="333333"/>
          <w:sz w:val="22"/>
        </w:rPr>
        <w:t xml:space="preserve">Muda completamente o fluxo: gera plano completo → executa passo a passo → finaliza sem replanejar. Diferença crítica em relação ao ReAct: no ReAct, a LLM é chamada várias vezes; no Plan and Execute, </w:t>
      </w:r>
      <w:r>
        <w:rPr>
          <w:rFonts w:ascii="Arial" w:hAnsi="Arial"/>
          <w:b/>
          <w:color w:val="333333"/>
          <w:sz w:val="22"/>
        </w:rPr>
        <w:t>apenas uma vez</w:t>
      </w:r>
      <w:r>
        <w:rPr>
          <w:rFonts w:ascii="Arial" w:hAnsi="Arial"/>
          <w:b w:val="0"/>
          <w:color w:val="333333"/>
          <w:sz w:val="22"/>
        </w:rPr>
        <w:t xml:space="preserve">. A primeira chamada gera plano com lista ordenada de passo, objetivo de cada um, ferramenta, argumento, critério de sucesso — depois disso, o runtime assume o controle e a execução se torna </w:t>
      </w:r>
      <w:r>
        <w:rPr>
          <w:rFonts w:ascii="Arial" w:hAnsi="Arial"/>
          <w:b/>
          <w:color w:val="333333"/>
          <w:sz w:val="22"/>
        </w:rPr>
        <w:t>determinística</w:t>
      </w:r>
      <w:r>
        <w:rPr>
          <w:rFonts w:ascii="Arial" w:hAnsi="Arial"/>
          <w:b w:val="0"/>
          <w:color w:val="333333"/>
          <w:sz w:val="22"/>
        </w:rPr>
        <w:t>, sem necessidade de raciocínio a cada etapa.</w:t>
      </w:r>
    </w:p>
    <w:p>
      <w:pPr>
        <w:spacing w:after="160"/>
      </w:pPr>
      <w:r>
        <w:rPr>
          <w:rFonts w:ascii="Arial" w:hAnsi="Arial"/>
          <w:b w:val="0"/>
          <w:color w:val="333333"/>
          <w:sz w:val="22"/>
        </w:rPr>
        <w:t xml:space="preserve">Três benefícios: </w:t>
      </w:r>
      <w:r>
        <w:rPr>
          <w:rFonts w:ascii="Arial" w:hAnsi="Arial"/>
          <w:b/>
          <w:color w:val="333333"/>
          <w:sz w:val="22"/>
        </w:rPr>
        <w:t>previsibilidade</w:t>
      </w:r>
      <w:r>
        <w:rPr>
          <w:rFonts w:ascii="Arial" w:hAnsi="Arial"/>
          <w:b w:val="0"/>
          <w:color w:val="333333"/>
          <w:sz w:val="22"/>
        </w:rPr>
        <w:t xml:space="preserve"> (sabe-se exatamente o que o agente vai fazer antes da execução), </w:t>
      </w:r>
      <w:r>
        <w:rPr>
          <w:rFonts w:ascii="Arial" w:hAnsi="Arial"/>
          <w:b/>
          <w:color w:val="333333"/>
          <w:sz w:val="22"/>
        </w:rPr>
        <w:t>eficiência</w:t>
      </w:r>
      <w:r>
        <w:rPr>
          <w:rFonts w:ascii="Arial" w:hAnsi="Arial"/>
          <w:b w:val="0"/>
          <w:color w:val="333333"/>
          <w:sz w:val="22"/>
        </w:rPr>
        <w:t xml:space="preserve"> (menos chamada à LLM = menor custo e latência), </w:t>
      </w:r>
      <w:r>
        <w:rPr>
          <w:rFonts w:ascii="Arial" w:hAnsi="Arial"/>
          <w:b/>
          <w:color w:val="333333"/>
          <w:sz w:val="22"/>
        </w:rPr>
        <w:t>auditabilidade</w:t>
      </w:r>
      <w:r>
        <w:rPr>
          <w:rFonts w:ascii="Arial" w:hAnsi="Arial"/>
          <w:b w:val="0"/>
          <w:color w:val="333333"/>
          <w:sz w:val="22"/>
        </w:rPr>
        <w:t xml:space="preserve"> (o plano completo aparece antes da execução, permitindo revisão antecipada).</w:t>
      </w:r>
    </w:p>
    <w:p>
      <w:pPr>
        <w:spacing w:after="160"/>
      </w:pPr>
      <w:r>
        <w:rPr>
          <w:rFonts w:ascii="Arial" w:hAnsi="Arial"/>
          <w:b w:val="0"/>
          <w:color w:val="333333"/>
          <w:sz w:val="22"/>
        </w:rPr>
        <w:t xml:space="preserve">Dois campos essenciais alteram o comportamento no contrato: </w:t>
      </w:r>
      <w:r>
        <w:rPr>
          <w:rFonts w:ascii="Arial" w:hAnsi="Arial"/>
          <w:b/>
          <w:color w:val="333333"/>
          <w:sz w:val="22"/>
        </w:rPr>
        <w:t>modo de execução</w:t>
      </w:r>
      <w:r>
        <w:rPr>
          <w:rFonts w:ascii="Arial" w:hAnsi="Arial"/>
          <w:b w:val="0"/>
          <w:color w:val="333333"/>
          <w:sz w:val="22"/>
        </w:rPr>
        <w:t xml:space="preserve"> (define que o runtime não deve chamar a LLM de novo) e </w:t>
      </w:r>
      <w:r>
        <w:rPr>
          <w:rFonts w:ascii="Arial" w:hAnsi="Arial"/>
          <w:b/>
          <w:color w:val="333333"/>
          <w:sz w:val="22"/>
        </w:rPr>
        <w:t>plano completo</w:t>
      </w:r>
      <w:r>
        <w:rPr>
          <w:rFonts w:ascii="Arial" w:hAnsi="Arial"/>
          <w:b w:val="0"/>
          <w:color w:val="333333"/>
          <w:sz w:val="22"/>
        </w:rPr>
        <w:t xml:space="preserve"> (todos os passos ordenados). A partir da segunda etapa, o consumo de token é zero.</w:t>
      </w:r>
    </w:p>
    <w:p>
      <w:pPr>
        <w:pStyle w:val="Heading4"/>
        <w:spacing w:before="200" w:after="80"/>
      </w:pPr>
      <w:r>
        <w:rPr>
          <w:rFonts w:ascii="Arial" w:hAnsi="Arial"/>
          <w:b/>
          <w:color w:val="1F4D78"/>
          <w:sz w:val="22"/>
        </w:rPr>
        <w:t>A limitação crítica: rigidez</w:t>
      </w:r>
    </w:p>
    <w:p>
      <w:pPr>
        <w:spacing w:after="160"/>
      </w:pPr>
      <w:r>
        <w:rPr>
          <w:rFonts w:ascii="Arial" w:hAnsi="Arial"/>
          <w:b w:val="0"/>
          <w:color w:val="333333"/>
          <w:sz w:val="22"/>
        </w:rPr>
        <w:t xml:space="preserve">O Plan and Execute </w:t>
      </w:r>
      <w:r>
        <w:rPr>
          <w:rFonts w:ascii="Arial" w:hAnsi="Arial"/>
          <w:b/>
          <w:color w:val="333333"/>
          <w:sz w:val="22"/>
        </w:rPr>
        <w:t>não se adapta</w:t>
      </w:r>
      <w:r>
        <w:rPr>
          <w:rFonts w:ascii="Arial" w:hAnsi="Arial"/>
          <w:b w:val="0"/>
          <w:color w:val="333333"/>
          <w:sz w:val="22"/>
        </w:rPr>
        <w:t xml:space="preserve">. Se o cenário muda durante a execução, o agente não reage — se um passo assume, por exemplo, a existência de um deploy recente e esse deploy não existe, o agente não sabe reagir, continua executando, e o erro se propaga, comprometendo a consistência do resultado. Funciona bem apenas quando o processo é estável, as etapas são previsíveis, o ambiente não muda — caso contrário, falha silenciosamente. Trade-off central: </w:t>
      </w:r>
      <w:r>
        <w:rPr>
          <w:rFonts w:ascii="Arial" w:hAnsi="Arial"/>
          <w:b/>
          <w:color w:val="333333"/>
          <w:sz w:val="22"/>
        </w:rPr>
        <w:t>eficiência versus adaptação</w:t>
      </w:r>
      <w:r>
        <w:rPr>
          <w:rFonts w:ascii="Arial" w:hAnsi="Arial"/>
          <w:b w:val="0"/>
          <w:color w:val="333333"/>
          <w:sz w:val="22"/>
        </w:rPr>
        <w:t>.</w:t>
      </w:r>
    </w:p>
    <w:p>
      <w:pPr>
        <w:pStyle w:val="Heading4"/>
        <w:spacing w:before="200" w:after="80"/>
      </w:pPr>
      <w:r>
        <w:rPr>
          <w:rFonts w:ascii="Arial" w:hAnsi="Arial"/>
          <w:b/>
          <w:color w:val="1F4D78"/>
          <w:sz w:val="22"/>
        </w:rPr>
        <w:t>Reflection: a etapa de autoavaliação que faltava</w:t>
      </w:r>
    </w:p>
    <w:p>
      <w:pPr>
        <w:spacing w:after="160"/>
      </w:pPr>
      <w:r>
        <w:rPr>
          <w:rFonts w:ascii="Arial" w:hAnsi="Arial"/>
          <w:b w:val="0"/>
          <w:color w:val="333333"/>
          <w:sz w:val="22"/>
        </w:rPr>
        <w:t xml:space="preserve">Nem ReAct nem Plan and Execute revisam o próprio resultado — o agente executa e finaliza sem validação, equivalente a "escrever código, não revisar, enviar direto para produção". A arquitetura </w:t>
      </w:r>
      <w:r>
        <w:rPr>
          <w:rFonts w:ascii="Arial" w:hAnsi="Arial"/>
          <w:b/>
          <w:color w:val="333333"/>
          <w:sz w:val="22"/>
        </w:rPr>
        <w:t>Reflection</w:t>
      </w:r>
      <w:r>
        <w:rPr>
          <w:rFonts w:ascii="Arial" w:hAnsi="Arial"/>
          <w:b w:val="0"/>
          <w:color w:val="333333"/>
          <w:sz w:val="22"/>
        </w:rPr>
        <w:t xml:space="preserve"> adiciona autoavaliação: fluxo passa a ser executar → avaliar → criticar → corrigir → reavaliar, repetindo até atingir qualidade suficiente.</w:t>
      </w:r>
    </w:p>
    <w:p>
      <w:pPr>
        <w:spacing w:after="160"/>
      </w:pPr>
      <w:r>
        <w:rPr>
          <w:rFonts w:ascii="Arial" w:hAnsi="Arial"/>
          <w:b w:val="0"/>
          <w:color w:val="333333"/>
          <w:sz w:val="22"/>
        </w:rPr>
        <w:t xml:space="preserve">Um novo contrato, </w:t>
      </w:r>
      <w:r>
        <w:rPr>
          <w:rFonts w:ascii="Arial" w:hAnsi="Arial"/>
          <w:b/>
          <w:color w:val="333333"/>
          <w:sz w:val="22"/>
        </w:rPr>
        <w:t>Critique</w:t>
      </w:r>
      <w:r>
        <w:rPr>
          <w:rFonts w:ascii="Arial" w:hAnsi="Arial"/>
          <w:b w:val="0"/>
          <w:color w:val="333333"/>
          <w:sz w:val="22"/>
        </w:rPr>
        <w:t xml:space="preserve">, define como a avaliação ocorre, baseada em três critérios: </w:t>
      </w:r>
      <w:r>
        <w:rPr>
          <w:rFonts w:ascii="Arial" w:hAnsi="Arial"/>
          <w:b/>
          <w:color w:val="333333"/>
          <w:sz w:val="22"/>
        </w:rPr>
        <w:t>corretude</w:t>
      </w:r>
      <w:r>
        <w:rPr>
          <w:rFonts w:ascii="Arial" w:hAnsi="Arial"/>
          <w:b w:val="0"/>
          <w:color w:val="333333"/>
          <w:sz w:val="22"/>
        </w:rPr>
        <w:t xml:space="preserve"> (o diagnóstico está correto?), </w:t>
      </w:r>
      <w:r>
        <w:rPr>
          <w:rFonts w:ascii="Arial" w:hAnsi="Arial"/>
          <w:b/>
          <w:color w:val="333333"/>
          <w:sz w:val="22"/>
        </w:rPr>
        <w:t>completude</w:t>
      </w:r>
      <w:r>
        <w:rPr>
          <w:rFonts w:ascii="Arial" w:hAnsi="Arial"/>
          <w:b w:val="0"/>
          <w:color w:val="333333"/>
          <w:sz w:val="22"/>
        </w:rPr>
        <w:t xml:space="preserve"> (todas as evidências foram consideradas?), </w:t>
      </w:r>
      <w:r>
        <w:rPr>
          <w:rFonts w:ascii="Arial" w:hAnsi="Arial"/>
          <w:b/>
          <w:color w:val="333333"/>
          <w:sz w:val="22"/>
        </w:rPr>
        <w:t>qualidade</w:t>
      </w:r>
      <w:r>
        <w:rPr>
          <w:rFonts w:ascii="Arial" w:hAnsi="Arial"/>
          <w:b w:val="0"/>
          <w:color w:val="333333"/>
          <w:sz w:val="22"/>
        </w:rPr>
        <w:t xml:space="preserve"> (os dados são específicos e relevantes?). Cada execução recebe nota — acima do limite, finaliza; abaixo, corrige e reexecuta, dentro de um </w:t>
      </w:r>
      <w:r>
        <w:rPr>
          <w:rFonts w:ascii="Arial" w:hAnsi="Arial"/>
          <w:b/>
          <w:color w:val="333333"/>
          <w:sz w:val="22"/>
        </w:rPr>
        <w:t>limite de reflexão</w:t>
      </w:r>
      <w:r>
        <w:rPr>
          <w:rFonts w:ascii="Arial" w:hAnsi="Arial"/>
          <w:b w:val="0"/>
          <w:color w:val="333333"/>
          <w:sz w:val="22"/>
        </w:rPr>
        <w:t xml:space="preserve"> para evitar loop infinito.</w:t>
      </w:r>
    </w:p>
    <w:p>
      <w:pPr>
        <w:spacing w:after="160"/>
      </w:pPr>
      <w:r>
        <w:rPr>
          <w:rFonts w:ascii="Arial" w:hAnsi="Arial"/>
          <w:b w:val="0"/>
          <w:color w:val="333333"/>
          <w:sz w:val="22"/>
        </w:rPr>
        <w:t>No runtime, isso funciona como interceptação da finalização: antes de encerrar, executa o Critique, avalia, decide aceitar ou rejeitar — se rejeitar, injeta feedback e reexecuta.</w:t>
      </w:r>
    </w:p>
    <w:p>
      <w:pPr>
        <w:spacing w:after="160"/>
      </w:pPr>
      <w:r>
        <w:rPr>
          <w:rFonts w:ascii="Arial" w:hAnsi="Arial"/>
          <w:b w:val="0"/>
          <w:color w:val="333333"/>
          <w:sz w:val="22"/>
        </w:rPr>
        <w:t xml:space="preserve">Benefícios: melhor qualidade (resposta mais refinada), consistência (erro corrigido antes da entrega), confiabilidade (o agente valida a própria decisão). Custo: mais token, mais latência, mais complexidade — trade-off de </w:t>
      </w:r>
      <w:r>
        <w:rPr>
          <w:rFonts w:ascii="Arial" w:hAnsi="Arial"/>
          <w:b/>
          <w:color w:val="333333"/>
          <w:sz w:val="22"/>
        </w:rPr>
        <w:t>qualidade versus custo</w:t>
      </w:r>
      <w:r>
        <w:rPr>
          <w:rFonts w:ascii="Arial" w:hAnsi="Arial"/>
          <w:b w:val="0"/>
          <w:color w:val="333333"/>
          <w:sz w:val="22"/>
        </w:rPr>
        <w:t>. Ideal quando o erro é caro.</w:t>
      </w:r>
    </w:p>
    <w:p>
      <w:pPr>
        <w:pStyle w:val="Heading4"/>
        <w:spacing w:before="200" w:after="80"/>
      </w:pPr>
      <w:r>
        <w:rPr>
          <w:rFonts w:ascii="Arial" w:hAnsi="Arial"/>
          <w:b/>
          <w:color w:val="1F4D78"/>
          <w:sz w:val="22"/>
        </w:rPr>
        <w:t>Comparativo consolidado</w:t>
      </w:r>
    </w:p>
    <w:p>
      <w:pPr>
        <w:spacing w:after="160"/>
      </w:pPr>
      <w:r>
        <w:rPr>
          <w:rFonts w:ascii="Arial" w:hAnsi="Arial"/>
          <w:b/>
          <w:color w:val="333333"/>
          <w:sz w:val="22"/>
        </w:rPr>
        <w:t>ReAct</w:t>
      </w:r>
      <w:r>
        <w:rPr>
          <w:rFonts w:ascii="Arial" w:hAnsi="Arial"/>
          <w:b w:val="0"/>
          <w:color w:val="333333"/>
          <w:sz w:val="22"/>
        </w:rPr>
        <w:t xml:space="preserve">: alta adaptação, alto custo, baixa previsibilidade. </w:t>
      </w:r>
      <w:r>
        <w:rPr>
          <w:rFonts w:ascii="Arial" w:hAnsi="Arial"/>
          <w:b/>
          <w:color w:val="333333"/>
          <w:sz w:val="22"/>
        </w:rPr>
        <w:t>Plan and Execute</w:t>
      </w:r>
      <w:r>
        <w:rPr>
          <w:rFonts w:ascii="Arial" w:hAnsi="Arial"/>
          <w:b w:val="0"/>
          <w:color w:val="333333"/>
          <w:sz w:val="22"/>
        </w:rPr>
        <w:t xml:space="preserve">: alta previsibilidade, baixo custo, baixa adaptação. </w:t>
      </w:r>
      <w:r>
        <w:rPr>
          <w:rFonts w:ascii="Arial" w:hAnsi="Arial"/>
          <w:b/>
          <w:color w:val="333333"/>
          <w:sz w:val="22"/>
        </w:rPr>
        <w:t>Reflection</w:t>
      </w:r>
      <w:r>
        <w:rPr>
          <w:rFonts w:ascii="Arial" w:hAnsi="Arial"/>
          <w:b w:val="0"/>
          <w:color w:val="333333"/>
          <w:sz w:val="22"/>
        </w:rPr>
        <w:t>: alta qualidade, custo elevado, controle de erro. A escolha depende do problema: exploratório → ReAct; processo estruturado → Plan and Execute; alta criticidade → Reflection. E essa decisão deve ser baseada em métrica, custo, latência, qualidade — não em opinião.</w:t>
      </w:r>
    </w:p>
    <w:p>
      <w:pPr>
        <w:spacing w:before="120" w:after="120"/>
        <w:ind w:left="360" w:right="360"/>
        <w:shd w:val="clear" w:fill="F5F5F5"/>
        <w:pBdr>
          <w:left w:val="single" w:color="2E75B6" w:sz="4" w:space="10"/>
        </w:pBdr>
      </w:pPr>
      <w:r>
        <w:rPr>
          <w:rFonts w:ascii="Arial" w:hAnsi="Arial"/>
          <w:b w:val="0"/>
          <w:color w:val="333333"/>
          <w:sz w:val="22"/>
        </w:rPr>
        <w:t>✅ Resultado/Conclusão: agora o agente não apenas executa — planeja, decide, avalia, corrige. Isso define um novo nível de maturidade na construção de software, deixando de trabalhar com um único modelo de raciocínio para escolher conscientemente como o agente pensa.</w:t>
      </w:r>
    </w:p>
    <w:p>
      <w:pPr>
        <w:pStyle w:val="Heading3"/>
        <w:spacing w:before="200" w:after="80"/>
      </w:pPr>
      <w:r>
        <w:rPr>
          <w:rFonts w:ascii="Arial" w:hAnsi="Arial"/>
          <w:b/>
          <w:color w:val="1F4D78"/>
          <w:sz w:val="24"/>
        </w:rPr>
        <w:t>Capítulo 3: Evals e Frameworks de Mercado</w:t>
      </w:r>
    </w:p>
    <w:p>
      <w:pPr>
        <w:pStyle w:val="Heading4"/>
        <w:spacing w:before="200" w:after="80"/>
      </w:pPr>
      <w:r>
        <w:rPr>
          <w:rFonts w:ascii="Arial" w:hAnsi="Arial"/>
          <w:b/>
          <w:color w:val="1F4D78"/>
          <w:sz w:val="22"/>
        </w:rPr>
        <w:t>Opinião não é evidência</w:t>
      </w:r>
    </w:p>
    <w:p>
      <w:pPr>
        <w:spacing w:after="160"/>
      </w:pPr>
      <w:r>
        <w:rPr>
          <w:rFonts w:ascii="Arial" w:hAnsi="Arial"/>
          <w:b w:val="0"/>
          <w:color w:val="333333"/>
          <w:sz w:val="22"/>
        </w:rPr>
        <w:t xml:space="preserve">Com três arquiteturas em mãos, surge a tentação de escolher uma com base em percepção. Mas testar apenas um cenário não dá base para decidir — é apenas palpite, e engenharia de software não se constrói sobre palpite. A solução: </w:t>
      </w:r>
      <w:r>
        <w:rPr>
          <w:rFonts w:ascii="Arial" w:hAnsi="Arial"/>
          <w:b/>
          <w:color w:val="333333"/>
          <w:sz w:val="22"/>
        </w:rPr>
        <w:t>eval</w:t>
      </w:r>
      <w:r>
        <w:rPr>
          <w:rFonts w:ascii="Arial" w:hAnsi="Arial"/>
          <w:b w:val="0"/>
          <w:color w:val="333333"/>
          <w:sz w:val="22"/>
        </w:rPr>
        <w:t xml:space="preserve"> — avaliação automatizada do comportamento, substituindo opinião por dado.</w:t>
      </w:r>
    </w:p>
    <w:p>
      <w:pPr>
        <w:pStyle w:val="Heading4"/>
        <w:spacing w:before="200" w:after="80"/>
      </w:pPr>
      <w:r>
        <w:rPr>
          <w:rFonts w:ascii="Arial" w:hAnsi="Arial"/>
          <w:b/>
          <w:color w:val="1F4D78"/>
          <w:sz w:val="22"/>
        </w:rPr>
        <w:t>O que compõe um eval</w:t>
      </w:r>
    </w:p>
    <w:p>
      <w:pPr>
        <w:spacing w:after="160"/>
      </w:pPr>
      <w:r>
        <w:rPr>
          <w:rFonts w:ascii="Arial" w:hAnsi="Arial"/>
          <w:b w:val="0"/>
          <w:color w:val="333333"/>
          <w:sz w:val="22"/>
        </w:rPr>
        <w:t xml:space="preserve">Três elementos: </w:t>
      </w:r>
      <w:r>
        <w:rPr>
          <w:rFonts w:ascii="Arial" w:hAnsi="Arial"/>
          <w:b/>
          <w:color w:val="333333"/>
          <w:sz w:val="22"/>
        </w:rPr>
        <w:t>dataset</w:t>
      </w:r>
      <w:r>
        <w:rPr>
          <w:rFonts w:ascii="Arial" w:hAnsi="Arial"/>
          <w:b w:val="0"/>
          <w:color w:val="333333"/>
          <w:sz w:val="22"/>
        </w:rPr>
        <w:t xml:space="preserve"> (conjunto de cenário representando situações diferentes), </w:t>
      </w:r>
      <w:r>
        <w:rPr>
          <w:rFonts w:ascii="Arial" w:hAnsi="Arial"/>
          <w:b/>
          <w:color w:val="333333"/>
          <w:sz w:val="22"/>
        </w:rPr>
        <w:t>métricas</w:t>
      </w:r>
      <w:r>
        <w:rPr>
          <w:rFonts w:ascii="Arial" w:hAnsi="Arial"/>
          <w:b w:val="0"/>
          <w:color w:val="333333"/>
          <w:sz w:val="22"/>
        </w:rPr>
        <w:t xml:space="preserve"> (indicadores que medem desempenho), </w:t>
      </w:r>
      <w:r>
        <w:rPr>
          <w:rFonts w:ascii="Arial" w:hAnsi="Arial"/>
          <w:b/>
          <w:color w:val="333333"/>
          <w:sz w:val="22"/>
        </w:rPr>
        <w:t>limites</w:t>
      </w:r>
      <w:r>
        <w:rPr>
          <w:rFonts w:ascii="Arial" w:hAnsi="Arial"/>
          <w:b w:val="0"/>
          <w:color w:val="333333"/>
          <w:sz w:val="22"/>
        </w:rPr>
        <w:t xml:space="preserve"> (critérios que determinam aprovação/reprovação). Diferença crucial em relação a teste tradicional: </w:t>
      </w:r>
      <w:r>
        <w:rPr>
          <w:rFonts w:ascii="Arial" w:hAnsi="Arial"/>
          <w:b/>
          <w:color w:val="333333"/>
          <w:sz w:val="22"/>
        </w:rPr>
        <w:t>teste unitário valida código; eval valida comportamento</w:t>
      </w:r>
      <w:r>
        <w:rPr>
          <w:rFonts w:ascii="Arial" w:hAnsi="Arial"/>
          <w:b w:val="0"/>
          <w:color w:val="333333"/>
          <w:sz w:val="22"/>
        </w:rPr>
        <w:t xml:space="preserve"> — não se testa uma função, testa-se como o agente se comporta em cenário diferente.</w:t>
      </w:r>
    </w:p>
    <w:p>
      <w:pPr>
        <w:spacing w:after="160"/>
      </w:pPr>
      <w:r>
        <w:rPr>
          <w:rFonts w:ascii="Arial" w:hAnsi="Arial"/>
          <w:b w:val="0"/>
          <w:color w:val="333333"/>
          <w:sz w:val="22"/>
        </w:rPr>
        <w:t>O dataset inclui cenário simples, intermediário, complexo, cada um com entrada, dificuldade, ferramenta esperada — garantindo cobertura. Funciona como uma prova, aplicada a cada arquitetura por igual, mostrando quem performa melhor em qual dimensão.</w:t>
      </w:r>
    </w:p>
    <w:p>
      <w:pPr>
        <w:pStyle w:val="Heading4"/>
        <w:spacing w:before="200" w:after="80"/>
      </w:pPr>
      <w:r>
        <w:rPr>
          <w:rFonts w:ascii="Arial" w:hAnsi="Arial"/>
          <w:b/>
          <w:color w:val="1F4D78"/>
          <w:sz w:val="22"/>
        </w:rPr>
        <w:t>Métricas e limites</w:t>
      </w:r>
    </w:p>
    <w:p>
      <w:pPr>
        <w:spacing w:after="160"/>
      </w:pPr>
      <w:r>
        <w:rPr>
          <w:rFonts w:ascii="Arial" w:hAnsi="Arial"/>
          <w:b w:val="0"/>
          <w:color w:val="333333"/>
          <w:sz w:val="22"/>
        </w:rPr>
        <w:t>Métricas principais: taxa de conclusão, número médio de etapa, consumo de token, tempo de execução, taxa de sucesso das ferramentas, cobertura de ferramenta, uso de Circuit Breaker, número de reflexão — representando dimensões diferentes do comportamento. Limites transformam métrica em critério de aprovação (ex.: pelo menos 80% dos cenários concluídos, pelo menos 90% das ferramentas funcionando corretamente).</w:t>
      </w:r>
    </w:p>
    <w:p>
      <w:pPr>
        <w:pStyle w:val="Heading4"/>
        <w:spacing w:before="200" w:after="80"/>
      </w:pPr>
      <w:r>
        <w:rPr>
          <w:rFonts w:ascii="Arial" w:hAnsi="Arial"/>
          <w:b/>
          <w:color w:val="1F4D78"/>
          <w:sz w:val="22"/>
        </w:rPr>
        <w:t>Execução do benchmark e interpretação</w:t>
      </w:r>
    </w:p>
    <w:p>
      <w:pPr>
        <w:spacing w:after="160"/>
      </w:pPr>
      <w:r>
        <w:rPr>
          <w:rFonts w:ascii="Arial" w:hAnsi="Arial"/>
          <w:b w:val="0"/>
          <w:color w:val="333333"/>
          <w:sz w:val="22"/>
        </w:rPr>
        <w:t>O benchmark roda o agente em todos os cenários, coletando dado de performance, comportamento, consumo — gerando relatório comparativo com desempenho de cada arquitetura, melhor valor por métrica, violação de limite, veredito final.</w:t>
      </w:r>
    </w:p>
    <w:p>
      <w:pPr>
        <w:spacing w:after="160"/>
      </w:pPr>
      <w:r>
        <w:rPr>
          <w:rFonts w:ascii="Arial" w:hAnsi="Arial"/>
          <w:b w:val="0"/>
          <w:color w:val="333333"/>
          <w:sz w:val="22"/>
        </w:rPr>
        <w:t xml:space="preserve">Resultado típico: </w:t>
      </w:r>
      <w:r>
        <w:rPr>
          <w:rFonts w:ascii="Arial" w:hAnsi="Arial"/>
          <w:b/>
          <w:color w:val="333333"/>
          <w:sz w:val="22"/>
        </w:rPr>
        <w:t>Plan and Execute</w:t>
      </w:r>
      <w:r>
        <w:rPr>
          <w:rFonts w:ascii="Arial" w:hAnsi="Arial"/>
          <w:b w:val="0"/>
          <w:color w:val="333333"/>
          <w:sz w:val="22"/>
        </w:rPr>
        <w:t xml:space="preserve"> — menor consumo de token, maior velocidade, menor adaptação. </w:t>
      </w:r>
      <w:r>
        <w:rPr>
          <w:rFonts w:ascii="Arial" w:hAnsi="Arial"/>
          <w:b/>
          <w:color w:val="333333"/>
          <w:sz w:val="22"/>
        </w:rPr>
        <w:t>ReAct</w:t>
      </w:r>
      <w:r>
        <w:rPr>
          <w:rFonts w:ascii="Arial" w:hAnsi="Arial"/>
          <w:b w:val="0"/>
          <w:color w:val="333333"/>
          <w:sz w:val="22"/>
        </w:rPr>
        <w:t xml:space="preserve"> — maior cobertura de ferramenta, melhor adaptação, maior custo. </w:t>
      </w:r>
      <w:r>
        <w:rPr>
          <w:rFonts w:ascii="Arial" w:hAnsi="Arial"/>
          <w:b/>
          <w:color w:val="333333"/>
          <w:sz w:val="22"/>
        </w:rPr>
        <w:t>Reflection</w:t>
      </w:r>
      <w:r>
        <w:rPr>
          <w:rFonts w:ascii="Arial" w:hAnsi="Arial"/>
          <w:b w:val="0"/>
          <w:color w:val="333333"/>
          <w:sz w:val="22"/>
        </w:rPr>
        <w:t xml:space="preserve"> — melhor qualidade de saída, maior custo, maior latência. A pergunta "qual é o melhor?" deixa de existir — a resposta correta é </w:t>
      </w:r>
      <w:r>
        <w:rPr>
          <w:rFonts w:ascii="Arial" w:hAnsi="Arial"/>
          <w:b/>
          <w:color w:val="333333"/>
          <w:sz w:val="22"/>
        </w:rPr>
        <w:t>"depende do problema"</w:t>
      </w:r>
      <w:r>
        <w:rPr>
          <w:rFonts w:ascii="Arial" w:hAnsi="Arial"/>
          <w:b w:val="0"/>
          <w:color w:val="333333"/>
          <w:sz w:val="22"/>
        </w:rPr>
        <w:t>, mas agora baseada em dado, não em achismo.</w:t>
      </w:r>
    </w:p>
    <w:p>
      <w:pPr>
        <w:spacing w:before="120" w:after="120"/>
        <w:ind w:left="360" w:right="360"/>
        <w:shd w:val="clear" w:fill="F5F5F5"/>
        <w:pBdr>
          <w:left w:val="single" w:color="2E75B6" w:sz="4" w:space="10"/>
        </w:pBdr>
      </w:pPr>
      <w:r>
        <w:rPr>
          <w:rFonts w:ascii="Arial" w:hAnsi="Arial"/>
          <w:b w:val="0"/>
          <w:color w:val="333333"/>
          <w:sz w:val="22"/>
        </w:rPr>
        <w:t xml:space="preserve">🔍 Exemplo detalhado: quando uma arquitetura falha em uma métrica, isso não é erro — é </w:t>
      </w:r>
      <w:r>
        <w:rPr>
          <w:rFonts w:ascii="Arial" w:hAnsi="Arial"/>
          <w:b/>
          <w:color w:val="333333"/>
          <w:sz w:val="22"/>
        </w:rPr>
        <w:t>informação</w:t>
      </w:r>
      <w:r>
        <w:rPr>
          <w:rFonts w:ascii="Arial" w:hAnsi="Arial"/>
          <w:b w:val="0"/>
          <w:color w:val="333333"/>
          <w:sz w:val="22"/>
        </w:rPr>
        <w:t>. Se o Plan and Execute não usa uma ferramenta esperada, isso confirma sua rigidez. Se o ReAct consome muito token, isso confirma seu comportamento exploratório. Os dados validam a teoria em vez de contradizê-la.</w:t>
      </w:r>
    </w:p>
    <w:p>
      <w:pPr>
        <w:spacing w:after="160"/>
      </w:pPr>
      <w:r>
        <w:rPr>
          <w:rFonts w:ascii="Arial" w:hAnsi="Arial"/>
          <w:b w:val="0"/>
          <w:color w:val="333333"/>
          <w:sz w:val="22"/>
        </w:rPr>
        <w:t>O processo completo segue método científico: definir hipótese → criar dataset → definir métrica → definir limite → executar benchmark → comparar resultado → tomar decisão baseada em evidência.</w:t>
      </w:r>
    </w:p>
    <w:p>
      <w:pPr>
        <w:pStyle w:val="Heading4"/>
        <w:spacing w:before="200" w:after="80"/>
      </w:pPr>
      <w:r>
        <w:rPr>
          <w:rFonts w:ascii="Arial" w:hAnsi="Arial"/>
          <w:b/>
          <w:color w:val="1F4D78"/>
          <w:sz w:val="22"/>
        </w:rPr>
        <w:t>Equivalência com frameworks de mercado</w:t>
      </w:r>
    </w:p>
    <w:p>
      <w:pPr>
        <w:spacing w:after="160"/>
      </w:pPr>
      <w:r>
        <w:rPr>
          <w:rFonts w:ascii="Arial" w:hAnsi="Arial"/>
          <w:b w:val="0"/>
          <w:color w:val="333333"/>
          <w:sz w:val="22"/>
        </w:rPr>
        <w:t>Tudo construído aqui existe em framework real (LangChain, LangGraph) — o que muda não são os conceitos, é a forma de implementação: Skills→Tools, Planner→Prompt Template/Agent, Executor→Agent Executor, Loop→Runtime/Graph, Rules→Configuração/Guardrails, Observabilidade→Callbacks/Tracing, Eval→Ferramenta de avaliação. LangChain usa composição de classe; LangGraph usa grafo de estado — ambos implementam os mesmos conceitos fundamentais.</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framework muda constantemente; </w:t>
      </w:r>
      <w:r>
        <w:rPr>
          <w:rFonts w:ascii="Arial" w:hAnsi="Arial"/>
          <w:b/>
          <w:color w:val="333333"/>
          <w:sz w:val="22"/>
        </w:rPr>
        <w:t>conceito permanece</w:t>
      </w:r>
      <w:r>
        <w:rPr>
          <w:rFonts w:ascii="Arial" w:hAnsi="Arial"/>
          <w:b w:val="0"/>
          <w:color w:val="333333"/>
          <w:sz w:val="22"/>
        </w:rPr>
        <w:t>. Quem entende só o framework se torna dependente; quem entende o conceito se torna independente — migração se torna rápida, novo framework é compreendido facilmente, decisão fica mais precisa.</w:t>
      </w:r>
    </w:p>
    <w:p>
      <w:pPr>
        <w:spacing w:after="160"/>
      </w:pPr>
      <w:r>
        <w:rPr>
          <w:rFonts w:ascii="Arial" w:hAnsi="Arial"/>
          <w:b w:val="0"/>
          <w:color w:val="333333"/>
          <w:sz w:val="22"/>
        </w:rPr>
        <w:t xml:space="preserve">Ferramenta de mercado para eval citada: </w:t>
      </w:r>
      <w:r>
        <w:rPr>
          <w:rFonts w:ascii="Arial" w:hAnsi="Arial"/>
          <w:b/>
          <w:color w:val="333333"/>
          <w:sz w:val="22"/>
        </w:rPr>
        <w:t>Promptfoo</w:t>
      </w:r>
      <w:r>
        <w:rPr>
          <w:rFonts w:ascii="Arial" w:hAnsi="Arial"/>
          <w:b w:val="0"/>
          <w:color w:val="333333"/>
          <w:sz w:val="22"/>
        </w:rPr>
        <w:t xml:space="preserve"> — permite comparar modelo, testar prompt, avaliar cenário em escala, funcionando de forma semelhante ao benchmark implementado manualmente.</w:t>
      </w:r>
    </w:p>
    <w:p>
      <w:pPr>
        <w:spacing w:before="120" w:after="120"/>
        <w:ind w:left="360" w:right="360"/>
        <w:shd w:val="clear" w:fill="F5F5F5"/>
        <w:pBdr>
          <w:left w:val="single" w:color="2E75B6" w:sz="4" w:space="10"/>
        </w:pBdr>
      </w:pPr>
      <w:r>
        <w:rPr>
          <w:rFonts w:ascii="Arial" w:hAnsi="Arial"/>
          <w:b w:val="0"/>
          <w:color w:val="333333"/>
          <w:sz w:val="22"/>
        </w:rPr>
        <w:t>✅ Resultado/Conclusão: ao final da unidade, três arquiteturas cognitivas, um sistema de avaliação estruturado, um método científico de decisão, um mapeamento para framework de mercado. Mais do que isso, uma nova forma de pensar: escolha baseada em evidência, não em opinião — essa é a diferença entre usar inteligência artificial e construir sistemas inteligentes.</w:t>
      </w:r>
    </w:p>
    <w:p>
      <w:pPr>
        <w:pStyle w:val="Heading2"/>
        <w:spacing w:before="360" w:after="160"/>
      </w:pPr>
      <w:r>
        <w:rPr>
          <w:rFonts w:ascii="Arial" w:hAnsi="Arial"/>
          <w:b/>
          <w:color w:val="2E74B5"/>
          <w:sz w:val="28"/>
        </w:rPr>
        <w:t>Módulo 03: Integração com o Mundo Real e Ferramentas</w:t>
      </w:r>
    </w:p>
    <w:p>
      <w:pPr>
        <w:pStyle w:val="Heading3"/>
        <w:spacing w:before="200" w:after="80"/>
      </w:pPr>
      <w:r>
        <w:rPr>
          <w:rFonts w:ascii="Arial" w:hAnsi="Arial"/>
          <w:b/>
          <w:color w:val="1F4D78"/>
          <w:sz w:val="24"/>
        </w:rPr>
        <w:t>Capítulo 1: De Mock para Real</w:t>
      </w:r>
    </w:p>
    <w:p>
      <w:pPr>
        <w:pStyle w:val="Heading4"/>
        <w:spacing w:before="200" w:after="80"/>
      </w:pPr>
      <w:r>
        <w:rPr>
          <w:rFonts w:ascii="Arial" w:hAnsi="Arial"/>
          <w:b/>
          <w:color w:val="1F4D78"/>
          <w:sz w:val="22"/>
        </w:rPr>
        <w:t>O problema dos dados mockados</w:t>
      </w:r>
    </w:p>
    <w:p>
      <w:pPr>
        <w:spacing w:after="160"/>
      </w:pPr>
      <w:r>
        <w:rPr>
          <w:rFonts w:ascii="Arial" w:hAnsi="Arial"/>
          <w:b w:val="0"/>
          <w:color w:val="333333"/>
          <w:sz w:val="22"/>
        </w:rPr>
        <w:t>Os agentes construídos até aqui funcionam — mas todos os dados usados são fictícios, gerados pela LLM para simular métrica, log, histórico de deploy. Extremamente útil para aprendizado e validação de fluxo, mas inviável em produção: um agente que decide com base em dado inventado não é confiável.</w:t>
      </w:r>
    </w:p>
    <w:p>
      <w:pPr>
        <w:spacing w:after="160"/>
      </w:pPr>
      <w:r>
        <w:rPr>
          <w:rFonts w:ascii="Arial" w:hAnsi="Arial"/>
          <w:b w:val="0"/>
          <w:color w:val="333333"/>
          <w:sz w:val="22"/>
        </w:rPr>
        <w:t xml:space="preserve">Dois riscos concretos: </w:t>
      </w:r>
      <w:r>
        <w:rPr>
          <w:rFonts w:ascii="Arial" w:hAnsi="Arial"/>
          <w:b/>
          <w:color w:val="333333"/>
          <w:sz w:val="22"/>
        </w:rPr>
        <w:t>falso positivo</w:t>
      </w:r>
      <w:r>
        <w:rPr>
          <w:rFonts w:ascii="Arial" w:hAnsi="Arial"/>
          <w:b w:val="0"/>
          <w:color w:val="333333"/>
          <w:sz w:val="22"/>
        </w:rPr>
        <w:t xml:space="preserve"> (detecta problema que não existe — indica alta latência quando o sistema está saudável) e </w:t>
      </w:r>
      <w:r>
        <w:rPr>
          <w:rFonts w:ascii="Arial" w:hAnsi="Arial"/>
          <w:b/>
          <w:color w:val="333333"/>
          <w:sz w:val="22"/>
        </w:rPr>
        <w:t>falso negativo</w:t>
      </w:r>
      <w:r>
        <w:rPr>
          <w:rFonts w:ascii="Arial" w:hAnsi="Arial"/>
          <w:b w:val="0"/>
          <w:color w:val="333333"/>
          <w:sz w:val="22"/>
        </w:rPr>
        <w:t xml:space="preserve"> (ignora problema real — não detecta falha crítica em produção). Ambos geram decisão incorreta, perda de confiança, risco operacional. Um agente baseado em mock é apenas protótipo — demonstra fluxo, mas não entrega valor real.</w:t>
      </w:r>
    </w:p>
    <w:p>
      <w:pPr>
        <w:pStyle w:val="Heading4"/>
        <w:spacing w:before="200" w:after="80"/>
      </w:pPr>
      <w:r>
        <w:rPr>
          <w:rFonts w:ascii="Arial" w:hAnsi="Arial"/>
          <w:b/>
          <w:color w:val="1F4D78"/>
          <w:sz w:val="22"/>
        </w:rPr>
        <w:t>A solução: padrão Adapter</w:t>
      </w:r>
    </w:p>
    <w:p>
      <w:pPr>
        <w:spacing w:after="160"/>
      </w:pPr>
      <w:r>
        <w:rPr>
          <w:rFonts w:ascii="Arial" w:hAnsi="Arial"/>
          <w:b w:val="0"/>
          <w:color w:val="333333"/>
          <w:sz w:val="22"/>
        </w:rPr>
        <w:t xml:space="preserve">Para resolver, introduz-se o </w:t>
      </w:r>
      <w:r>
        <w:rPr>
          <w:rFonts w:ascii="Arial" w:hAnsi="Arial"/>
          <w:b/>
          <w:color w:val="333333"/>
          <w:sz w:val="22"/>
        </w:rPr>
        <w:t>padrão Adapter</w:t>
      </w:r>
      <w:r>
        <w:rPr>
          <w:rFonts w:ascii="Arial" w:hAnsi="Arial"/>
          <w:b w:val="0"/>
          <w:color w:val="333333"/>
          <w:sz w:val="22"/>
        </w:rPr>
        <w:t xml:space="preserve">, conectando o agente a fonte real de dado sem alterar sua arquitetura. Princípio fundamental: </w:t>
      </w:r>
      <w:r>
        <w:rPr>
          <w:rFonts w:ascii="Arial" w:hAnsi="Arial"/>
          <w:b/>
          <w:color w:val="333333"/>
          <w:sz w:val="22"/>
        </w:rPr>
        <w:t>não altero o contrato, altero a implementação</w:t>
      </w:r>
      <w:r>
        <w:rPr>
          <w:rFonts w:ascii="Arial" w:hAnsi="Arial"/>
          <w:b w:val="0"/>
          <w:color w:val="333333"/>
          <w:sz w:val="22"/>
        </w:rPr>
        <w:t xml:space="preserve"> — preservando toda a estrutura construída anteriormente.</w:t>
      </w:r>
    </w:p>
    <w:p>
      <w:pPr>
        <w:spacing w:after="160"/>
      </w:pPr>
      <w:r>
        <w:rPr>
          <w:rFonts w:ascii="Arial" w:hAnsi="Arial"/>
          <w:b w:val="0"/>
          <w:color w:val="333333"/>
          <w:sz w:val="22"/>
        </w:rPr>
        <w:t>Evolução do fluxo: antes, Skills → LLM → dado mockado; agora, Skills → Adapter → API real / banco de dados / serviço externo. A mudança ocorre só na camada de execução.</w:t>
      </w:r>
    </w:p>
    <w:p>
      <w:pPr>
        <w:pStyle w:val="Heading4"/>
        <w:spacing w:before="200" w:after="80"/>
      </w:pPr>
      <w:r>
        <w:rPr>
          <w:rFonts w:ascii="Arial" w:hAnsi="Arial"/>
          <w:b/>
          <w:color w:val="1F4D78"/>
          <w:sz w:val="22"/>
        </w:rPr>
        <w:t>Quatro tipos de implementação</w:t>
      </w:r>
    </w:p>
    <w:p>
      <w:pPr>
        <w:spacing w:after="160"/>
      </w:pPr>
      <w:r>
        <w:rPr>
          <w:rFonts w:ascii="Arial" w:hAnsi="Arial"/>
          <w:b w:val="0"/>
          <w:color w:val="333333"/>
          <w:sz w:val="22"/>
        </w:rPr>
        <w:t xml:space="preserve">Um novo campo nos contratos define como a skill será executada: </w:t>
      </w:r>
      <w:r>
        <w:rPr>
          <w:rFonts w:ascii="Arial" w:hAnsi="Arial"/>
          <w:b/>
          <w:color w:val="333333"/>
          <w:sz w:val="22"/>
        </w:rPr>
        <w:t>Mock</w:t>
      </w:r>
      <w:r>
        <w:rPr>
          <w:rFonts w:ascii="Arial" w:hAnsi="Arial"/>
          <w:b w:val="0"/>
          <w:color w:val="333333"/>
          <w:sz w:val="22"/>
        </w:rPr>
        <w:t xml:space="preserve"> (comportamento original, baseado em LLM), </w:t>
      </w:r>
      <w:r>
        <w:rPr>
          <w:rFonts w:ascii="Arial" w:hAnsi="Arial"/>
          <w:b/>
          <w:color w:val="333333"/>
          <w:sz w:val="22"/>
        </w:rPr>
        <w:t>REST</w:t>
      </w:r>
      <w:r>
        <w:rPr>
          <w:rFonts w:ascii="Arial" w:hAnsi="Arial"/>
          <w:b w:val="0"/>
          <w:color w:val="333333"/>
          <w:sz w:val="22"/>
        </w:rPr>
        <w:t xml:space="preserve"> (chamada a API HTTP), </w:t>
      </w:r>
      <w:r>
        <w:rPr>
          <w:rFonts w:ascii="Arial" w:hAnsi="Arial"/>
          <w:b/>
          <w:color w:val="333333"/>
          <w:sz w:val="22"/>
        </w:rPr>
        <w:t>Database</w:t>
      </w:r>
      <w:r>
        <w:rPr>
          <w:rFonts w:ascii="Arial" w:hAnsi="Arial"/>
          <w:b w:val="0"/>
          <w:color w:val="333333"/>
          <w:sz w:val="22"/>
        </w:rPr>
        <w:t xml:space="preserve"> (execução de query em banco), </w:t>
      </w:r>
      <w:r>
        <w:rPr>
          <w:rFonts w:ascii="Arial" w:hAnsi="Arial"/>
          <w:b/>
          <w:color w:val="333333"/>
          <w:sz w:val="22"/>
        </w:rPr>
        <w:t>MCP</w:t>
      </w:r>
      <w:r>
        <w:rPr>
          <w:rFonts w:ascii="Arial" w:hAnsi="Arial"/>
          <w:b w:val="0"/>
          <w:color w:val="333333"/>
          <w:sz w:val="22"/>
        </w:rPr>
        <w:t xml:space="preserve"> (integração com servidor MCP). As skills passam a conter tipo de implementação, configuração de conexão, limite de execução — o restante (nome, descrição, entrada, saída) permanece idêntico, garantindo compatibilidade total com o sistema existente.</w:t>
      </w:r>
    </w:p>
    <w:p>
      <w:pPr>
        <w:spacing w:after="160"/>
      </w:pPr>
      <w:r>
        <w:rPr>
          <w:rFonts w:ascii="Arial" w:hAnsi="Arial"/>
          <w:b w:val="0"/>
          <w:color w:val="333333"/>
          <w:sz w:val="22"/>
        </w:rPr>
        <w:t xml:space="preserve">Isso reforça o princípio de separação de responsabilidade: o Planner decide, o Executor executa, o Adapter conecta — cada camada com função clara. O Adapter interpreta o contrato, constrói a requisição, executa a chamada externa, adapta a resposta ao formato esperado — </w:t>
      </w:r>
      <w:r>
        <w:rPr>
          <w:rFonts w:ascii="Arial" w:hAnsi="Arial"/>
          <w:b/>
          <w:color w:val="333333"/>
          <w:sz w:val="22"/>
        </w:rPr>
        <w:t>ele não toma decisão, apenas conecta</w:t>
      </w:r>
      <w:r>
        <w:rPr>
          <w:rFonts w:ascii="Arial" w:hAnsi="Arial"/>
          <w:b w:val="0"/>
          <w:color w:val="333333"/>
          <w:sz w:val="22"/>
        </w:rPr>
        <w:t>.</w:t>
      </w:r>
    </w:p>
    <w:p>
      <w:pPr>
        <w:pStyle w:val="Heading4"/>
        <w:spacing w:before="200" w:after="80"/>
      </w:pPr>
      <w:r>
        <w:rPr>
          <w:rFonts w:ascii="Arial" w:hAnsi="Arial"/>
          <w:b/>
          <w:color w:val="1F4D78"/>
          <w:sz w:val="22"/>
        </w:rPr>
        <w:t>REST Adapter e API local de teste</w:t>
      </w:r>
    </w:p>
    <w:p>
      <w:pPr>
        <w:spacing w:after="160"/>
      </w:pPr>
      <w:r>
        <w:rPr>
          <w:rFonts w:ascii="Arial" w:hAnsi="Arial"/>
          <w:b w:val="0"/>
          <w:color w:val="333333"/>
          <w:sz w:val="22"/>
        </w:rPr>
        <w:t xml:space="preserve">O primeiro tipo implementado: ler configuração da skill → montar requisição HTTP → executar chamada → processar resposta → retornar resultado estruturado. Para simular integração real de forma didática, uma </w:t>
      </w:r>
      <w:r>
        <w:rPr>
          <w:rFonts w:ascii="Arial" w:hAnsi="Arial"/>
          <w:b/>
          <w:color w:val="333333"/>
          <w:sz w:val="22"/>
        </w:rPr>
        <w:t>API local</w:t>
      </w:r>
      <w:r>
        <w:rPr>
          <w:rFonts w:ascii="Arial" w:hAnsi="Arial"/>
          <w:b w:val="0"/>
          <w:color w:val="333333"/>
          <w:sz w:val="22"/>
        </w:rPr>
        <w:t xml:space="preserve"> fornece métrica, log, histórico de deploy com dados </w:t>
      </w:r>
      <w:r>
        <w:rPr>
          <w:rFonts w:ascii="Arial" w:hAnsi="Arial"/>
          <w:b/>
          <w:color w:val="333333"/>
          <w:sz w:val="22"/>
        </w:rPr>
        <w:t>fixos e consistentes</w:t>
      </w:r>
      <w:r>
        <w:rPr>
          <w:rFonts w:ascii="Arial" w:hAnsi="Arial"/>
          <w:b w:val="0"/>
          <w:color w:val="333333"/>
          <w:sz w:val="22"/>
        </w:rPr>
        <w:t xml:space="preserve"> — diferente do mock que gera valor aleatório, a API sempre retorna o mesmo dado, permitindo reprodutibilidade, comparação entre execuções, validação de comportamento.</w:t>
      </w:r>
    </w:p>
    <w:p>
      <w:pPr>
        <w:pStyle w:val="Heading4"/>
        <w:spacing w:before="200" w:after="80"/>
      </w:pPr>
      <w:r>
        <w:rPr>
          <w:rFonts w:ascii="Arial" w:hAnsi="Arial"/>
          <w:b/>
          <w:color w:val="1F4D78"/>
          <w:sz w:val="22"/>
        </w:rPr>
        <w:t>Resolver Adapter, fallback e resiliência</w:t>
      </w:r>
    </w:p>
    <w:p>
      <w:pPr>
        <w:spacing w:after="160"/>
      </w:pPr>
      <w:r>
        <w:rPr>
          <w:rFonts w:ascii="Arial" w:hAnsi="Arial"/>
          <w:b w:val="0"/>
          <w:color w:val="333333"/>
          <w:sz w:val="22"/>
        </w:rPr>
        <w:t xml:space="preserve">O runtime é adaptado com um componente central, o </w:t>
      </w:r>
      <w:r>
        <w:rPr>
          <w:rFonts w:ascii="Arial" w:hAnsi="Arial"/>
          <w:b/>
          <w:color w:val="333333"/>
          <w:sz w:val="22"/>
        </w:rPr>
        <w:t>Resolver Adapter</w:t>
      </w:r>
      <w:r>
        <w:rPr>
          <w:rFonts w:ascii="Arial" w:hAnsi="Arial"/>
          <w:b w:val="0"/>
          <w:color w:val="333333"/>
          <w:sz w:val="22"/>
        </w:rPr>
        <w:t>: identifica o tipo de implementação, direciona para o adapter correto, aplica fallback em caso de erro. Se o adapter real falhar, o sistema pode retornar para mock e o agente continua executando — garantindo robustez.</w:t>
      </w:r>
    </w:p>
    <w:p>
      <w:pPr>
        <w:spacing w:after="160"/>
      </w:pPr>
      <w:r>
        <w:rPr>
          <w:rFonts w:ascii="Arial" w:hAnsi="Arial"/>
          <w:b w:val="0"/>
          <w:color w:val="333333"/>
          <w:sz w:val="22"/>
        </w:rPr>
        <w:t xml:space="preserve">Chamada externa introduz novos desafios: rate limiting, timeout, falha de rede — controlados via limite no contrato (número de tentativa, tempo máximo de resposta, volume de dado). Dois mecanismos fundamentais: </w:t>
      </w:r>
      <w:r>
        <w:rPr>
          <w:rFonts w:ascii="Arial" w:hAnsi="Arial"/>
          <w:b/>
          <w:color w:val="333333"/>
          <w:sz w:val="22"/>
        </w:rPr>
        <w:t>retry</w:t>
      </w:r>
      <w:r>
        <w:rPr>
          <w:rFonts w:ascii="Arial" w:hAnsi="Arial"/>
          <w:b w:val="0"/>
          <w:color w:val="333333"/>
          <w:sz w:val="22"/>
        </w:rPr>
        <w:t xml:space="preserve"> (repete chamada em caso de falha temporária) e </w:t>
      </w:r>
      <w:r>
        <w:rPr>
          <w:rFonts w:ascii="Arial" w:hAnsi="Arial"/>
          <w:b/>
          <w:color w:val="333333"/>
          <w:sz w:val="22"/>
        </w:rPr>
        <w:t>timeout</w:t>
      </w:r>
      <w:r>
        <w:rPr>
          <w:rFonts w:ascii="Arial" w:hAnsi="Arial"/>
          <w:b w:val="0"/>
          <w:color w:val="333333"/>
          <w:sz w:val="22"/>
        </w:rPr>
        <w:t xml:space="preserve"> (evita bloqueio indefinido).</w:t>
      </w:r>
    </w:p>
    <w:p>
      <w:pPr>
        <w:pStyle w:val="Heading4"/>
        <w:spacing w:before="200" w:after="80"/>
      </w:pPr>
      <w:r>
        <w:rPr>
          <w:rFonts w:ascii="Arial" w:hAnsi="Arial"/>
          <w:b/>
          <w:color w:val="1F4D78"/>
          <w:sz w:val="22"/>
        </w:rPr>
        <w:t>Observabilidade com dado real e segurança de credencial</w:t>
      </w:r>
    </w:p>
    <w:p>
      <w:pPr>
        <w:spacing w:after="160"/>
      </w:pPr>
      <w:r>
        <w:rPr>
          <w:rFonts w:ascii="Arial" w:hAnsi="Arial"/>
          <w:b w:val="0"/>
          <w:color w:val="333333"/>
          <w:sz w:val="22"/>
        </w:rPr>
        <w:t>Com dado real, a observabilidade se torna ainda mais importante: o trace passa a indicar origem do dado, tipo de adapter, latência da chamada, resultado — permitindo auditoria completa. Antes: dado variável, origem desconhecida, comportamento inconsistente. Agora: dado consistente, origem rastreável, execução previsível.</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de segurança: nunca armazenar secret no código, nunca incluir credencial em contrato, sempre usar variável de ambiente — a integração com o mundo real amplia a superfície de risco, então essa disciplina não é opcional. Para ambiente real, ferramenta especializada de observabilidade como </w:t>
      </w:r>
      <w:r>
        <w:rPr>
          <w:rFonts w:ascii="Arial" w:hAnsi="Arial"/>
          <w:b/>
          <w:color w:val="333333"/>
          <w:sz w:val="22"/>
        </w:rPr>
        <w:t>Langfuse</w:t>
      </w:r>
      <w:r>
        <w:rPr>
          <w:rFonts w:ascii="Arial" w:hAnsi="Arial"/>
          <w:b w:val="0"/>
          <w:color w:val="333333"/>
          <w:sz w:val="22"/>
        </w:rPr>
        <w:t xml:space="preserve"> é recomendada (monitorar execução, analisar custo, rastrear decisão).</w:t>
      </w:r>
    </w:p>
    <w:p>
      <w:pPr>
        <w:spacing w:before="120" w:after="120"/>
        <w:ind w:left="360" w:right="360"/>
        <w:shd w:val="clear" w:fill="F5F5F5"/>
        <w:pBdr>
          <w:left w:val="single" w:color="2E75B6" w:sz="4" w:space="10"/>
        </w:pBdr>
      </w:pPr>
      <w:r>
        <w:rPr>
          <w:rFonts w:ascii="Arial" w:hAnsi="Arial"/>
          <w:b w:val="0"/>
          <w:color w:val="333333"/>
          <w:sz w:val="22"/>
        </w:rPr>
        <w:t>✅ Resultado/Conclusão: ao migrar de mock para real, o agente ganha confiabilidade, produz resultado real, pode operar em produção. Isso demonstra um princípio clássico de engenharia — mudança de infraestrutura sem alterar comportamento — possível graças ao desacoplamento entre contrato e implementação. Contratos, Planner, Executor, Agent Loop, arquiteturas cognitivas — nada disso muda; só a fonte de dado muda.</w:t>
      </w:r>
    </w:p>
    <w:p>
      <w:pPr>
        <w:pStyle w:val="Heading3"/>
        <w:spacing w:before="200" w:after="80"/>
      </w:pPr>
      <w:r>
        <w:rPr>
          <w:rFonts w:ascii="Arial" w:hAnsi="Arial"/>
          <w:b/>
          <w:color w:val="1F4D78"/>
          <w:sz w:val="24"/>
        </w:rPr>
        <w:t>Capítulo 2: Database e MCP</w:t>
      </w:r>
    </w:p>
    <w:p>
      <w:pPr>
        <w:pStyle w:val="Heading4"/>
        <w:spacing w:before="200" w:after="80"/>
      </w:pPr>
      <w:r>
        <w:rPr>
          <w:rFonts w:ascii="Arial" w:hAnsi="Arial"/>
          <w:b/>
          <w:color w:val="1F4D78"/>
          <w:sz w:val="22"/>
        </w:rPr>
        <w:t>O risco elevado do acesso direto a banco</w:t>
      </w:r>
    </w:p>
    <w:p>
      <w:pPr>
        <w:spacing w:after="160"/>
      </w:pPr>
      <w:r>
        <w:rPr>
          <w:rFonts w:ascii="Arial" w:hAnsi="Arial"/>
          <w:b w:val="0"/>
          <w:color w:val="333333"/>
          <w:sz w:val="22"/>
        </w:rPr>
        <w:t>Quando um agente passa a acessar banco de dados, o risco aumenta significativamente em relação a API (que já possui camada de proteção própria): banco expõe diretamente informação sensível, estrutura interna, dado crítico. Sem controle adequado, o agente pode executar consulta incorreta, acessar dado indevido, gerar impacto em produção.</w:t>
      </w:r>
    </w:p>
    <w:p>
      <w:pPr>
        <w:pStyle w:val="Heading4"/>
        <w:spacing w:before="200" w:after="80"/>
      </w:pPr>
      <w:r>
        <w:rPr>
          <w:rFonts w:ascii="Arial" w:hAnsi="Arial"/>
          <w:b/>
          <w:color w:val="1F4D78"/>
          <w:sz w:val="22"/>
        </w:rPr>
        <w:t>Database Adapter: três regras de segurança</w:t>
      </w:r>
    </w:p>
    <w:p>
      <w:pPr>
        <w:spacing w:after="160"/>
      </w:pPr>
      <w:r>
        <w:rPr>
          <w:rFonts w:ascii="Arial" w:hAnsi="Arial"/>
          <w:b w:val="0"/>
          <w:color w:val="333333"/>
          <w:sz w:val="22"/>
        </w:rPr>
        <w:t xml:space="preserve">O </w:t>
      </w:r>
      <w:r>
        <w:rPr>
          <w:rFonts w:ascii="Arial" w:hAnsi="Arial"/>
          <w:b/>
          <w:color w:val="333333"/>
          <w:sz w:val="22"/>
        </w:rPr>
        <w:t>Database Adapter</w:t>
      </w:r>
      <w:r>
        <w:rPr>
          <w:rFonts w:ascii="Arial" w:hAnsi="Arial"/>
          <w:b w:val="0"/>
          <w:color w:val="333333"/>
          <w:sz w:val="22"/>
        </w:rPr>
        <w:t xml:space="preserve"> atua como camada intermediária entre o agente e o banco, com objetivo de controlar acesso, padronizar consulta, garantir segurança.</w:t>
      </w:r>
    </w:p>
    <w:p>
      <w:pPr>
        <w:spacing w:after="160"/>
      </w:pPr>
      <w:r>
        <w:rPr>
          <w:rFonts w:ascii="Arial" w:hAnsi="Arial"/>
          <w:b/>
          <w:color w:val="333333"/>
          <w:sz w:val="22"/>
        </w:rPr>
        <w:t>Queries parametrizadas</w:t>
      </w:r>
      <w:r>
        <w:rPr>
          <w:rFonts w:ascii="Arial" w:hAnsi="Arial"/>
          <w:b w:val="0"/>
          <w:color w:val="333333"/>
          <w:sz w:val="22"/>
        </w:rPr>
        <w:t xml:space="preserve">: a estrutura da consulta é fixa, só o parâmetro varia — evita o problema clássico de </w:t>
      </w:r>
      <w:r>
        <w:rPr>
          <w:rFonts w:ascii="Arial" w:hAnsi="Arial"/>
          <w:b/>
          <w:color w:val="333333"/>
          <w:sz w:val="22"/>
        </w:rPr>
        <w:t>SQL Injection</w:t>
      </w:r>
      <w:r>
        <w:rPr>
          <w:rFonts w:ascii="Arial" w:hAnsi="Arial"/>
          <w:b w:val="0"/>
          <w:color w:val="333333"/>
          <w:sz w:val="22"/>
        </w:rPr>
        <w:t>, porque o banco interpreta o parâmetro como dado, nunca como comando, mesmo quando a query é construída dinamicamente pelo agente.</w:t>
      </w:r>
    </w:p>
    <w:p>
      <w:pPr>
        <w:spacing w:after="160"/>
      </w:pPr>
      <w:r>
        <w:rPr>
          <w:rFonts w:ascii="Arial" w:hAnsi="Arial"/>
          <w:b/>
          <w:color w:val="333333"/>
          <w:sz w:val="22"/>
        </w:rPr>
        <w:t>Restrição de operação</w:t>
      </w:r>
      <w:r>
        <w:rPr>
          <w:rFonts w:ascii="Arial" w:hAnsi="Arial"/>
          <w:b w:val="0"/>
          <w:color w:val="333333"/>
          <w:sz w:val="22"/>
        </w:rPr>
        <w:t xml:space="preserve">: o adapter deve operar preferencialmente em modo </w:t>
      </w:r>
      <w:r>
        <w:rPr>
          <w:rFonts w:ascii="Arial" w:hAnsi="Arial"/>
          <w:b/>
          <w:color w:val="333333"/>
          <w:sz w:val="22"/>
        </w:rPr>
        <w:t>read-only</w:t>
      </w:r>
      <w:r>
        <w:rPr>
          <w:rFonts w:ascii="Arial" w:hAnsi="Arial"/>
          <w:b w:val="0"/>
          <w:color w:val="333333"/>
          <w:sz w:val="22"/>
        </w:rPr>
        <w:t xml:space="preserve"> — o agente consulta, nunca altera dado. Fundamental em ambiente produtivo.</w:t>
      </w:r>
    </w:p>
    <w:p>
      <w:pPr>
        <w:spacing w:after="160"/>
      </w:pPr>
      <w:r>
        <w:rPr>
          <w:rFonts w:ascii="Arial" w:hAnsi="Arial"/>
          <w:b/>
          <w:color w:val="333333"/>
          <w:sz w:val="22"/>
        </w:rPr>
        <w:t>Limites</w:t>
      </w:r>
      <w:r>
        <w:rPr>
          <w:rFonts w:ascii="Arial" w:hAnsi="Arial"/>
          <w:b w:val="0"/>
          <w:color w:val="333333"/>
          <w:sz w:val="22"/>
        </w:rPr>
        <w:t>: tempo máximo de execução, número de registro retornado, frequência de chamada — evitando sobrecarga no banco, consulta pesada, impacto de performance.</w:t>
      </w:r>
    </w:p>
    <w:p>
      <w:pPr>
        <w:spacing w:after="160"/>
      </w:pPr>
      <w:r>
        <w:rPr>
          <w:rFonts w:ascii="Arial" w:hAnsi="Arial"/>
          <w:b w:val="0"/>
          <w:color w:val="333333"/>
          <w:sz w:val="22"/>
        </w:rPr>
        <w:t xml:space="preserve">A configuração no contrato segue o mesmo padrão declarativo do REST Adapter: tipo de implementação </w:t>
      </w:r>
      <w:r>
        <w:rPr>
          <w:rFonts w:ascii="Courier New" w:hAnsi="Courier New"/>
          <w:color w:val="333333"/>
          <w:sz w:val="20"/>
        </w:rPr>
        <w:t>database</w:t>
      </w:r>
      <w:r>
        <w:rPr>
          <w:rFonts w:ascii="Arial" w:hAnsi="Arial"/>
          <w:b w:val="0"/>
          <w:color w:val="333333"/>
          <w:sz w:val="22"/>
        </w:rPr>
        <w:t xml:space="preserve">, query definida, parâmetro permitido, limite de execução. A separação de responsabilidade permanece: Planner decide o que consultar, Adapter executa a consulta, Executor avalia o resultado — o agente continua </w:t>
      </w:r>
      <w:r>
        <w:rPr>
          <w:rFonts w:ascii="Arial" w:hAnsi="Arial"/>
          <w:b/>
          <w:color w:val="333333"/>
          <w:sz w:val="22"/>
        </w:rPr>
        <w:t>sem acesso direto ao banco</w:t>
      </w:r>
      <w:r>
        <w:rPr>
          <w:rFonts w:ascii="Arial" w:hAnsi="Arial"/>
          <w:b w:val="0"/>
          <w:color w:val="333333"/>
          <w:sz w:val="22"/>
        </w:rPr>
        <w:t>.</w:t>
      </w:r>
    </w:p>
    <w:p>
      <w:pPr>
        <w:pStyle w:val="Heading4"/>
        <w:spacing w:before="200" w:after="80"/>
      </w:pPr>
      <w:r>
        <w:rPr>
          <w:rFonts w:ascii="Arial" w:hAnsi="Arial"/>
          <w:b/>
          <w:color w:val="1F4D78"/>
          <w:sz w:val="22"/>
        </w:rPr>
        <w:t>MCP: padronização de integração heterogênea</w:t>
      </w:r>
    </w:p>
    <w:p>
      <w:pPr>
        <w:spacing w:after="160"/>
      </w:pPr>
      <w:r>
        <w:rPr>
          <w:rFonts w:ascii="Arial" w:hAnsi="Arial"/>
          <w:b w:val="0"/>
          <w:color w:val="333333"/>
          <w:sz w:val="22"/>
        </w:rPr>
        <w:t xml:space="preserve">Sem padrão, cada integração exige código específico, adaptação manual, manutenção constante — gerando complexidade, acoplamento, dificuldade de evolução. O </w:t>
      </w:r>
      <w:r>
        <w:rPr>
          <w:rFonts w:ascii="Arial" w:hAnsi="Arial"/>
          <w:b/>
          <w:color w:val="333333"/>
          <w:sz w:val="22"/>
        </w:rPr>
        <w:t>MCP (Model Context Protocol)</w:t>
      </w:r>
      <w:r>
        <w:rPr>
          <w:rFonts w:ascii="Arial" w:hAnsi="Arial"/>
          <w:b w:val="0"/>
          <w:color w:val="333333"/>
          <w:sz w:val="22"/>
        </w:rPr>
        <w:t xml:space="preserve"> resolve isso criando protocolo padronizado de comunicação entre agente e ferramenta — o agente não precisa conhecer detalhe de implementação, interage de forma uniforme.</w:t>
      </w:r>
    </w:p>
    <w:p>
      <w:pPr>
        <w:spacing w:after="160"/>
      </w:pPr>
      <w:r>
        <w:rPr>
          <w:rFonts w:ascii="Arial" w:hAnsi="Arial"/>
          <w:b w:val="0"/>
          <w:color w:val="333333"/>
          <w:sz w:val="22"/>
        </w:rPr>
        <w:t xml:space="preserve">O </w:t>
      </w:r>
      <w:r>
        <w:rPr>
          <w:rFonts w:ascii="Arial" w:hAnsi="Arial"/>
          <w:b/>
          <w:color w:val="333333"/>
          <w:sz w:val="22"/>
        </w:rPr>
        <w:t>MCP Adapter</w:t>
      </w:r>
      <w:r>
        <w:rPr>
          <w:rFonts w:ascii="Arial" w:hAnsi="Arial"/>
          <w:b w:val="0"/>
          <w:color w:val="333333"/>
          <w:sz w:val="22"/>
        </w:rPr>
        <w:t xml:space="preserve"> atua como ponte entre agente e servidor MCP: envia requisição padronizada, recebe resposta estruturada, traduz para o formato do agente. Vantagens: </w:t>
      </w:r>
      <w:r>
        <w:rPr>
          <w:rFonts w:ascii="Arial" w:hAnsi="Arial"/>
          <w:b/>
          <w:color w:val="333333"/>
          <w:sz w:val="22"/>
        </w:rPr>
        <w:t>padronização</w:t>
      </w:r>
      <w:r>
        <w:rPr>
          <w:rFonts w:ascii="Arial" w:hAnsi="Arial"/>
          <w:b w:val="0"/>
          <w:color w:val="333333"/>
          <w:sz w:val="22"/>
        </w:rPr>
        <w:t xml:space="preserve"> (toda integração segue o mesmo formato), </w:t>
      </w:r>
      <w:r>
        <w:rPr>
          <w:rFonts w:ascii="Arial" w:hAnsi="Arial"/>
          <w:b/>
          <w:color w:val="333333"/>
          <w:sz w:val="22"/>
        </w:rPr>
        <w:t>reutilização</w:t>
      </w:r>
      <w:r>
        <w:rPr>
          <w:rFonts w:ascii="Arial" w:hAnsi="Arial"/>
          <w:b w:val="0"/>
          <w:color w:val="333333"/>
          <w:sz w:val="22"/>
        </w:rPr>
        <w:t xml:space="preserve"> (ferramenta compartilhada entre agentes), </w:t>
      </w:r>
      <w:r>
        <w:rPr>
          <w:rFonts w:ascii="Arial" w:hAnsi="Arial"/>
          <w:b/>
          <w:color w:val="333333"/>
          <w:sz w:val="22"/>
        </w:rPr>
        <w:t>escalabilidade</w:t>
      </w:r>
      <w:r>
        <w:rPr>
          <w:rFonts w:ascii="Arial" w:hAnsi="Arial"/>
          <w:b w:val="0"/>
          <w:color w:val="333333"/>
          <w:sz w:val="22"/>
        </w:rPr>
        <w:t xml:space="preserve"> (nova integração adicionada sem alterar o agente).</w:t>
      </w:r>
    </w:p>
    <w:p>
      <w:pPr>
        <w:spacing w:after="160"/>
      </w:pPr>
      <w:r>
        <w:rPr>
          <w:rFonts w:ascii="Arial" w:hAnsi="Arial"/>
          <w:b w:val="0"/>
          <w:color w:val="333333"/>
          <w:sz w:val="22"/>
        </w:rPr>
        <w:t>Comparado a REST, onde cada API tem formato próprio exigindo adaptação específica, o MCP resolve isso com contrato comum — mesmo padrão do Resolver Adapter já usado nos demais tipos de integração.</w:t>
      </w:r>
    </w:p>
    <w:p>
      <w:pPr>
        <w:pStyle w:val="Heading4"/>
        <w:spacing w:before="200" w:after="80"/>
      </w:pPr>
      <w:r>
        <w:rPr>
          <w:rFonts w:ascii="Arial" w:hAnsi="Arial"/>
          <w:b/>
          <w:color w:val="1F4D78"/>
          <w:sz w:val="22"/>
        </w:rPr>
        <w:t>Segurança e observabilidade em cenário multi-adapter</w:t>
      </w:r>
    </w:p>
    <w:p>
      <w:pPr>
        <w:spacing w:after="160"/>
      </w:pPr>
      <w:r>
        <w:rPr>
          <w:rFonts w:ascii="Arial" w:hAnsi="Arial"/>
          <w:b w:val="0"/>
          <w:color w:val="333333"/>
          <w:sz w:val="22"/>
        </w:rPr>
        <w:t>Com banco e MCP, a segurança fica ainda mais crítica: variável de ambiente para credencial, restrição de permissão, monitoramento de acesso, validação de entrada. Com múltiplas fontes de dado, o trace se torna ainda mais relevante — identifica qual adapter foi usado, tempo de execução, sucesso/falha, origem do dado, facilitando o diagnóstico.</w:t>
      </w:r>
    </w:p>
    <w:p>
      <w:pPr>
        <w:spacing w:after="160"/>
      </w:pPr>
      <w:r>
        <w:rPr>
          <w:rFonts w:ascii="Arial" w:hAnsi="Arial"/>
          <w:b w:val="0"/>
          <w:color w:val="333333"/>
          <w:sz w:val="22"/>
        </w:rPr>
        <w:t>Apesar do aumento de complexidade, a arquitetura continua controlada porque cada componente possui responsabilidade clara, as integrações são desacopladas, o comportamento é definido por contrato.</w:t>
      </w:r>
    </w:p>
    <w:p>
      <w:pPr>
        <w:spacing w:before="120" w:after="120"/>
        <w:ind w:left="360" w:right="360"/>
        <w:shd w:val="clear" w:fill="F5F5F5"/>
        <w:pBdr>
          <w:left w:val="single" w:color="2E75B6" w:sz="4" w:space="10"/>
        </w:pBdr>
      </w:pPr>
      <w:r>
        <w:rPr>
          <w:rFonts w:ascii="Arial" w:hAnsi="Arial"/>
          <w:b w:val="0"/>
          <w:color w:val="333333"/>
          <w:sz w:val="22"/>
        </w:rPr>
        <w:t>✅ Resultado/Conclusão: o agente evolui significativamente, passando a consumir API, consultar banco, integrar com sistema padronizado — aproximando-se de sistema real de produção, onde segurança é essencial, padronização é necessária, escalabilidade é obrigatória. O agente não apenas executa e decide — agora se conecta de forma segura e estruturada com o ecossistema ao seu redor.</w:t>
      </w:r>
    </w:p>
    <w:p>
      <w:pPr>
        <w:pStyle w:val="Heading3"/>
        <w:spacing w:before="200" w:after="80"/>
      </w:pPr>
      <w:r>
        <w:rPr>
          <w:rFonts w:ascii="Arial" w:hAnsi="Arial"/>
          <w:b/>
          <w:color w:val="1F4D78"/>
          <w:sz w:val="24"/>
        </w:rPr>
        <w:t>Capítulo 3: Tool Selection Eval</w:t>
      </w:r>
    </w:p>
    <w:p>
      <w:pPr>
        <w:pStyle w:val="Heading4"/>
        <w:spacing w:before="200" w:after="80"/>
      </w:pPr>
      <w:r>
        <w:rPr>
          <w:rFonts w:ascii="Arial" w:hAnsi="Arial"/>
          <w:b/>
          <w:color w:val="1F4D78"/>
          <w:sz w:val="22"/>
        </w:rPr>
        <w:t>Funcionar não é o mesmo que estar certo</w:t>
      </w:r>
    </w:p>
    <w:p>
      <w:pPr>
        <w:spacing w:after="160"/>
      </w:pPr>
      <w:r>
        <w:rPr>
          <w:rFonts w:ascii="Arial" w:hAnsi="Arial"/>
          <w:b w:val="0"/>
          <w:color w:val="333333"/>
          <w:sz w:val="22"/>
        </w:rPr>
        <w:t xml:space="preserve">Um agente pode executar todas as etapas, finalizar com sucesso, gerar relatório coerente — e ainda assim ter tomado decisão ruim. O ponto crítico é a </w:t>
      </w:r>
      <w:r>
        <w:rPr>
          <w:rFonts w:ascii="Arial" w:hAnsi="Arial"/>
          <w:b/>
          <w:color w:val="333333"/>
          <w:sz w:val="22"/>
        </w:rPr>
        <w:t>escolha de ferramentas</w:t>
      </w:r>
      <w:r>
        <w:rPr>
          <w:rFonts w:ascii="Arial" w:hAnsi="Arial"/>
          <w:b w:val="0"/>
          <w:color w:val="333333"/>
          <w:sz w:val="22"/>
        </w:rPr>
        <w:t>: dado um contexto, o agente decide qual ferramenta usar, em que momento, com quais argumentos — essa decisão define a qualidade do comportamento.</w:t>
      </w:r>
    </w:p>
    <w:p>
      <w:pPr>
        <w:spacing w:before="120" w:after="120"/>
        <w:ind w:left="360" w:right="360"/>
        <w:shd w:val="clear" w:fill="F5F5F5"/>
        <w:pBdr>
          <w:left w:val="single" w:color="2E75B6" w:sz="4" w:space="10"/>
        </w:pBdr>
      </w:pPr>
      <w:r>
        <w:rPr>
          <w:rFonts w:ascii="Arial" w:hAnsi="Arial"/>
          <w:b w:val="0"/>
          <w:color w:val="333333"/>
          <w:sz w:val="22"/>
        </w:rPr>
        <w:t>🔍 Exemplo detalhado: um alerta menciona explicitamente um deploy recente com erro 500 intermitente. O comportamento esperado é consultar histórico de deploy primeiro. Um agente pode decidir consultar métrica primeiro. Ambos "funcionam" (chegam a um resultado), mas apenas um está correto dado o contexto fornecido.</w:t>
      </w:r>
    </w:p>
    <w:p>
      <w:pPr>
        <w:pStyle w:val="Heading4"/>
        <w:spacing w:before="200" w:after="80"/>
      </w:pPr>
      <w:r>
        <w:rPr>
          <w:rFonts w:ascii="Arial" w:hAnsi="Arial"/>
          <w:b/>
          <w:color w:val="1F4D78"/>
          <w:sz w:val="22"/>
        </w:rPr>
        <w:t>O que o Tool Selection Eval mede</w:t>
      </w:r>
    </w:p>
    <w:p>
      <w:pPr>
        <w:spacing w:after="160"/>
      </w:pPr>
      <w:r>
        <w:rPr>
          <w:rFonts w:ascii="Arial" w:hAnsi="Arial"/>
          <w:b w:val="0"/>
          <w:color w:val="333333"/>
          <w:sz w:val="22"/>
        </w:rPr>
        <w:t xml:space="preserve">Diferente do benchmark do capítulo anterior (avalia o agente completo), aqui se avalia </w:t>
      </w:r>
      <w:r>
        <w:rPr>
          <w:rFonts w:ascii="Arial" w:hAnsi="Arial"/>
          <w:b/>
          <w:color w:val="333333"/>
          <w:sz w:val="22"/>
        </w:rPr>
        <w:t>decisão individual</w:t>
      </w:r>
      <w:r>
        <w:rPr>
          <w:rFonts w:ascii="Arial" w:hAnsi="Arial"/>
          <w:b w:val="0"/>
          <w:color w:val="333333"/>
          <w:sz w:val="22"/>
        </w:rPr>
        <w:t xml:space="preserve"> — cada etapa do loop é analisada isoladamente, respondendo quatro perguntas: o agente escolheu a ferramenta correta (Seleção)? Os parâmetros usados estavam corretos (Precisão de Argumento)? O agente chamou ferramenta que não deveria (Chamadas Desnecessárias)? O agente usou ferramenta incorreta (Escolhas Erradas)? Essas quatro dimensões definem a "inteligência prática" do agente.</w:t>
      </w:r>
    </w:p>
    <w:p>
      <w:pPr>
        <w:spacing w:after="160"/>
      </w:pPr>
      <w:r>
        <w:rPr>
          <w:rFonts w:ascii="Arial" w:hAnsi="Arial"/>
          <w:b w:val="0"/>
          <w:color w:val="333333"/>
          <w:sz w:val="22"/>
        </w:rPr>
        <w:t xml:space="preserve">Métricas resultantes: </w:t>
      </w:r>
      <w:r>
        <w:rPr>
          <w:rFonts w:ascii="Arial" w:hAnsi="Arial"/>
          <w:b/>
          <w:color w:val="333333"/>
          <w:sz w:val="22"/>
        </w:rPr>
        <w:t>Tool Selection Accuracy</w:t>
      </w:r>
      <w:r>
        <w:rPr>
          <w:rFonts w:ascii="Arial" w:hAnsi="Arial"/>
          <w:b w:val="0"/>
          <w:color w:val="333333"/>
          <w:sz w:val="22"/>
        </w:rPr>
        <w:t xml:space="preserve">, </w:t>
      </w:r>
      <w:r>
        <w:rPr>
          <w:rFonts w:ascii="Arial" w:hAnsi="Arial"/>
          <w:b/>
          <w:color w:val="333333"/>
          <w:sz w:val="22"/>
        </w:rPr>
        <w:t>Argument Accuracy</w:t>
      </w:r>
      <w:r>
        <w:rPr>
          <w:rFonts w:ascii="Arial" w:hAnsi="Arial"/>
          <w:b w:val="0"/>
          <w:color w:val="333333"/>
          <w:sz w:val="22"/>
        </w:rPr>
        <w:t xml:space="preserve">, </w:t>
      </w:r>
      <w:r>
        <w:rPr>
          <w:rFonts w:ascii="Arial" w:hAnsi="Arial"/>
          <w:b/>
          <w:color w:val="333333"/>
          <w:sz w:val="22"/>
        </w:rPr>
        <w:t>Unnecessary Calls Rate</w:t>
      </w:r>
      <w:r>
        <w:rPr>
          <w:rFonts w:ascii="Arial" w:hAnsi="Arial"/>
          <w:b w:val="0"/>
          <w:color w:val="333333"/>
          <w:sz w:val="22"/>
        </w:rPr>
        <w:t xml:space="preserve">, </w:t>
      </w:r>
      <w:r>
        <w:rPr>
          <w:rFonts w:ascii="Arial" w:hAnsi="Arial"/>
          <w:b/>
          <w:color w:val="333333"/>
          <w:sz w:val="22"/>
        </w:rPr>
        <w:t>Wrong Tool Rate</w:t>
      </w:r>
      <w:r>
        <w:rPr>
          <w:rFonts w:ascii="Arial" w:hAnsi="Arial"/>
          <w:b w:val="0"/>
          <w:color w:val="333333"/>
          <w:sz w:val="22"/>
        </w:rPr>
        <w:t xml:space="preserve"> — com limite definido (ex.: mínimo 80% de acerto na seleção, máximo 10% de chamada desnecessária, máximo 15% de ferramenta errada).</w:t>
      </w:r>
    </w:p>
    <w:p>
      <w:pPr>
        <w:pStyle w:val="Heading4"/>
        <w:spacing w:before="200" w:after="80"/>
      </w:pPr>
      <w:r>
        <w:rPr>
          <w:rFonts w:ascii="Arial" w:hAnsi="Arial"/>
          <w:b/>
          <w:color w:val="1F4D78"/>
          <w:sz w:val="22"/>
        </w:rPr>
        <w:t>Dataset granular e execução</w:t>
      </w:r>
    </w:p>
    <w:p>
      <w:pPr>
        <w:spacing w:after="160"/>
      </w:pPr>
      <w:r>
        <w:rPr>
          <w:rFonts w:ascii="Arial" w:hAnsi="Arial"/>
          <w:b w:val="0"/>
          <w:color w:val="333333"/>
          <w:sz w:val="22"/>
        </w:rPr>
        <w:t>Cada cenário do dataset define contexto da execução, ferramenta esperada, argumento esperado, ferramenta proibida, justificativa da decisão — permitindo avaliação com precisão. A eval suite carrega contrato, executa cada cenário, compara esperado vs. obtido, calcula métrica, gera relatório consolidado.</w:t>
      </w:r>
    </w:p>
    <w:p>
      <w:pPr>
        <w:pStyle w:val="Heading4"/>
        <w:spacing w:before="200" w:after="80"/>
      </w:pPr>
      <w:r>
        <w:rPr>
          <w:rFonts w:ascii="Arial" w:hAnsi="Arial"/>
          <w:b/>
          <w:color w:val="1F4D78"/>
          <w:sz w:val="22"/>
        </w:rPr>
        <w:t>O problema real não é a LLM</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um dos aprendizados mais importantes é que o problema </w:t>
      </w:r>
      <w:r>
        <w:rPr>
          <w:rFonts w:ascii="Arial" w:hAnsi="Arial"/>
          <w:b/>
          <w:color w:val="333333"/>
          <w:sz w:val="22"/>
        </w:rPr>
        <w:t>raramente está na LLM</w:t>
      </w:r>
      <w:r>
        <w:rPr>
          <w:rFonts w:ascii="Arial" w:hAnsi="Arial"/>
          <w:b w:val="0"/>
          <w:color w:val="333333"/>
          <w:sz w:val="22"/>
        </w:rPr>
        <w:t xml:space="preserve"> — na maioria dos casos, está nos </w:t>
      </w:r>
      <w:r>
        <w:rPr>
          <w:rFonts w:ascii="Arial" w:hAnsi="Arial"/>
          <w:b/>
          <w:color w:val="333333"/>
          <w:sz w:val="22"/>
        </w:rPr>
        <w:t>contratos</w:t>
      </w:r>
      <w:r>
        <w:rPr>
          <w:rFonts w:ascii="Arial" w:hAnsi="Arial"/>
          <w:b w:val="0"/>
          <w:color w:val="333333"/>
          <w:sz w:val="22"/>
        </w:rPr>
        <w:t>. Quando duas skills têm descrição semelhante ("buscar log estruturado" vs. "buscar log histórico"), a diferença pode ser óbvia para um humano, mas não para a LLM, que não consegue diferenciar com base numa descrição ambígua.</w:t>
      </w:r>
    </w:p>
    <w:p>
      <w:pPr>
        <w:spacing w:after="160"/>
      </w:pPr>
      <w:r>
        <w:rPr>
          <w:rFonts w:ascii="Arial" w:hAnsi="Arial"/>
          <w:b w:val="0"/>
          <w:color w:val="333333"/>
          <w:sz w:val="22"/>
        </w:rPr>
        <w:t>A solução é tornar a descrição mais específica: "logs recentes via API nos últimos 60 minutos" versus "logs históricos via banco de dados para análise temporal" — mudança simples que pode aumentar drasticamente a acurácia.</w:t>
      </w:r>
    </w:p>
    <w:p>
      <w:pPr>
        <w:spacing w:before="120" w:after="120"/>
        <w:ind w:left="360" w:right="360"/>
        <w:shd w:val="clear" w:fill="F5F5F5"/>
        <w:pBdr>
          <w:left w:val="single" w:color="2E75B6" w:sz="4" w:space="10"/>
        </w:pBdr>
      </w:pPr>
      <w:r>
        <w:rPr>
          <w:rFonts w:ascii="Arial" w:hAnsi="Arial"/>
          <w:b w:val="0"/>
          <w:color w:val="333333"/>
          <w:sz w:val="22"/>
        </w:rPr>
        <w:t>🔍 Exemplo detalhado: em cenário prático citado, a acurácia estava em torno de 72%. Após reescrever apenas as descrições das skills, sem alterar modelo, prompt ou código, a acurácia subiu para 91%.</w:t>
      </w:r>
    </w:p>
    <w:p>
      <w:pPr>
        <w:pStyle w:val="Heading4"/>
        <w:spacing w:before="200" w:after="80"/>
      </w:pPr>
      <w:r>
        <w:rPr>
          <w:rFonts w:ascii="Arial" w:hAnsi="Arial"/>
          <w:b/>
          <w:color w:val="1F4D78"/>
          <w:sz w:val="22"/>
        </w:rPr>
        <w:t>Determinismo na avaliação: temperatura e seed</w:t>
      </w:r>
    </w:p>
    <w:p>
      <w:pPr>
        <w:spacing w:after="160"/>
      </w:pPr>
      <w:r>
        <w:rPr>
          <w:rFonts w:ascii="Arial" w:hAnsi="Arial"/>
          <w:b w:val="0"/>
          <w:color w:val="333333"/>
          <w:sz w:val="22"/>
        </w:rPr>
        <w:t xml:space="preserve">Durante os testes, surge outro problema: resultados inconsistentes entre execuções, causados pela aleatoriedade natural da LLM. Solução: </w:t>
      </w:r>
      <w:r>
        <w:rPr>
          <w:rFonts w:ascii="Arial" w:hAnsi="Arial"/>
          <w:b/>
          <w:color w:val="333333"/>
          <w:sz w:val="22"/>
        </w:rPr>
        <w:t>temperatura zero</w:t>
      </w:r>
      <w:r>
        <w:rPr>
          <w:rFonts w:ascii="Arial" w:hAnsi="Arial"/>
          <w:b w:val="0"/>
          <w:color w:val="333333"/>
          <w:sz w:val="22"/>
        </w:rPr>
        <w:t xml:space="preserve"> (a LLM escolhe sempre a opção mais provável, eliminando variação aleatória) combinada com </w:t>
      </w:r>
      <w:r>
        <w:rPr>
          <w:rFonts w:ascii="Arial" w:hAnsi="Arial"/>
          <w:b/>
          <w:color w:val="333333"/>
          <w:sz w:val="22"/>
        </w:rPr>
        <w:t>seed fixa</w:t>
      </w:r>
      <w:r>
        <w:rPr>
          <w:rFonts w:ascii="Arial" w:hAnsi="Arial"/>
          <w:b w:val="0"/>
          <w:color w:val="333333"/>
          <w:sz w:val="22"/>
        </w:rPr>
        <w:t xml:space="preserve"> (garante reprodutibilidade e consistência entre execuções) — essa combinação é essencial para eval confiável.</w:t>
      </w:r>
    </w:p>
    <w:p>
      <w:pPr>
        <w:spacing w:after="160"/>
      </w:pPr>
      <w:r>
        <w:rPr>
          <w:rFonts w:ascii="Arial" w:hAnsi="Arial"/>
          <w:b w:val="0"/>
          <w:color w:val="333333"/>
          <w:sz w:val="22"/>
        </w:rPr>
        <w:t>Outros ajustes relevantes: incluir histórico de ferramentas utilizadas no dataset (avalia decisão no contexto correto do loop, sem isso a avaliação fica imprecisa) e ajustar o planner para evitar comportamento indesejado (ex.: continuar coletando dado mesmo após já ter evidência suficiente).</w:t>
      </w:r>
    </w:p>
    <w:p>
      <w:pPr>
        <w:spacing w:after="160"/>
      </w:pPr>
      <w:r>
        <w:rPr>
          <w:rFonts w:ascii="Arial" w:hAnsi="Arial"/>
          <w:b w:val="0"/>
          <w:color w:val="333333"/>
          <w:sz w:val="22"/>
        </w:rPr>
        <w:t>Resultado final após os ajustes: Tool Selection Accuracy e Argument Accuracy atingiram 100%, todas as métricas dentro dos limites definidos.</w:t>
      </w:r>
    </w:p>
    <w:p>
      <w:pPr>
        <w:pStyle w:val="Heading4"/>
        <w:spacing w:before="200" w:after="80"/>
      </w:pPr>
      <w:r>
        <w:rPr>
          <w:rFonts w:ascii="Arial" w:hAnsi="Arial"/>
          <w:b/>
          <w:color w:val="1F4D78"/>
          <w:sz w:val="22"/>
        </w:rPr>
        <w:t>Comparando arquiteturas pela lente da eval</w:t>
      </w:r>
    </w:p>
    <w:p>
      <w:pPr>
        <w:spacing w:after="160"/>
      </w:pPr>
      <w:r>
        <w:rPr>
          <w:rFonts w:ascii="Arial" w:hAnsi="Arial"/>
          <w:b w:val="0"/>
          <w:color w:val="333333"/>
          <w:sz w:val="22"/>
        </w:rPr>
        <w:t xml:space="preserve">A mesma eval também compara arquitetura: ReAct tende a maior acurácia, Reflection melhora decisão crítica, Plan and Execute pode ser mais rígido — confirmando que arquitetura influencia diretamente a qualidade da decisão. Ferramenta de mercado citada novamente: </w:t>
      </w:r>
      <w:r>
        <w:rPr>
          <w:rFonts w:ascii="Arial" w:hAnsi="Arial"/>
          <w:b/>
          <w:color w:val="333333"/>
          <w:sz w:val="22"/>
        </w:rPr>
        <w:t>Promptfoo</w:t>
      </w:r>
      <w:r>
        <w:rPr>
          <w:rFonts w:ascii="Arial" w:hAnsi="Arial"/>
          <w:b w:val="0"/>
          <w:color w:val="333333"/>
          <w:sz w:val="22"/>
        </w:rPr>
        <w:t>, para definir dataset, configurar métrica, executar avaliação, gerar relatório automaticamente — reduzindo esforço e padronizando o processo.</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a grande lição do módulo é que a qualidade do agente está nos </w:t>
      </w:r>
      <w:r>
        <w:rPr>
          <w:rFonts w:ascii="Arial" w:hAnsi="Arial"/>
          <w:b/>
          <w:color w:val="333333"/>
          <w:sz w:val="22"/>
        </w:rPr>
        <w:t>contratos</w:t>
      </w:r>
      <w:r>
        <w:rPr>
          <w:rFonts w:ascii="Arial" w:hAnsi="Arial"/>
          <w:b w:val="0"/>
          <w:color w:val="333333"/>
          <w:sz w:val="22"/>
        </w:rPr>
        <w:t xml:space="preserve">, não no modelo, não no framework — na forma como o problema é descrito. Ao longo do módulo, o agente evoluiu em três dimensões (execução, cognição, integração), e agora se adiciona uma quarta: </w:t>
      </w:r>
      <w:r>
        <w:rPr>
          <w:rFonts w:ascii="Arial" w:hAnsi="Arial"/>
          <w:b/>
          <w:color w:val="333333"/>
          <w:sz w:val="22"/>
        </w:rPr>
        <w:t>avaliação</w:t>
      </w:r>
      <w:r>
        <w:rPr>
          <w:rFonts w:ascii="Arial" w:hAnsi="Arial"/>
          <w:b w:val="0"/>
          <w:color w:val="333333"/>
          <w:sz w:val="22"/>
        </w:rPr>
        <w:t xml:space="preserve"> — medição objetiva do comportamento. O agente deixa de ser experimento e passa a ser mensurável, confiável e evolutivo — a maturidade necessária para levar agente autônomo à produção.</w:t>
      </w:r>
    </w:p>
    <w:p>
      <w:pPr>
        <w:pStyle w:val="Heading2"/>
        <w:spacing w:before="360" w:after="160"/>
      </w:pPr>
      <w:r>
        <w:rPr>
          <w:rFonts w:ascii="Arial" w:hAnsi="Arial"/>
          <w:b/>
          <w:color w:val="2E74B5"/>
          <w:sz w:val="28"/>
        </w:rPr>
        <w:t>Módulo 04: Memória e Evolução de Agentes Inteligentes</w:t>
      </w:r>
    </w:p>
    <w:p>
      <w:pPr>
        <w:pStyle w:val="Heading3"/>
        <w:spacing w:before="200" w:after="80"/>
      </w:pPr>
      <w:r>
        <w:rPr>
          <w:rFonts w:ascii="Arial" w:hAnsi="Arial"/>
          <w:b/>
          <w:color w:val="1F4D78"/>
          <w:sz w:val="24"/>
        </w:rPr>
        <w:t>Capítulo 1: O Agente que lembra</w:t>
      </w:r>
    </w:p>
    <w:p>
      <w:pPr>
        <w:pStyle w:val="Heading4"/>
        <w:spacing w:before="200" w:after="80"/>
      </w:pPr>
      <w:r>
        <w:rPr>
          <w:rFonts w:ascii="Arial" w:hAnsi="Arial"/>
          <w:b/>
          <w:color w:val="1F4D78"/>
          <w:sz w:val="22"/>
        </w:rPr>
        <w:t>O impacto da falta de memória</w:t>
      </w:r>
    </w:p>
    <w:p>
      <w:pPr>
        <w:spacing w:after="160"/>
      </w:pPr>
      <w:r>
        <w:rPr>
          <w:rFonts w:ascii="Arial" w:hAnsi="Arial"/>
          <w:b w:val="0"/>
          <w:color w:val="333333"/>
          <w:sz w:val="22"/>
        </w:rPr>
        <w:t xml:space="preserve">O agente construído até aqui decide, executa, integra com sistema real, avalia resultado — mas </w:t>
      </w:r>
      <w:r>
        <w:rPr>
          <w:rFonts w:ascii="Arial" w:hAnsi="Arial"/>
          <w:b/>
          <w:color w:val="333333"/>
          <w:sz w:val="22"/>
        </w:rPr>
        <w:t>não lembra de nada</w:t>
      </w:r>
      <w:r>
        <w:rPr>
          <w:rFonts w:ascii="Arial" w:hAnsi="Arial"/>
          <w:b w:val="0"/>
          <w:color w:val="333333"/>
          <w:sz w:val="22"/>
        </w:rPr>
        <w:t>: a cada execução, começa do zero. Se o mesmo problema de latência ocorre hoje e novamente amanhã, o agente repete todo o processo de investigação, sem lembrar da causa raiz anterior, da solução aplicada, das evidências já coletadas — gerando reprocessamento desnecessário, maior custo, maior latência, perda de eficiência.</w:t>
      </w:r>
    </w:p>
    <w:p>
      <w:pPr>
        <w:spacing w:after="160"/>
      </w:pPr>
      <w:r>
        <w:rPr>
          <w:rFonts w:ascii="Arial" w:hAnsi="Arial"/>
          <w:b w:val="0"/>
          <w:color w:val="333333"/>
          <w:sz w:val="22"/>
        </w:rPr>
        <w:t>Analogia usada: um médico sem memória, que não lembra consulta anterior, não conhece histórico do paciente, não registra diagnóstico — esse profissional seria inviável, e é exatamente assim que o agente opera sem memória.</w:t>
      </w:r>
    </w:p>
    <w:p>
      <w:pPr>
        <w:pStyle w:val="Heading4"/>
        <w:spacing w:before="200" w:after="80"/>
      </w:pPr>
      <w:r>
        <w:rPr>
          <w:rFonts w:ascii="Arial" w:hAnsi="Arial"/>
          <w:b/>
          <w:color w:val="1F4D78"/>
          <w:sz w:val="22"/>
        </w:rPr>
        <w:t>Os quatro tipos de memória</w:t>
      </w:r>
    </w:p>
    <w:p>
      <w:pPr>
        <w:spacing w:after="160"/>
      </w:pPr>
      <w:r>
        <w:rPr>
          <w:rFonts w:ascii="Arial" w:hAnsi="Arial"/>
          <w:b/>
          <w:color w:val="333333"/>
          <w:sz w:val="22"/>
        </w:rPr>
        <w:t>Memória curta</w:t>
      </w:r>
      <w:r>
        <w:rPr>
          <w:rFonts w:ascii="Arial" w:hAnsi="Arial"/>
          <w:b w:val="0"/>
          <w:color w:val="333333"/>
          <w:sz w:val="22"/>
        </w:rPr>
        <w:t>: representa o estado atual da execução — vive durante o ciclo, morre ao final. Exemplo: latência atual medida durante a análise. Analogia: mesa de trabalho.</w:t>
      </w:r>
    </w:p>
    <w:p>
      <w:pPr>
        <w:spacing w:after="160"/>
      </w:pPr>
      <w:r>
        <w:rPr>
          <w:rFonts w:ascii="Arial" w:hAnsi="Arial"/>
          <w:b/>
          <w:color w:val="333333"/>
          <w:sz w:val="22"/>
        </w:rPr>
        <w:t>Memória longa</w:t>
      </w:r>
      <w:r>
        <w:rPr>
          <w:rFonts w:ascii="Arial" w:hAnsi="Arial"/>
          <w:b w:val="0"/>
          <w:color w:val="333333"/>
          <w:sz w:val="22"/>
        </w:rPr>
        <w:t>: conhecimento persistente — fato, configuração, preferência sobre o sistema. Exemplo: "o serviço de pagamento usa PostgreSQL e possui um SLO definido". Analogia: caderno de referência.</w:t>
      </w:r>
    </w:p>
    <w:p>
      <w:pPr>
        <w:spacing w:after="160"/>
      </w:pPr>
      <w:r>
        <w:rPr>
          <w:rFonts w:ascii="Arial" w:hAnsi="Arial"/>
          <w:b/>
          <w:color w:val="333333"/>
          <w:sz w:val="22"/>
        </w:rPr>
        <w:t>Memória episódica</w:t>
      </w:r>
      <w:r>
        <w:rPr>
          <w:rFonts w:ascii="Arial" w:hAnsi="Arial"/>
          <w:b w:val="0"/>
          <w:color w:val="333333"/>
          <w:sz w:val="22"/>
        </w:rPr>
        <w:t>: experiência passada — execução anterior, problema resolvido, lição aprendida. Exemplo: um incidente anterior causado por deploy sem canário. Analogia: diário profissional.</w:t>
      </w:r>
    </w:p>
    <w:p>
      <w:pPr>
        <w:spacing w:after="160"/>
      </w:pPr>
      <w:r>
        <w:rPr>
          <w:rFonts w:ascii="Arial" w:hAnsi="Arial"/>
          <w:b/>
          <w:color w:val="333333"/>
          <w:sz w:val="22"/>
        </w:rPr>
        <w:t>Memória contextual</w:t>
      </w:r>
      <w:r>
        <w:rPr>
          <w:rFonts w:ascii="Arial" w:hAnsi="Arial"/>
          <w:b w:val="0"/>
          <w:color w:val="333333"/>
          <w:sz w:val="22"/>
        </w:rPr>
        <w:t>: conhecimento recuperado por similaridade, baseado em embeddings — ao investigar latência, o agente recupera episódio semelhante automaticamente. Analogia: mecanismo de busca interno.</w:t>
      </w:r>
    </w:p>
    <w:p>
      <w:pPr>
        <w:pStyle w:val="Heading4"/>
        <w:spacing w:before="200" w:after="80"/>
      </w:pPr>
      <w:r>
        <w:rPr>
          <w:rFonts w:ascii="Arial" w:hAnsi="Arial"/>
          <w:b/>
          <w:color w:val="1F4D78"/>
          <w:sz w:val="22"/>
        </w:rPr>
        <w:t>Contratos e políticas de memória</w:t>
      </w:r>
    </w:p>
    <w:p>
      <w:pPr>
        <w:spacing w:after="160"/>
      </w:pPr>
      <w:r>
        <w:rPr>
          <w:rFonts w:ascii="Arial" w:hAnsi="Arial"/>
          <w:b w:val="0"/>
          <w:color w:val="333333"/>
          <w:sz w:val="22"/>
        </w:rPr>
        <w:t>Assim como skill e adapter, memória é definida por contrato — cada tipo com tipo de implementação, política de uso, limite de armazenamento próprios (ex.: memória longa evita duplicação, memória episódica armazena resumo, memória contextual limita token).</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a introdução de memória exige regra rigorosa. Primeiro, </w:t>
      </w:r>
      <w:r>
        <w:rPr>
          <w:rFonts w:ascii="Arial" w:hAnsi="Arial"/>
          <w:b/>
          <w:color w:val="333333"/>
          <w:sz w:val="22"/>
        </w:rPr>
        <w:t>nunca armazenar dado sensível</w:t>
      </w:r>
      <w:r>
        <w:rPr>
          <w:rFonts w:ascii="Arial" w:hAnsi="Arial"/>
          <w:b w:val="0"/>
          <w:color w:val="333333"/>
          <w:sz w:val="22"/>
        </w:rPr>
        <w:t xml:space="preserve"> — token, senha, credencial — regra não negociável. Segundo, memória longa deve armazenar apenas </w:t>
      </w:r>
      <w:r>
        <w:rPr>
          <w:rFonts w:ascii="Arial" w:hAnsi="Arial"/>
          <w:b/>
          <w:color w:val="333333"/>
          <w:sz w:val="22"/>
        </w:rPr>
        <w:t>fato confirmado por ferramenta</w:t>
      </w:r>
      <w:r>
        <w:rPr>
          <w:rFonts w:ascii="Arial" w:hAnsi="Arial"/>
          <w:b w:val="0"/>
          <w:color w:val="333333"/>
          <w:sz w:val="22"/>
        </w:rPr>
        <w:t>: se uma informação não foi validada, não deve ser persistida, senão o agente passa a armazenar erro permanentemente.</w:t>
      </w:r>
    </w:p>
    <w:p>
      <w:pPr>
        <w:pStyle w:val="Heading4"/>
        <w:spacing w:before="200" w:after="80"/>
      </w:pPr>
      <w:r>
        <w:rPr>
          <w:rFonts w:ascii="Arial" w:hAnsi="Arial"/>
          <w:b/>
          <w:color w:val="1F4D78"/>
          <w:sz w:val="22"/>
        </w:rPr>
        <w:t>Evolução do Agent Loop com memória</w:t>
      </w:r>
    </w:p>
    <w:p>
      <w:pPr>
        <w:spacing w:after="160"/>
      </w:pPr>
      <w:r>
        <w:rPr>
          <w:rFonts w:ascii="Arial" w:hAnsi="Arial"/>
          <w:b w:val="0"/>
          <w:color w:val="333333"/>
          <w:sz w:val="22"/>
        </w:rPr>
        <w:t xml:space="preserve">Antes: perceber → planejar → executar → avaliar. Agora: perceber → </w:t>
      </w:r>
      <w:r>
        <w:rPr>
          <w:rFonts w:ascii="Arial" w:hAnsi="Arial"/>
          <w:b/>
          <w:color w:val="333333"/>
          <w:sz w:val="22"/>
        </w:rPr>
        <w:t>recuperar contexto</w:t>
      </w:r>
      <w:r>
        <w:rPr>
          <w:rFonts w:ascii="Arial" w:hAnsi="Arial"/>
          <w:b w:val="0"/>
          <w:color w:val="333333"/>
          <w:sz w:val="22"/>
        </w:rPr>
        <w:t xml:space="preserve"> → planejar → executar → avaliar → </w:t>
      </w:r>
      <w:r>
        <w:rPr>
          <w:rFonts w:ascii="Arial" w:hAnsi="Arial"/>
          <w:b/>
          <w:color w:val="333333"/>
          <w:sz w:val="22"/>
        </w:rPr>
        <w:t>persistir memória</w:t>
      </w:r>
      <w:r>
        <w:rPr>
          <w:rFonts w:ascii="Arial" w:hAnsi="Arial"/>
          <w:b w:val="0"/>
          <w:color w:val="333333"/>
          <w:sz w:val="22"/>
        </w:rPr>
        <w:t>. Antes de decidir, o agente consulta suas memórias buscando episódio similar, fato relevante, contexto relacionado — enriquecendo a decisão. Após executar, armazena fato confirmado, resumo da execução, resultado obtido — transformando execução em aprendizado.</w:t>
      </w:r>
    </w:p>
    <w:p>
      <w:pPr>
        <w:pStyle w:val="Heading4"/>
        <w:spacing w:before="200" w:after="80"/>
      </w:pPr>
      <w:r>
        <w:rPr>
          <w:rFonts w:ascii="Arial" w:hAnsi="Arial"/>
          <w:b/>
          <w:color w:val="1F4D78"/>
          <w:sz w:val="22"/>
        </w:rPr>
        <w:t>Memory Adapter e comparação com/sem memória</w:t>
      </w:r>
    </w:p>
    <w:p>
      <w:pPr>
        <w:spacing w:after="160"/>
      </w:pPr>
      <w:r>
        <w:rPr>
          <w:rFonts w:ascii="Arial" w:hAnsi="Arial"/>
          <w:b w:val="0"/>
          <w:color w:val="333333"/>
          <w:sz w:val="22"/>
        </w:rPr>
        <w:t xml:space="preserve">O </w:t>
      </w:r>
      <w:r>
        <w:rPr>
          <w:rFonts w:ascii="Arial" w:hAnsi="Arial"/>
          <w:b/>
          <w:color w:val="333333"/>
          <w:sz w:val="22"/>
        </w:rPr>
        <w:t>Memory Adapter</w:t>
      </w:r>
      <w:r>
        <w:rPr>
          <w:rFonts w:ascii="Arial" w:hAnsi="Arial"/>
          <w:b w:val="0"/>
          <w:color w:val="333333"/>
          <w:sz w:val="22"/>
        </w:rPr>
        <w:t xml:space="preserve"> conecta o agente ao próprio passado — armazena informação, recupera contexto, atualiza registro, tudo baseado nos contratos definidos. Estrutura de armazenamento pode ser arquivo local, banco de dados, sistema de cache — escolha arquitetural. A memória também é rastreada: quando algo foi armazenado, quando foi recuperado, qual informação foi usada — permitindo auditoria completa.</w:t>
      </w:r>
    </w:p>
    <w:p>
      <w:pPr>
        <w:spacing w:before="120" w:after="120"/>
        <w:ind w:left="360" w:right="360"/>
        <w:shd w:val="clear" w:fill="F5F5F5"/>
        <w:pBdr>
          <w:left w:val="single" w:color="2E75B6" w:sz="4" w:space="10"/>
        </w:pBdr>
      </w:pPr>
      <w:r>
        <w:rPr>
          <w:rFonts w:ascii="Arial" w:hAnsi="Arial"/>
          <w:b w:val="0"/>
          <w:color w:val="333333"/>
          <w:sz w:val="22"/>
        </w:rPr>
        <w:t>🔍 Exemplo detalhado: na primeira execução, o agente percorre todas as etapas, executa todas as ferramentas, constrói o diagnóstico do zero — comportamento esperado. Na segunda execução (mesmo tipo de problema), o agente recupera contexto, identifica padrão, reduz etapas — resultado: menos chamada, menor latência, mesmo nível de qualidade. Caso real de monitoramento citado: antes da memória, 5 etapas por incidente; depois, 2 a 3 etapas — redução de aproximadamente 37% nas chamadas.</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sem memória, o agente </w:t>
      </w:r>
      <w:r>
        <w:rPr>
          <w:rFonts w:ascii="Arial" w:hAnsi="Arial"/>
          <w:b/>
          <w:color w:val="333333"/>
          <w:sz w:val="22"/>
        </w:rPr>
        <w:t>executa</w:t>
      </w:r>
      <w:r>
        <w:rPr>
          <w:rFonts w:ascii="Arial" w:hAnsi="Arial"/>
          <w:b w:val="0"/>
          <w:color w:val="333333"/>
          <w:sz w:val="22"/>
        </w:rPr>
        <w:t xml:space="preserve">. Com memória, o agente </w:t>
      </w:r>
      <w:r>
        <w:rPr>
          <w:rFonts w:ascii="Arial" w:hAnsi="Arial"/>
          <w:b/>
          <w:color w:val="333333"/>
          <w:sz w:val="22"/>
        </w:rPr>
        <w:t>aprende</w:t>
      </w:r>
      <w:r>
        <w:rPr>
          <w:rFonts w:ascii="Arial" w:hAnsi="Arial"/>
          <w:b w:val="0"/>
          <w:color w:val="333333"/>
          <w:sz w:val="22"/>
        </w:rPr>
        <w:t xml:space="preserve"> — essa é a diferença fundamental. Um profissional experiente não começa do zero: lembra de caso anterior, reconhece padrão, aplica solução conhecida; o agente passa a operar da mesma forma. A introdução de memória não quebra o sistema existente — contratos, runtime, adapters continuam funcionando; apenas se adiciona uma camada nova. Ferramentas de mercado citadas: </w:t>
      </w:r>
      <w:r>
        <w:rPr>
          <w:rFonts w:ascii="Arial" w:hAnsi="Arial"/>
          <w:b/>
          <w:color w:val="333333"/>
          <w:sz w:val="22"/>
        </w:rPr>
        <w:t>Mem0</w:t>
      </w:r>
      <w:r>
        <w:rPr>
          <w:rFonts w:ascii="Arial" w:hAnsi="Arial"/>
          <w:b w:val="0"/>
          <w:color w:val="333333"/>
          <w:sz w:val="22"/>
        </w:rPr>
        <w:t xml:space="preserve"> (persistência automática, gerenciamento de relevância) e </w:t>
      </w:r>
      <w:r>
        <w:rPr>
          <w:rFonts w:ascii="Arial" w:hAnsi="Arial"/>
          <w:b/>
          <w:color w:val="333333"/>
          <w:sz w:val="22"/>
        </w:rPr>
        <w:t>MemGPT</w:t>
      </w:r>
      <w:r>
        <w:rPr>
          <w:rFonts w:ascii="Arial" w:hAnsi="Arial"/>
          <w:b w:val="0"/>
          <w:color w:val="333333"/>
          <w:sz w:val="22"/>
        </w:rPr>
        <w:t xml:space="preserve"> (memória tratada como sistema operacional interno).</w:t>
      </w:r>
    </w:p>
    <w:p>
      <w:pPr>
        <w:pStyle w:val="Heading3"/>
        <w:spacing w:before="200" w:after="80"/>
      </w:pPr>
      <w:r>
        <w:rPr>
          <w:rFonts w:ascii="Arial" w:hAnsi="Arial"/>
          <w:b/>
          <w:color w:val="1F4D78"/>
          <w:sz w:val="24"/>
        </w:rPr>
        <w:t>Capítulo 2: Embeddings, Reflexão Evolutiva</w:t>
      </w:r>
    </w:p>
    <w:p>
      <w:pPr>
        <w:pStyle w:val="Heading4"/>
        <w:spacing w:before="200" w:after="80"/>
      </w:pPr>
      <w:r>
        <w:rPr>
          <w:rFonts w:ascii="Arial" w:hAnsi="Arial"/>
          <w:b/>
          <w:color w:val="1F4D78"/>
          <w:sz w:val="22"/>
        </w:rPr>
        <w:t>O limite da busca por correspondência exata</w:t>
      </w:r>
    </w:p>
    <w:p>
      <w:pPr>
        <w:spacing w:after="160"/>
      </w:pPr>
      <w:r>
        <w:rPr>
          <w:rFonts w:ascii="Arial" w:hAnsi="Arial"/>
          <w:b w:val="0"/>
          <w:color w:val="333333"/>
          <w:sz w:val="22"/>
        </w:rPr>
        <w:t>Memória longa e episódica, implementadas no capítulo anterior, ainda dependem de correspondência exata — o agente só encontra o que é literalmente igual ao que busca. "Latência alta no checkout" e "tempo de resposta degradado" representam o mesmo problema para um humano, mas para busca por texto tradicional, são completamente diferentes. Esse é o limite da busca tradicional.</w:t>
      </w:r>
    </w:p>
    <w:p>
      <w:pPr>
        <w:pStyle w:val="Heading4"/>
        <w:spacing w:before="200" w:after="80"/>
      </w:pPr>
      <w:r>
        <w:rPr>
          <w:rFonts w:ascii="Arial" w:hAnsi="Arial"/>
          <w:b/>
          <w:color w:val="1F4D78"/>
          <w:sz w:val="22"/>
        </w:rPr>
        <w:t>Embeddings: transformar significado em número</w:t>
      </w:r>
    </w:p>
    <w:p>
      <w:pPr>
        <w:spacing w:after="160"/>
      </w:pPr>
      <w:r>
        <w:rPr>
          <w:rFonts w:ascii="Arial" w:hAnsi="Arial"/>
          <w:b/>
          <w:color w:val="333333"/>
          <w:sz w:val="22"/>
        </w:rPr>
        <w:t>Embeddings</w:t>
      </w:r>
      <w:r>
        <w:rPr>
          <w:rFonts w:ascii="Arial" w:hAnsi="Arial"/>
          <w:b w:val="0"/>
          <w:color w:val="333333"/>
          <w:sz w:val="22"/>
        </w:rPr>
        <w:t xml:space="preserve"> transformam texto em vetor numérico — mais importante, transformam </w:t>
      </w:r>
      <w:r>
        <w:rPr>
          <w:rFonts w:ascii="Arial" w:hAnsi="Arial"/>
          <w:b/>
          <w:color w:val="333333"/>
          <w:sz w:val="22"/>
        </w:rPr>
        <w:t>significado</w:t>
      </w:r>
      <w:r>
        <w:rPr>
          <w:rFonts w:ascii="Arial" w:hAnsi="Arial"/>
          <w:b w:val="0"/>
          <w:color w:val="333333"/>
          <w:sz w:val="22"/>
        </w:rPr>
        <w:t xml:space="preserve"> em representação numérica. Textos com significado semelhante geram vetores próximos (problema de latência → vetores próximos; receita culinária → vetores distantes), permitindo medir similaridade semântica.</w:t>
      </w:r>
    </w:p>
    <w:p>
      <w:pPr>
        <w:spacing w:after="160"/>
      </w:pPr>
      <w:r>
        <w:rPr>
          <w:rFonts w:ascii="Arial" w:hAnsi="Arial"/>
          <w:b/>
          <w:color w:val="333333"/>
          <w:sz w:val="22"/>
        </w:rPr>
        <w:t>Similaridade de cosseno</w:t>
      </w:r>
      <w:r>
        <w:rPr>
          <w:rFonts w:ascii="Arial" w:hAnsi="Arial"/>
          <w:b w:val="0"/>
          <w:color w:val="333333"/>
          <w:sz w:val="22"/>
        </w:rPr>
        <w:t xml:space="preserve"> compara embeddings, retornando valor entre 0 (completamente diferente) e 1 (idêntico). Um </w:t>
      </w:r>
      <w:r>
        <w:rPr>
          <w:rFonts w:ascii="Arial" w:hAnsi="Arial"/>
          <w:b/>
          <w:color w:val="333333"/>
          <w:sz w:val="22"/>
        </w:rPr>
        <w:t>limite</w:t>
      </w:r>
      <w:r>
        <w:rPr>
          <w:rFonts w:ascii="Arial" w:hAnsi="Arial"/>
          <w:b w:val="0"/>
          <w:color w:val="333333"/>
          <w:sz w:val="22"/>
        </w:rPr>
        <w:t xml:space="preserve"> é definido no contrato (ex.: 0,7 = relevante; abaixo, descartado). Com embeddings, o agente deixa de buscar por palavra e passa a buscar por </w:t>
      </w:r>
      <w:r>
        <w:rPr>
          <w:rFonts w:ascii="Arial" w:hAnsi="Arial"/>
          <w:b/>
          <w:color w:val="333333"/>
          <w:sz w:val="22"/>
        </w:rPr>
        <w:t>significado</w:t>
      </w:r>
      <w:r>
        <w:rPr>
          <w:rFonts w:ascii="Arial" w:hAnsi="Arial"/>
          <w:b w:val="0"/>
          <w:color w:val="333333"/>
          <w:sz w:val="22"/>
        </w:rPr>
        <w:t>, permitindo encontrar informação relacionada, recuperar contexto implícito, identificar padrão semântico.</w:t>
      </w:r>
    </w:p>
    <w:p>
      <w:pPr>
        <w:pStyle w:val="Heading4"/>
        <w:spacing w:before="200" w:after="80"/>
      </w:pPr>
      <w:r>
        <w:rPr>
          <w:rFonts w:ascii="Arial" w:hAnsi="Arial"/>
          <w:b/>
          <w:color w:val="1F4D78"/>
          <w:sz w:val="22"/>
        </w:rPr>
        <w:t>Embed Adapter e evolução do loop</w:t>
      </w:r>
    </w:p>
    <w:p>
      <w:pPr>
        <w:spacing w:after="160"/>
      </w:pPr>
      <w:r>
        <w:rPr>
          <w:rFonts w:ascii="Arial" w:hAnsi="Arial"/>
          <w:b w:val="0"/>
          <w:color w:val="333333"/>
          <w:sz w:val="22"/>
        </w:rPr>
        <w:t xml:space="preserve">A memória contextual passa a usar embeddings: indexa informação, calcula similaridade, recupera fragmento relevante. O </w:t>
      </w:r>
      <w:r>
        <w:rPr>
          <w:rFonts w:ascii="Arial" w:hAnsi="Arial"/>
          <w:b/>
          <w:color w:val="333333"/>
          <w:sz w:val="22"/>
        </w:rPr>
        <w:t>Embed Adapter</w:t>
      </w:r>
      <w:r>
        <w:rPr>
          <w:rFonts w:ascii="Arial" w:hAnsi="Arial"/>
          <w:b w:val="0"/>
          <w:color w:val="333333"/>
          <w:sz w:val="22"/>
        </w:rPr>
        <w:t xml:space="preserve"> implementa três operações: </w:t>
      </w:r>
      <w:r>
        <w:rPr>
          <w:rFonts w:ascii="Arial" w:hAnsi="Arial"/>
          <w:b/>
          <w:color w:val="333333"/>
          <w:sz w:val="22"/>
        </w:rPr>
        <w:t>Indexar</w:t>
      </w:r>
      <w:r>
        <w:rPr>
          <w:rFonts w:ascii="Arial" w:hAnsi="Arial"/>
          <w:b w:val="0"/>
          <w:color w:val="333333"/>
          <w:sz w:val="22"/>
        </w:rPr>
        <w:t xml:space="preserve"> (converte texto em embedding e armazena), </w:t>
      </w:r>
      <w:r>
        <w:rPr>
          <w:rFonts w:ascii="Arial" w:hAnsi="Arial"/>
          <w:b/>
          <w:color w:val="333333"/>
          <w:sz w:val="22"/>
        </w:rPr>
        <w:t>Buscar</w:t>
      </w:r>
      <w:r>
        <w:rPr>
          <w:rFonts w:ascii="Arial" w:hAnsi="Arial"/>
          <w:b w:val="0"/>
          <w:color w:val="333333"/>
          <w:sz w:val="22"/>
        </w:rPr>
        <w:t xml:space="preserve"> (recebe consulta, retorna fragmento similar), </w:t>
      </w:r>
      <w:r>
        <w:rPr>
          <w:rFonts w:ascii="Arial" w:hAnsi="Arial"/>
          <w:b/>
          <w:color w:val="333333"/>
          <w:sz w:val="22"/>
        </w:rPr>
        <w:t>Reindexar</w:t>
      </w:r>
      <w:r>
        <w:rPr>
          <w:rFonts w:ascii="Arial" w:hAnsi="Arial"/>
          <w:b w:val="0"/>
          <w:color w:val="333333"/>
          <w:sz w:val="22"/>
        </w:rPr>
        <w:t xml:space="preserve"> (reconstrói índice quando necessário). Integrado ao Memory Adapter: memória gera dado → Embed Adapter indexa → consulta gera embedding → similaridade é calculada → resultado é retornado.</w:t>
      </w:r>
    </w:p>
    <w:p>
      <w:pPr>
        <w:spacing w:after="160"/>
      </w:pPr>
      <w:r>
        <w:rPr>
          <w:rFonts w:ascii="Arial" w:hAnsi="Arial"/>
          <w:b w:val="0"/>
          <w:color w:val="333333"/>
          <w:sz w:val="22"/>
        </w:rPr>
        <w:t xml:space="preserve">O Agent Loop evolui novamente: antes do planejamento, o agente recupera contexto por similaridade (fragmento relevante, episódio relacionado, conhecimento semântico), enriquecendo o Planner com um novo bloco — </w:t>
      </w:r>
      <w:r>
        <w:rPr>
          <w:rFonts w:ascii="Arial" w:hAnsi="Arial"/>
          <w:b/>
          <w:color w:val="333333"/>
          <w:sz w:val="22"/>
        </w:rPr>
        <w:t>contexto enriquecido</w:t>
      </w:r>
      <w:r>
        <w:rPr>
          <w:rFonts w:ascii="Arial" w:hAnsi="Arial"/>
          <w:b w:val="0"/>
          <w:color w:val="333333"/>
          <w:sz w:val="22"/>
        </w:rPr>
        <w:t xml:space="preserve"> (conhecimento relevante, experiência anterior, fato conhecido, lição aprendida). Com isso, o Planner passa a considerar contexto antes de decidir, evitar abordagem já falha, aplicar lição anterior, resolver conflito de informação — a memória passa a influenciar diretamente a decisão.</w:t>
      </w:r>
    </w:p>
    <w:p>
      <w:pPr>
        <w:pStyle w:val="Heading4"/>
        <w:spacing w:before="200" w:after="80"/>
      </w:pPr>
      <w:r>
        <w:rPr>
          <w:rFonts w:ascii="Arial" w:hAnsi="Arial"/>
          <w:b/>
          <w:color w:val="1F4D78"/>
          <w:sz w:val="22"/>
        </w:rPr>
        <w:t>Trade-off do limite de similaridade</w:t>
      </w:r>
    </w:p>
    <w:p>
      <w:pPr>
        <w:spacing w:after="160"/>
      </w:pPr>
      <w:r>
        <w:rPr>
          <w:rFonts w:ascii="Arial" w:hAnsi="Arial"/>
          <w:b w:val="0"/>
          <w:color w:val="333333"/>
          <w:sz w:val="22"/>
        </w:rPr>
        <w:t>Limite muito alto: alta precisão, baixa cobertura (recall). Limite muito baixo: alta cobertura, baixa qualidade. Não existe valor universal — o ajuste deve ser feito com base em métrica, eval, resultado observado, de forma iterativa. Para infraestrutura: pequeno volume, arquivo local é suficiente; grande volume, banco vetorial é necessário (exemplo comum: extensão sobre banco existente).</w:t>
      </w:r>
    </w:p>
    <w:p>
      <w:pPr>
        <w:pStyle w:val="Heading4"/>
        <w:spacing w:before="200" w:after="80"/>
      </w:pPr>
      <w:r>
        <w:rPr>
          <w:rFonts w:ascii="Arial" w:hAnsi="Arial"/>
          <w:b/>
          <w:color w:val="1F4D78"/>
          <w:sz w:val="22"/>
        </w:rPr>
        <w:t>Reflexão evolutiva: de lembrar para aprender</w:t>
      </w:r>
    </w:p>
    <w:p>
      <w:pPr>
        <w:spacing w:after="160"/>
      </w:pPr>
      <w:r>
        <w:rPr>
          <w:rFonts w:ascii="Arial" w:hAnsi="Arial"/>
          <w:b w:val="0"/>
          <w:color w:val="333333"/>
          <w:sz w:val="22"/>
        </w:rPr>
        <w:t xml:space="preserve">Até aqui, o agente lembra e recupera contexto — mas ainda não </w:t>
      </w:r>
      <w:r>
        <w:rPr>
          <w:rFonts w:ascii="Arial" w:hAnsi="Arial"/>
          <w:b/>
          <w:color w:val="333333"/>
          <w:sz w:val="22"/>
        </w:rPr>
        <w:t>aprende</w:t>
      </w:r>
      <w:r>
        <w:rPr>
          <w:rFonts w:ascii="Arial" w:hAnsi="Arial"/>
          <w:b w:val="0"/>
          <w:color w:val="333333"/>
          <w:sz w:val="22"/>
        </w:rPr>
        <w:t xml:space="preserve">. Distinção fundamental: </w:t>
      </w:r>
      <w:r>
        <w:rPr>
          <w:rFonts w:ascii="Arial" w:hAnsi="Arial"/>
          <w:b/>
          <w:color w:val="333333"/>
          <w:sz w:val="22"/>
        </w:rPr>
        <w:t>memória armazena o passado; aprendizado transforma o passado em diretriz</w:t>
      </w:r>
      <w:r>
        <w:rPr>
          <w:rFonts w:ascii="Arial" w:hAnsi="Arial"/>
          <w:b w:val="0"/>
          <w:color w:val="333333"/>
          <w:sz w:val="22"/>
        </w:rPr>
        <w:t xml:space="preserve">. Essa é a função da reflexão evolutiva, que evolui o Critique (que só avaliava uma execução) para o </w:t>
      </w:r>
      <w:r>
        <w:rPr>
          <w:rFonts w:ascii="Arial" w:hAnsi="Arial"/>
          <w:b/>
          <w:color w:val="333333"/>
          <w:sz w:val="22"/>
        </w:rPr>
        <w:t>Reflection</w:t>
      </w:r>
      <w:r>
        <w:rPr>
          <w:rFonts w:ascii="Arial" w:hAnsi="Arial"/>
          <w:b w:val="0"/>
          <w:color w:val="333333"/>
          <w:sz w:val="22"/>
        </w:rPr>
        <w:t xml:space="preserve"> completo.</w:t>
      </w:r>
    </w:p>
    <w:p>
      <w:pPr>
        <w:spacing w:after="160"/>
      </w:pPr>
      <w:r>
        <w:rPr>
          <w:rFonts w:ascii="Arial" w:hAnsi="Arial"/>
          <w:b w:val="0"/>
          <w:color w:val="333333"/>
          <w:sz w:val="22"/>
        </w:rPr>
        <w:t xml:space="preserve">Três componentes: </w:t>
      </w:r>
      <w:r>
        <w:rPr>
          <w:rFonts w:ascii="Arial" w:hAnsi="Arial"/>
          <w:b/>
          <w:color w:val="333333"/>
          <w:sz w:val="22"/>
        </w:rPr>
        <w:t>Extração de lições</w:t>
      </w:r>
      <w:r>
        <w:rPr>
          <w:rFonts w:ascii="Arial" w:hAnsi="Arial"/>
          <w:b w:val="0"/>
          <w:color w:val="333333"/>
          <w:sz w:val="22"/>
        </w:rPr>
        <w:t xml:space="preserve"> (transforma execução em aprendizado), </w:t>
      </w:r>
      <w:r>
        <w:rPr>
          <w:rFonts w:ascii="Arial" w:hAnsi="Arial"/>
          <w:b/>
          <w:color w:val="333333"/>
          <w:sz w:val="22"/>
        </w:rPr>
        <w:t>Detecção de padrões</w:t>
      </w:r>
      <w:r>
        <w:rPr>
          <w:rFonts w:ascii="Arial" w:hAnsi="Arial"/>
          <w:b w:val="0"/>
          <w:color w:val="333333"/>
          <w:sz w:val="22"/>
        </w:rPr>
        <w:t xml:space="preserve"> (identifica recorrência de comportamento), </w:t>
      </w:r>
      <w:r>
        <w:rPr>
          <w:rFonts w:ascii="Arial" w:hAnsi="Arial"/>
          <w:b/>
          <w:color w:val="333333"/>
          <w:sz w:val="22"/>
        </w:rPr>
        <w:t>Injeção no Planner</w:t>
      </w:r>
      <w:r>
        <w:rPr>
          <w:rFonts w:ascii="Arial" w:hAnsi="Arial"/>
          <w:b w:val="0"/>
          <w:color w:val="333333"/>
          <w:sz w:val="22"/>
        </w:rPr>
        <w:t xml:space="preserve"> (aplica aprendizado nas decisões futuras). Cada lição contém situação, ação, resultado, aprendizado.</w:t>
      </w:r>
    </w:p>
    <w:p>
      <w:pPr>
        <w:spacing w:after="160"/>
      </w:pPr>
      <w:r>
        <w:rPr>
          <w:rFonts w:ascii="Arial" w:hAnsi="Arial"/>
          <w:b w:val="0"/>
          <w:color w:val="333333"/>
          <w:sz w:val="22"/>
        </w:rPr>
        <w:t xml:space="preserve">Critério de qualidade de uma boa lição: </w:t>
      </w:r>
      <w:r>
        <w:rPr>
          <w:rFonts w:ascii="Arial" w:hAnsi="Arial"/>
          <w:b/>
          <w:color w:val="333333"/>
          <w:sz w:val="22"/>
        </w:rPr>
        <w:t>generalizável e acionável</w:t>
      </w:r>
      <w:r>
        <w:rPr>
          <w:rFonts w:ascii="Arial" w:hAnsi="Arial"/>
          <w:b w:val="0"/>
          <w:color w:val="333333"/>
          <w:sz w:val="22"/>
        </w:rPr>
        <w:t xml:space="preserve"> — nem específica demais (inútil), nem genérica demais (também inútil). Padrões são identificados quando um comportamento se repete com frequência significativa, gerando ajuste estrutural. As lições são armazenadas, passando a fazer parte da memória do agente — durante o planejamento, lições relevantes são recuperadas, inseridas no contexto, usadas na decisão, fechando o ciclo de aprendizado.</w:t>
      </w:r>
    </w:p>
    <w:p>
      <w:pPr>
        <w:pStyle w:val="Heading4"/>
        <w:spacing w:before="200" w:after="80"/>
      </w:pPr>
      <w:r>
        <w:rPr>
          <w:rFonts w:ascii="Arial" w:hAnsi="Arial"/>
          <w:b/>
          <w:color w:val="1F4D78"/>
          <w:sz w:val="22"/>
        </w:rPr>
        <w:t>Controle de qualidade: evitar saturação de lição</w:t>
      </w:r>
    </w:p>
    <w:p>
      <w:pPr>
        <w:spacing w:after="160"/>
      </w:pPr>
      <w:r>
        <w:rPr>
          <w:rFonts w:ascii="Arial" w:hAnsi="Arial"/>
          <w:b w:val="0"/>
          <w:color w:val="333333"/>
          <w:sz w:val="22"/>
        </w:rPr>
        <w:t xml:space="preserve">Nem toda execução gera aprendizado — se não houve erro ou surpresa, nenhuma lição é extraída, evitando poluir a memória. Excesso de lição prejudica: confunde o planner, aumenta latência, reduz qualidade — a solução é </w:t>
      </w:r>
      <w:r>
        <w:rPr>
          <w:rFonts w:ascii="Arial" w:hAnsi="Arial"/>
          <w:b/>
          <w:color w:val="333333"/>
          <w:sz w:val="22"/>
        </w:rPr>
        <w:t>filtrar</w:t>
      </w:r>
      <w:r>
        <w:rPr>
          <w:rFonts w:ascii="Arial" w:hAnsi="Arial"/>
          <w:b w:val="0"/>
          <w:color w:val="333333"/>
          <w:sz w:val="22"/>
        </w:rPr>
        <w:t>, via política de extração definindo quando extrair, o que armazenar, o que descartar.</w:t>
      </w:r>
    </w:p>
    <w:p>
      <w:pPr>
        <w:spacing w:before="120" w:after="120"/>
        <w:ind w:left="360" w:right="360"/>
        <w:shd w:val="clear" w:fill="F5F5F5"/>
        <w:pBdr>
          <w:left w:val="single" w:color="2E75B6" w:sz="4" w:space="10"/>
        </w:pBdr>
      </w:pPr>
      <w:r>
        <w:rPr>
          <w:rFonts w:ascii="Arial" w:hAnsi="Arial"/>
          <w:b w:val="0"/>
          <w:color w:val="333333"/>
          <w:sz w:val="22"/>
        </w:rPr>
        <w:t>🔍 Exemplo detalhado: em cenário prático, muita lição foi armazenada, a maioria irrelevante. Após ajuste de política, houve redução de ruído, melhoria de performance, decisão mais assertiva — mostrando que mais memória não é automaticamente melhor.</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neste ponto o agente possui memória longa, episódica, contextual e reflection, criando um ciclo completo — executar, lembrar, buscar significado, aprender, evoluir. O agente deixa de ser reativo e passa a ser </w:t>
      </w:r>
      <w:r>
        <w:rPr>
          <w:rFonts w:ascii="Arial" w:hAnsi="Arial"/>
          <w:b/>
          <w:color w:val="333333"/>
          <w:sz w:val="22"/>
        </w:rPr>
        <w:t>evolutivo</w:t>
      </w:r>
      <w:r>
        <w:rPr>
          <w:rFonts w:ascii="Arial" w:hAnsi="Arial"/>
          <w:b w:val="0"/>
          <w:color w:val="333333"/>
          <w:sz w:val="22"/>
        </w:rPr>
        <w:t>: entende significado, aprende com experiência, melhora continuamente. Essa é a diferença entre sistema funcional e sistema inteligente.</w:t>
      </w:r>
    </w:p>
    <w:p>
      <w:pPr>
        <w:pStyle w:val="Heading3"/>
        <w:spacing w:before="200" w:after="80"/>
      </w:pPr>
      <w:r>
        <w:rPr>
          <w:rFonts w:ascii="Arial" w:hAnsi="Arial"/>
          <w:b/>
          <w:color w:val="1F4D78"/>
          <w:sz w:val="24"/>
        </w:rPr>
        <w:t>Capítulo 3: Evals de Memória e Fechamento</w:t>
      </w:r>
    </w:p>
    <w:p>
      <w:pPr>
        <w:pStyle w:val="Heading4"/>
        <w:spacing w:before="200" w:after="80"/>
      </w:pPr>
      <w:r>
        <w:rPr>
          <w:rFonts w:ascii="Arial" w:hAnsi="Arial"/>
          <w:b/>
          <w:color w:val="1F4D78"/>
          <w:sz w:val="22"/>
        </w:rPr>
        <w:t>Memória não é automaticamente benéfica</w:t>
      </w:r>
    </w:p>
    <w:p>
      <w:pPr>
        <w:spacing w:after="160"/>
      </w:pPr>
      <w:r>
        <w:rPr>
          <w:rFonts w:ascii="Arial" w:hAnsi="Arial"/>
          <w:b w:val="0"/>
          <w:color w:val="333333"/>
          <w:sz w:val="22"/>
        </w:rPr>
        <w:t xml:space="preserve">Depois de introduzir quatro tipos de memória, busca por embedding e reflexão evolutiva, tudo parece promissor — mas surge uma pergunta que exige rigor técnico: </w:t>
      </w:r>
      <w:r>
        <w:rPr>
          <w:rFonts w:ascii="Arial" w:hAnsi="Arial"/>
          <w:b/>
          <w:color w:val="333333"/>
          <w:sz w:val="22"/>
        </w:rPr>
        <w:t>essa memória realmente está funcionando?</w:t>
      </w:r>
      <w:r>
        <w:rPr>
          <w:rFonts w:ascii="Arial" w:hAnsi="Arial"/>
          <w:b w:val="0"/>
          <w:color w:val="333333"/>
          <w:sz w:val="22"/>
        </w:rPr>
        <w:t xml:space="preserve"> A presença de memória não é automaticamente benéfica; pode melhorar, ser irrelevante, ou prejudicar a decisão.</w:t>
      </w:r>
    </w:p>
    <w:p>
      <w:pPr>
        <w:pStyle w:val="Heading4"/>
        <w:spacing w:before="200" w:after="80"/>
      </w:pPr>
      <w:r>
        <w:rPr>
          <w:rFonts w:ascii="Arial" w:hAnsi="Arial"/>
          <w:b/>
          <w:color w:val="1F4D78"/>
          <w:sz w:val="22"/>
        </w:rPr>
        <w:t>Três cenários de impacto</w:t>
      </w:r>
    </w:p>
    <w:p>
      <w:pPr>
        <w:spacing w:after="160"/>
      </w:pPr>
      <w:r>
        <w:rPr>
          <w:rFonts w:ascii="Arial" w:hAnsi="Arial"/>
          <w:b/>
          <w:color w:val="333333"/>
          <w:sz w:val="22"/>
        </w:rPr>
        <w:t>Útil</w:t>
      </w:r>
      <w:r>
        <w:rPr>
          <w:rFonts w:ascii="Arial" w:hAnsi="Arial"/>
          <w:b w:val="0"/>
          <w:color w:val="333333"/>
          <w:sz w:val="22"/>
        </w:rPr>
        <w:t>: o agente investiga latência, recupera da memória que em caso anterior a causa foi um deploy recente, prioriza essa hipótese, encontra a causa raiz rapidamente — processo que levaria cinco etapas resolvido em três.</w:t>
      </w:r>
    </w:p>
    <w:p>
      <w:pPr>
        <w:spacing w:after="160"/>
      </w:pPr>
      <w:r>
        <w:rPr>
          <w:rFonts w:ascii="Arial" w:hAnsi="Arial"/>
          <w:b/>
          <w:color w:val="333333"/>
          <w:sz w:val="22"/>
        </w:rPr>
        <w:t>Irrelevante</w:t>
      </w:r>
      <w:r>
        <w:rPr>
          <w:rFonts w:ascii="Arial" w:hAnsi="Arial"/>
          <w:b w:val="0"/>
          <w:color w:val="333333"/>
          <w:sz w:val="22"/>
        </w:rPr>
        <w:t>: o agente investiga erro 500, recupera múltiplos fragmentos sem relação com o problema atual — o Planner processa esse dado (consumindo token), mas toma exatamente a mesma decisão que tomaria sem memória — a memória gera custo sem benefício.</w:t>
      </w:r>
    </w:p>
    <w:p>
      <w:pPr>
        <w:spacing w:after="160"/>
      </w:pPr>
      <w:r>
        <w:rPr>
          <w:rFonts w:ascii="Arial" w:hAnsi="Arial"/>
          <w:b/>
          <w:color w:val="333333"/>
          <w:sz w:val="22"/>
        </w:rPr>
        <w:t>Perigoso</w:t>
      </w:r>
      <w:r>
        <w:rPr>
          <w:rFonts w:ascii="Arial" w:hAnsi="Arial"/>
          <w:b w:val="0"/>
          <w:color w:val="333333"/>
          <w:sz w:val="22"/>
        </w:rPr>
        <w:t xml:space="preserve">: o agente investiga timeout, recupera da memória que um serviço usa limite de 30 segundos — mas esse valor foi alterado recentemente para 10 segundos. O agente confia na informação desatualizada e produz diagnóstico incorreto. </w:t>
      </w:r>
      <w:r>
        <w:rPr>
          <w:rFonts w:ascii="Arial" w:hAnsi="Arial"/>
          <w:b/>
          <w:color w:val="333333"/>
          <w:sz w:val="22"/>
        </w:rPr>
        <w:t>A memória introduz erro, mais grave do que simplesmente não ajudar.</w:t>
      </w:r>
    </w:p>
    <w:p>
      <w:pPr>
        <w:pStyle w:val="Heading4"/>
        <w:spacing w:before="200" w:after="80"/>
      </w:pPr>
      <w:r>
        <w:rPr>
          <w:rFonts w:ascii="Arial" w:hAnsi="Arial"/>
          <w:b/>
          <w:color w:val="1F4D78"/>
          <w:sz w:val="22"/>
        </w:rPr>
        <w:t>Seis métricas de impacto de memória</w:t>
      </w:r>
    </w:p>
    <w:p>
      <w:pPr>
        <w:spacing w:after="160"/>
      </w:pPr>
      <w:r>
        <w:rPr>
          <w:rFonts w:ascii="Arial" w:hAnsi="Arial"/>
          <w:b w:val="0"/>
          <w:color w:val="333333"/>
          <w:sz w:val="22"/>
        </w:rPr>
        <w:t xml:space="preserve">A única forma confiável de entender o impacto é </w:t>
      </w:r>
      <w:r>
        <w:rPr>
          <w:rFonts w:ascii="Arial" w:hAnsi="Arial"/>
          <w:b/>
          <w:color w:val="333333"/>
          <w:sz w:val="22"/>
        </w:rPr>
        <w:t>medir</w:t>
      </w:r>
      <w:r>
        <w:rPr>
          <w:rFonts w:ascii="Arial" w:hAnsi="Arial"/>
          <w:b w:val="0"/>
          <w:color w:val="333333"/>
          <w:sz w:val="22"/>
        </w:rPr>
        <w:t>, aplicando a mesma lógica de eval já usada nos módulos anteriores, agora com foco no impacto da memória especificamente.</w:t>
      </w:r>
    </w:p>
    <w:p>
      <w:pPr>
        <w:spacing w:after="160"/>
      </w:pPr>
      <w:r>
        <w:rPr>
          <w:rFonts w:ascii="Arial" w:hAnsi="Arial"/>
          <w:b/>
          <w:color w:val="333333"/>
          <w:sz w:val="22"/>
        </w:rPr>
        <w:t>Retrieval Precision</w:t>
      </w:r>
      <w:r>
        <w:rPr>
          <w:rFonts w:ascii="Arial" w:hAnsi="Arial"/>
          <w:b w:val="0"/>
          <w:color w:val="333333"/>
          <w:sz w:val="22"/>
        </w:rPr>
        <w:t>: proporção de fragmento recuperado que é realmente útil (5 recuperados, 2 relevantes = 40% de precisão) — indica nível de ruído no contexto.</w:t>
      </w:r>
    </w:p>
    <w:p>
      <w:pPr>
        <w:spacing w:after="160"/>
      </w:pPr>
      <w:r>
        <w:rPr>
          <w:rFonts w:ascii="Arial" w:hAnsi="Arial"/>
          <w:b/>
          <w:color w:val="333333"/>
          <w:sz w:val="22"/>
        </w:rPr>
        <w:t>Retrieval Recall</w:t>
      </w:r>
      <w:r>
        <w:rPr>
          <w:rFonts w:ascii="Arial" w:hAnsi="Arial"/>
          <w:b w:val="0"/>
          <w:color w:val="333333"/>
          <w:sz w:val="22"/>
        </w:rPr>
        <w:t>: se o agente conseguiu recuperar tudo o que era importante (4 fragmentos relevantes existiam, 2 foram recuperados = 50% de recall) — avalia cobertura da recuperação.</w:t>
      </w:r>
    </w:p>
    <w:p>
      <w:pPr>
        <w:spacing w:after="160"/>
      </w:pPr>
      <w:r>
        <w:rPr>
          <w:rFonts w:ascii="Arial" w:hAnsi="Arial"/>
          <w:b/>
          <w:color w:val="333333"/>
          <w:sz w:val="22"/>
        </w:rPr>
        <w:t>Memory Utilization</w:t>
      </w:r>
      <w:r>
        <w:rPr>
          <w:rFonts w:ascii="Arial" w:hAnsi="Arial"/>
          <w:b w:val="0"/>
          <w:color w:val="333333"/>
          <w:sz w:val="22"/>
        </w:rPr>
        <w:t>: não basta recuperar, o agente precisa usar (Planner recebe 5 fatos, usa apenas 1 = 20% de utilização) — mede aproveitamento do contexto.</w:t>
      </w:r>
    </w:p>
    <w:p>
      <w:pPr>
        <w:spacing w:after="160"/>
      </w:pPr>
      <w:r>
        <w:rPr>
          <w:rFonts w:ascii="Arial" w:hAnsi="Arial"/>
          <w:b/>
          <w:color w:val="333333"/>
          <w:sz w:val="22"/>
        </w:rPr>
        <w:t>Hallucination from Memory</w:t>
      </w:r>
      <w:r>
        <w:rPr>
          <w:rFonts w:ascii="Arial" w:hAnsi="Arial"/>
          <w:b w:val="0"/>
          <w:color w:val="333333"/>
          <w:sz w:val="22"/>
        </w:rPr>
        <w:t>: identifica quando o agente inventa ou altera dado em relação ao que a memória realmente disse.</w:t>
      </w:r>
    </w:p>
    <w:p>
      <w:pPr>
        <w:spacing w:after="160"/>
      </w:pPr>
      <w:r>
        <w:rPr>
          <w:rFonts w:ascii="Arial" w:hAnsi="Arial"/>
          <w:b/>
          <w:color w:val="333333"/>
          <w:sz w:val="22"/>
        </w:rPr>
        <w:t>Decision Improvement</w:t>
      </w:r>
      <w:r>
        <w:rPr>
          <w:rFonts w:ascii="Arial" w:hAnsi="Arial"/>
          <w:b w:val="0"/>
          <w:color w:val="333333"/>
          <w:sz w:val="22"/>
        </w:rPr>
        <w:t xml:space="preserve">: </w:t>
      </w:r>
      <w:r>
        <w:rPr>
          <w:rFonts w:ascii="Arial" w:hAnsi="Arial"/>
          <w:b/>
          <w:color w:val="333333"/>
          <w:sz w:val="22"/>
        </w:rPr>
        <w:t>a métrica central</w:t>
      </w:r>
      <w:r>
        <w:rPr>
          <w:rFonts w:ascii="Arial" w:hAnsi="Arial"/>
          <w:b w:val="0"/>
          <w:color w:val="333333"/>
          <w:sz w:val="22"/>
        </w:rPr>
        <w:t xml:space="preserve"> — compara a mesma execução com e sem memória; se com memória o agente resolve em menos etapas ou com maior precisão, o impacto é positivo.</w:t>
      </w:r>
    </w:p>
    <w:p>
      <w:pPr>
        <w:spacing w:after="160"/>
      </w:pPr>
      <w:r>
        <w:rPr>
          <w:rFonts w:ascii="Arial" w:hAnsi="Arial"/>
          <w:b/>
          <w:color w:val="333333"/>
          <w:sz w:val="22"/>
        </w:rPr>
        <w:t>Lesson Quality</w:t>
      </w:r>
      <w:r>
        <w:rPr>
          <w:rFonts w:ascii="Arial" w:hAnsi="Arial"/>
          <w:b w:val="0"/>
          <w:color w:val="333333"/>
          <w:sz w:val="22"/>
        </w:rPr>
        <w:t>: avalia se as lições extraídas são úteis, generalizáveis, reutilizáveis em execução futura.</w:t>
      </w:r>
    </w:p>
    <w:p>
      <w:pPr>
        <w:pStyle w:val="Heading4"/>
        <w:spacing w:before="200" w:after="80"/>
      </w:pPr>
      <w:r>
        <w:rPr>
          <w:rFonts w:ascii="Arial" w:hAnsi="Arial"/>
          <w:b/>
          <w:color w:val="1F4D78"/>
          <w:sz w:val="22"/>
        </w:rPr>
        <w:t>Dataset e execução dos evals</w:t>
      </w:r>
    </w:p>
    <w:p>
      <w:pPr>
        <w:spacing w:after="160"/>
      </w:pPr>
      <w:r>
        <w:rPr>
          <w:rFonts w:ascii="Arial" w:hAnsi="Arial"/>
          <w:b w:val="0"/>
          <w:color w:val="333333"/>
          <w:sz w:val="22"/>
        </w:rPr>
        <w:t>Cada caso do dataset contém identificador, entrada, contexto de memória disponível, fato relevante, episódio relevante, lição relevante, decisão esperada, resultado esperado — permitindo executar o mesmo caso com e sem memória, viabilizando o cálculo do Decision Improvement diretamente.</w:t>
      </w:r>
    </w:p>
    <w:p>
      <w:pPr>
        <w:spacing w:after="160"/>
      </w:pPr>
      <w:r>
        <w:rPr>
          <w:rFonts w:ascii="Arial" w:hAnsi="Arial"/>
          <w:b w:val="0"/>
          <w:color w:val="333333"/>
          <w:sz w:val="22"/>
        </w:rPr>
        <w:t xml:space="preserve">Cada caso é executado duas vezes (baseline sem memória, depois com memória), os resultados são comparados linha a linha, e um relatório consolida as métricas indicando aprovação/reprovação em relação aos limites. Importante: como modelo de linguagem não é determinístico, uma única execução não basta — a avaliação precisa ser </w:t>
      </w:r>
      <w:r>
        <w:rPr>
          <w:rFonts w:ascii="Arial" w:hAnsi="Arial"/>
          <w:b/>
          <w:color w:val="333333"/>
          <w:sz w:val="22"/>
        </w:rPr>
        <w:t>estatística</w:t>
      </w:r>
      <w:r>
        <w:rPr>
          <w:rFonts w:ascii="Arial" w:hAnsi="Arial"/>
          <w:b w:val="0"/>
          <w:color w:val="333333"/>
          <w:sz w:val="22"/>
        </w:rPr>
        <w:t>, baseada em múltiplas execuções e análise de tendência.</w:t>
      </w:r>
    </w:p>
    <w:p>
      <w:pPr>
        <w:pStyle w:val="Heading4"/>
        <w:spacing w:before="200" w:after="80"/>
      </w:pPr>
      <w:r>
        <w:rPr>
          <w:rFonts w:ascii="Arial" w:hAnsi="Arial"/>
          <w:b/>
          <w:color w:val="1F4D78"/>
          <w:sz w:val="22"/>
        </w:rPr>
        <w:t>Interpretando cada métrica: ação corretiva específica</w:t>
      </w:r>
    </w:p>
    <w:p>
      <w:pPr>
        <w:spacing w:after="160"/>
      </w:pPr>
      <w:r>
        <w:rPr>
          <w:rFonts w:ascii="Arial" w:hAnsi="Arial"/>
          <w:b w:val="0"/>
          <w:color w:val="333333"/>
          <w:sz w:val="22"/>
        </w:rPr>
        <w:t>Retrieval Precision baixa → aumentar limite de similaridade na recuperação. Retrieval Recall baixo → ajustar critério de busca ou melhorar qualidade do fragmento. Memory Utilization baixa → problema está no Planner, que não considera o contexto — revisar regra de decisão. Alta Hallucination from Memory → dado desatualizado ou inconsistente — implementar política de expiração e revalidação. Decision Improvement negativo → memória está prejudicando; analisar demais métricas para achar a causa raiz. Lesson Quality baixa → lições mal formuladas, ajustar o processo de reflexão.</w:t>
      </w:r>
    </w:p>
    <w:p>
      <w:pPr>
        <w:spacing w:before="120" w:after="120"/>
        <w:ind w:left="360" w:right="360"/>
        <w:shd w:val="clear" w:fill="F5F5F5"/>
        <w:pBdr>
          <w:left w:val="single" w:color="2E75B6" w:sz="4" w:space="10"/>
        </w:pBdr>
      </w:pPr>
      <w:r>
        <w:rPr>
          <w:rFonts w:ascii="Arial" w:hAnsi="Arial"/>
          <w:b w:val="0"/>
          <w:color w:val="333333"/>
          <w:sz w:val="22"/>
        </w:rPr>
        <w:t xml:space="preserve">🔍 Exemplo detalhado (caso real de falha de memória): um agente de performance apresentava ganho médio significativo com memória, mas a avaliação revelou queda de desempenho em um serviço específico. Investigação: o agente usava informação desatualizada sobre a versão de um sistema de cache — a infraestrutura havia sido atualizada recentemente, mas a memória ainda refletia o estado antigo, levando a diagnóstico incorreto. Solução: política de </w:t>
      </w:r>
      <w:r>
        <w:rPr>
          <w:rFonts w:ascii="Arial" w:hAnsi="Arial"/>
          <w:b/>
          <w:color w:val="333333"/>
          <w:sz w:val="22"/>
        </w:rPr>
        <w:t>expiração de memória</w:t>
      </w:r>
      <w:r>
        <w:rPr>
          <w:rFonts w:ascii="Arial" w:hAnsi="Arial"/>
          <w:b w:val="0"/>
          <w:color w:val="333333"/>
          <w:sz w:val="22"/>
        </w:rPr>
        <w:t>, exigindo revalidação de dado antigo. Sem o processo de avaliação, esse problema teria passado despercebido.</w:t>
      </w:r>
    </w:p>
    <w:p>
      <w:pPr>
        <w:pStyle w:val="Heading4"/>
        <w:spacing w:before="200" w:after="80"/>
      </w:pPr>
      <w:r>
        <w:rPr>
          <w:rFonts w:ascii="Arial" w:hAnsi="Arial"/>
          <w:b/>
          <w:color w:val="1F4D78"/>
          <w:sz w:val="22"/>
        </w:rPr>
        <w:t>Ferramentas de mercado e a conclusão final</w:t>
      </w:r>
    </w:p>
    <w:p>
      <w:pPr>
        <w:spacing w:after="160"/>
      </w:pPr>
      <w:r>
        <w:rPr>
          <w:rFonts w:ascii="Arial" w:hAnsi="Arial"/>
          <w:b w:val="0"/>
          <w:color w:val="333333"/>
          <w:sz w:val="22"/>
        </w:rPr>
        <w:t xml:space="preserve">Ferramenta especializada citada: </w:t>
      </w:r>
      <w:r>
        <w:rPr>
          <w:rFonts w:ascii="Arial" w:hAnsi="Arial"/>
          <w:b/>
          <w:color w:val="333333"/>
          <w:sz w:val="22"/>
        </w:rPr>
        <w:t>Ragas</w:t>
      </w:r>
      <w:r>
        <w:rPr>
          <w:rFonts w:ascii="Arial" w:hAnsi="Arial"/>
          <w:b w:val="0"/>
          <w:color w:val="333333"/>
          <w:sz w:val="22"/>
        </w:rPr>
        <w:t xml:space="preserve"> — oferece métrica pronta (precisão de contexto, recall, fidelidade, uso de contexto), facilita execução em larga escala com grande dataset e geração automática de relatório. Implementação manual, como feito no curso, é importante para entender o funcionamento interno; em produção, framework como esse reduz significativamente o esforço.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de encerramento: a principal lição desta unidade é que </w:t>
      </w:r>
      <w:r>
        <w:rPr>
          <w:rFonts w:ascii="Arial" w:hAnsi="Arial"/>
          <w:b/>
          <w:color w:val="333333"/>
          <w:sz w:val="22"/>
        </w:rPr>
        <w:t>memória não deve ser tratada como funcionalidade opcional — é parte da arquitetura</w:t>
      </w:r>
      <w:r>
        <w:rPr>
          <w:rFonts w:ascii="Arial" w:hAnsi="Arial"/>
          <w:b w:val="0"/>
          <w:color w:val="333333"/>
          <w:sz w:val="22"/>
        </w:rPr>
        <w:t>. Sua introdução altera o ciclo de execução (nova etapa de recuperação e persistência), exige política e governança próprias, precisa ser medida como qualquer outro componente crítico do sistema, nunca assumida como benéfica por padrão.</w:t>
      </w:r>
    </w:p>
    <w:p>
      <w:pPr>
        <w:pStyle w:val="Heading4"/>
        <w:spacing w:before="200" w:after="80"/>
      </w:pPr>
      <w:r>
        <w:rPr>
          <w:rFonts w:ascii="Arial" w:hAnsi="Arial"/>
          <w:b/>
          <w:color w:val="1F4D78"/>
          <w:sz w:val="22"/>
        </w:rPr>
        <w:t>Visão geral do sistema completo</w:t>
      </w:r>
    </w:p>
    <w:p>
      <w:pPr>
        <w:spacing w:after="160"/>
      </w:pPr>
      <w:r>
        <w:rPr>
          <w:rFonts w:ascii="Arial" w:hAnsi="Arial"/>
          <w:b w:val="0"/>
          <w:color w:val="333333"/>
          <w:sz w:val="22"/>
        </w:rPr>
        <w:t>O módulo constrói uma arquitetura completa começando por contratos bem definidos, evoluindo para arquiteturas cognitivas, integrando com cenários reais, e finalmente adicionando memória, reflexão e avaliação. O resultado é um agente que aprende com a própria execução.</w:t>
      </w:r>
    </w:p>
    <w:p>
      <w:pPr>
        <w:spacing w:before="120" w:after="120"/>
        <w:ind w:left="360" w:right="360"/>
        <w:shd w:val="clear" w:fill="F5F5F5"/>
        <w:pBdr>
          <w:left w:val="single" w:color="2E75B6" w:sz="4" w:space="10"/>
        </w:pBdr>
      </w:pPr>
      <w:r>
        <w:rPr>
          <w:rFonts w:ascii="Arial" w:hAnsi="Arial"/>
          <w:b w:val="0"/>
          <w:color w:val="333333"/>
          <w:sz w:val="22"/>
        </w:rPr>
        <w:t>💡 Analogia final do curso: o modelo é o motor, as regras são os freios, o Planner é a direção, as habilidades são o combustível, a memória é o GPS com histórico, e a reflexão é o mecanismo de aprendizado contínuo.</w:t>
      </w:r>
    </w:p>
    <w:p>
      <w:pPr>
        <w:spacing w:before="120" w:after="120"/>
        <w:ind w:left="360" w:right="360"/>
        <w:shd w:val="clear" w:fill="F5F5F5"/>
        <w:pBdr>
          <w:left w:val="single" w:color="2E75B6" w:sz="4" w:space="10"/>
        </w:pBdr>
      </w:pPr>
      <w:r>
        <w:rPr>
          <w:rFonts w:ascii="Arial" w:hAnsi="Arial"/>
          <w:b w:val="0"/>
          <w:color w:val="333333"/>
          <w:sz w:val="22"/>
        </w:rPr>
        <w:t xml:space="preserve">✅ Conclusão final do módulo: neste ponto, o agente não apenas executa tarefa — evolui com o tempo, atua de forma mais autônoma, usa experiência passada para melhorar decisão futura. O diferencial não está no modelo utilizado, está na </w:t>
      </w:r>
      <w:r>
        <w:rPr>
          <w:rFonts w:ascii="Arial" w:hAnsi="Arial"/>
          <w:b/>
          <w:color w:val="333333"/>
          <w:sz w:val="22"/>
        </w:rPr>
        <w:t>arquitetura construída ao redor dele</w:t>
      </w:r>
      <w:r>
        <w:rPr>
          <w:rFonts w:ascii="Arial" w:hAnsi="Arial"/>
          <w:b w:val="0"/>
          <w:color w:val="333333"/>
          <w:sz w:val="22"/>
        </w:rPr>
        <w:t>. Contratos, adapters, memória, reflexão e avaliação formam um sistema coeso — esse é o verdadeiro fundamento da engenharia aplicada a agentes inteligentes, e a diferença entre um sistema meramente funcional e um sistema genuinamente inteligente.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