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E74B5"/>
          <w:sz w:val="40"/>
        </w:rPr>
        <w:t>Fundamentos de IA e LLMs para Programadores — Explicação Detalhada</w:t>
      </w:r>
    </w:p>
    <w:p>
      <w:pPr>
        <w:spacing w:after="40"/>
      </w:pPr>
      <w:r>
        <w:rPr>
          <w:rFonts w:ascii="Arial" w:hAnsi="Arial"/>
          <w:b/>
          <w:color w:val="2E74B5"/>
          <w:sz w:val="24"/>
        </w:rPr>
        <w:t>Pós-Graduação em Engenharia de Software com IA Aplicada — UNIPDS</w:t>
      </w:r>
    </w:p>
    <w:p>
      <w:pPr>
        <w:spacing w:after="40"/>
      </w:pPr>
      <w:r>
        <w:rPr>
          <w:rFonts w:ascii="Arial" w:hAnsi="Arial"/>
          <w:i/>
          <w:color w:val="555555"/>
          <w:sz w:val="20"/>
        </w:rPr>
        <w:t>Erick Wendel · Rafael Mattos Moreira · 2026</w:t>
      </w:r>
    </w:p>
    <w:p>
      <w:pPr>
        <w:spacing w:after="120"/>
      </w:pPr>
    </w:p>
    <w:p>
      <w:pPr>
        <w:pStyle w:val="Heading2"/>
        <w:spacing w:before="360" w:after="160"/>
      </w:pPr>
      <w:r>
        <w:rPr>
          <w:rFonts w:ascii="Arial" w:hAnsi="Arial"/>
          <w:b/>
          <w:color w:val="2E74B5"/>
          <w:sz w:val="28"/>
        </w:rPr>
        <w:t>Módulo 01: Introdução ao Curso</w:t>
      </w:r>
    </w:p>
    <w:p>
      <w:pPr>
        <w:pStyle w:val="Heading3"/>
        <w:spacing w:before="200" w:after="80"/>
      </w:pPr>
      <w:r>
        <w:rPr>
          <w:rFonts w:ascii="Arial" w:hAnsi="Arial"/>
          <w:b/>
          <w:color w:val="1F4D78"/>
          <w:sz w:val="24"/>
        </w:rPr>
        <w:t>Capítulo 1: Introdução ao Curso</w:t>
      </w:r>
    </w:p>
    <w:p>
      <w:pPr>
        <w:pStyle w:val="Heading4"/>
        <w:spacing w:before="200" w:after="80"/>
      </w:pPr>
      <w:r>
        <w:rPr>
          <w:rFonts w:ascii="Arial" w:hAnsi="Arial"/>
          <w:b/>
          <w:color w:val="1F4D78"/>
          <w:sz w:val="22"/>
        </w:rPr>
        <w:t>Foco em prática, não em teoria isolada</w:t>
      </w:r>
    </w:p>
    <w:p>
      <w:pPr>
        <w:spacing w:after="160"/>
      </w:pPr>
      <w:r>
        <w:rPr>
          <w:rFonts w:ascii="Arial" w:hAnsi="Arial"/>
          <w:b w:val="0"/>
          <w:color w:val="333333"/>
          <w:sz w:val="22"/>
        </w:rPr>
        <w:t>O módulo abre com um pedido direto: foco em prática, questionar, participar, aplicar. O padrão comum de aluno que assiste às primeiras aulas e depois abandona é citado explicitamente como algo a evitar — o resultado previsível é pouco aprendizado e sensação de tempo/dinheiro desperdiçados. Aprender, aqui, significa pegar o exemplo ensinado, adaptá-lo a contexto diferente, criar projeto no GitHub com base no conceito explorado, e compartilhar com a comunidade.</w:t>
      </w:r>
    </w:p>
    <w:p>
      <w:pPr>
        <w:spacing w:after="160"/>
      </w:pPr>
      <w:r>
        <w:rPr>
          <w:rFonts w:ascii="Arial" w:hAnsi="Arial"/>
          <w:b w:val="0"/>
          <w:color w:val="333333"/>
          <w:sz w:val="22"/>
        </w:rPr>
        <w:t>Um exemplo dado: se uma aula mostra como processar imagem com IA, o desafio é criar um projeto que processe áudio ou vídeo; se o exemplo envolve boa prática com PDF, o desafio é replicar com CSV ou planilha — a ideia é expandir, explorar, testar limite.</w:t>
      </w:r>
    </w:p>
    <w:p>
      <w:pPr>
        <w:pStyle w:val="Heading4"/>
        <w:spacing w:before="200" w:after="80"/>
      </w:pPr>
      <w:r>
        <w:rPr>
          <w:rFonts w:ascii="Arial" w:hAnsi="Arial"/>
          <w:b/>
          <w:color w:val="1F4D78"/>
          <w:sz w:val="22"/>
        </w:rPr>
        <w:t>Comunidade e desenvolvimento de projeto pessoal</w:t>
      </w:r>
    </w:p>
    <w:p>
      <w:pPr>
        <w:spacing w:after="160"/>
      </w:pPr>
      <w:r>
        <w:rPr>
          <w:rFonts w:ascii="Arial" w:hAnsi="Arial"/>
          <w:b w:val="0"/>
          <w:color w:val="333333"/>
          <w:sz w:val="22"/>
        </w:rPr>
        <w:t>Recomendação de desenvolver um projeto pessoal ao longo do curso (pode ser pequeno no início, com potencial de evoluir), compartilhando o andamento na comunidade do Discord — motivando outros alunos e gerando oportunidade de networking, parceria, indicação profissional. A comunidade é descrita como espaço seguro para trocar ideia, compartilhar experiência, tirar dúvida, mostrar avanço.</w:t>
      </w:r>
    </w:p>
    <w:p>
      <w:pPr>
        <w:pStyle w:val="Heading4"/>
        <w:spacing w:before="200" w:after="80"/>
      </w:pPr>
      <w:r>
        <w:rPr>
          <w:rFonts w:ascii="Arial" w:hAnsi="Arial"/>
          <w:b/>
          <w:color w:val="1F4D78"/>
          <w:sz w:val="22"/>
        </w:rPr>
        <w:t>O foco da pós: desenvolvedor, não cientista de dados</w:t>
      </w:r>
    </w:p>
    <w:p>
      <w:pPr>
        <w:spacing w:after="160"/>
      </w:pPr>
      <w:r>
        <w:rPr>
          <w:rFonts w:ascii="Arial" w:hAnsi="Arial"/>
          <w:b w:val="0"/>
          <w:color w:val="333333"/>
          <w:sz w:val="22"/>
        </w:rPr>
        <w:t xml:space="preserve">Ponto crucial reforçado: </w:t>
      </w:r>
      <w:r>
        <w:rPr>
          <w:rFonts w:ascii="Arial" w:hAnsi="Arial"/>
          <w:b/>
          <w:color w:val="333333"/>
          <w:sz w:val="22"/>
        </w:rPr>
        <w:t>esta pós-graduação não forma cientista de dados</w:t>
      </w:r>
      <w:r>
        <w:rPr>
          <w:rFonts w:ascii="Arial" w:hAnsi="Arial"/>
          <w:b w:val="0"/>
          <w:color w:val="333333"/>
          <w:sz w:val="22"/>
        </w:rPr>
        <w:t>. Conteúdo de IA costuma mergulhar em matemática, estatística e infraestrutura complexa — o objetivo aqui é diferente: usar IA no dia a dia de desenvolvimento, entendendo conceito, boa prática, ferramenta acessível (gratuita ou paga), aplicando solução de IA diretamente no navegador ou em projeto local.</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com foco em projeto prático, constrói-se um portfólio que demonstra capacidade de </w:t>
      </w:r>
      <w:r>
        <w:rPr>
          <w:rFonts w:ascii="Arial" w:hAnsi="Arial"/>
          <w:b/>
          <w:color w:val="333333"/>
          <w:sz w:val="22"/>
        </w:rPr>
        <w:t>aplicação</w:t>
      </w:r>
      <w:r>
        <w:rPr>
          <w:rFonts w:ascii="Arial" w:hAnsi="Arial"/>
          <w:b w:val="0"/>
          <w:color w:val="333333"/>
          <w:sz w:val="22"/>
        </w:rPr>
        <w:t>, não apenas compreensão teórica — e avaliar/comentar cada aula é parte do processo, ajudando a ajustar a abordagem conforme a necessidade da turma.</w:t>
      </w:r>
    </w:p>
    <w:p>
      <w:pPr>
        <w:pStyle w:val="Heading3"/>
        <w:spacing w:before="200" w:after="80"/>
      </w:pPr>
      <w:r>
        <w:rPr>
          <w:rFonts w:ascii="Arial" w:hAnsi="Arial"/>
          <w:b/>
          <w:color w:val="1F4D78"/>
          <w:sz w:val="24"/>
        </w:rPr>
        <w:t>Capítulo 2: O que você verá durante o curso, como praticar e nossa comunidade</w:t>
      </w:r>
    </w:p>
    <w:p>
      <w:pPr>
        <w:pStyle w:val="Heading4"/>
        <w:spacing w:before="200" w:after="80"/>
      </w:pPr>
      <w:r>
        <w:rPr>
          <w:rFonts w:ascii="Arial" w:hAnsi="Arial"/>
          <w:b/>
          <w:color w:val="1F4D78"/>
          <w:sz w:val="22"/>
        </w:rPr>
        <w:t>Visão geral do que será coberto</w:t>
      </w:r>
    </w:p>
    <w:p>
      <w:pPr>
        <w:spacing w:after="160"/>
      </w:pPr>
      <w:r>
        <w:rPr>
          <w:rFonts w:ascii="Arial" w:hAnsi="Arial"/>
          <w:b w:val="0"/>
          <w:color w:val="333333"/>
          <w:sz w:val="22"/>
        </w:rPr>
        <w:t>Este primeiro módulo cobre: JavaScript aplicado a IA, WebAI, LLMs, RAG, Embeddings, Vector Databases, Agentes de IA — com ferramentas modernas como Teachable Machine, Ollama, OpenRouter e VS Code adaptado para produtividade com IA.</w:t>
      </w:r>
    </w:p>
    <w:p>
      <w:pPr>
        <w:spacing w:after="160"/>
      </w:pPr>
      <w:r>
        <w:rPr>
          <w:rFonts w:ascii="Arial" w:hAnsi="Arial"/>
          <w:b w:val="0"/>
          <w:color w:val="333333"/>
          <w:sz w:val="22"/>
        </w:rPr>
        <w:t>A jornada começa diferenciando Machine Learning, Deep Learning e Inteligência Artificial (termos que se confundem com frequência), avança para o funcionamento de rede neural, sistema de recomendação, e o papel de estrutura como Transformer/Attention/Embeddings dentro de LLM — sempre com aplicação prática, não parando na teoria. Aborda-se também IA na web (assistente virtual, otimização de processo), como a IA toma decisão, algoritmo genético, prompt eficaz (padrão Toon e JSON), e comparação de ambiente (VS Code, Cursor, Windsurf).</w:t>
      </w:r>
    </w:p>
    <w:p>
      <w:pPr>
        <w:spacing w:after="160"/>
      </w:pPr>
      <w:r>
        <w:rPr>
          <w:rFonts w:ascii="Arial" w:hAnsi="Arial"/>
          <w:b w:val="0"/>
          <w:color w:val="333333"/>
          <w:sz w:val="22"/>
        </w:rPr>
        <w:t xml:space="preserve">Outro destaque: agente de IA e como funciona por etapas, executando processo completo com decisão automatizada — introduzindo o </w:t>
      </w:r>
      <w:r>
        <w:rPr>
          <w:rFonts w:ascii="Arial" w:hAnsi="Arial"/>
          <w:b/>
          <w:color w:val="333333"/>
          <w:sz w:val="22"/>
        </w:rPr>
        <w:t>MCP (Model Context Protocol)</w:t>
      </w:r>
      <w:r>
        <w:rPr>
          <w:rFonts w:ascii="Arial" w:hAnsi="Arial"/>
          <w:b w:val="0"/>
          <w:color w:val="333333"/>
          <w:sz w:val="22"/>
        </w:rPr>
        <w:t>, ponte entre modelo de IA e API externa, permitindo automação muito mais complexa que interação via chat simples.</w:t>
      </w:r>
    </w:p>
    <w:p>
      <w:pPr>
        <w:pStyle w:val="Heading4"/>
        <w:spacing w:before="200" w:after="80"/>
      </w:pPr>
      <w:r>
        <w:rPr>
          <w:rFonts w:ascii="Arial" w:hAnsi="Arial"/>
          <w:b/>
          <w:color w:val="1F4D78"/>
          <w:sz w:val="22"/>
        </w:rPr>
        <w:t>Por que JavaScript, especificamente</w:t>
      </w:r>
    </w:p>
    <w:p>
      <w:pPr>
        <w:spacing w:after="160"/>
      </w:pPr>
      <w:r>
        <w:rPr>
          <w:rFonts w:ascii="Arial" w:hAnsi="Arial"/>
          <w:b w:val="0"/>
          <w:color w:val="333333"/>
          <w:sz w:val="22"/>
        </w:rPr>
        <w:t xml:space="preserve">Embora IA seja tradicionalmente associada a Python, JavaScript tem vantagem única: é a linguagem reconhecida nativamente pelos navegadores — qualquer desenvolvedor, mesmo vindo de outra linguagem, eventualmente interage com ela. Desenvolvedor web tem em mãos um poder que poucos têm: rodar IA diretamente no navegador. Com a evolução da </w:t>
      </w:r>
      <w:r>
        <w:rPr>
          <w:rFonts w:ascii="Arial" w:hAnsi="Arial"/>
          <w:b/>
          <w:color w:val="333333"/>
          <w:sz w:val="22"/>
        </w:rPr>
        <w:t>Web 4.0</w:t>
      </w:r>
      <w:r>
        <w:rPr>
          <w:rFonts w:ascii="Arial" w:hAnsi="Arial"/>
          <w:b w:val="0"/>
          <w:color w:val="333333"/>
          <w:sz w:val="22"/>
        </w:rPr>
        <w:t>, sites estão sendo adaptados para que IA busque resposta direto na fonte — e JavaScript permite usar API nativa do navegador para executar modelo de IA, processar áudio/vídeo, criar interface inteligente, tudo sem custo adicional e com performance otimizada.</w:t>
      </w:r>
    </w:p>
    <w:p>
      <w:pPr>
        <w:spacing w:before="120" w:after="120"/>
        <w:ind w:left="360" w:right="360"/>
        <w:shd w:val="clear" w:fill="F5F5F5"/>
        <w:pBdr>
          <w:left w:val="single" w:color="2E75B6" w:sz="4" w:space="10"/>
        </w:pBdr>
      </w:pPr>
      <w:r>
        <w:rPr>
          <w:rFonts w:ascii="Arial" w:hAnsi="Arial"/>
          <w:b w:val="0"/>
          <w:color w:val="333333"/>
          <w:sz w:val="22"/>
        </w:rPr>
        <w:t>✅ Resultado/Conclusão: isso coloca o desenvolvedor à frente de quem apenas integra API de terceiro — usando IA de forma eficiente, moderna, com economia de recurso e autonomia técnica. O módulo promete mais de 12 projetos práticos, cada um com potencial de uso real em empresa, produto ou projeto pessoal/de cliente.</w:t>
      </w:r>
    </w:p>
    <w:p>
      <w:pPr>
        <w:pStyle w:val="Heading2"/>
        <w:spacing w:before="360" w:after="160"/>
      </w:pPr>
      <w:r>
        <w:rPr>
          <w:rFonts w:ascii="Arial" w:hAnsi="Arial"/>
          <w:b/>
          <w:color w:val="2E74B5"/>
          <w:sz w:val="28"/>
        </w:rPr>
        <w:t>Módulo 02: Machine Learning, Deep Learning e IA — a Base de Tudo</w:t>
      </w:r>
    </w:p>
    <w:p>
      <w:pPr>
        <w:pStyle w:val="Heading3"/>
        <w:spacing w:before="200" w:after="80"/>
      </w:pPr>
      <w:r>
        <w:rPr>
          <w:rFonts w:ascii="Arial" w:hAnsi="Arial"/>
          <w:b/>
          <w:color w:val="1F4D78"/>
          <w:sz w:val="24"/>
        </w:rPr>
        <w:t>Capítulo 1: Machine Learning, Deep Learning e Inteligência Artificial</w:t>
      </w:r>
    </w:p>
    <w:p>
      <w:pPr>
        <w:pStyle w:val="Heading4"/>
        <w:spacing w:before="200" w:after="80"/>
      </w:pPr>
      <w:r>
        <w:rPr>
          <w:rFonts w:ascii="Arial" w:hAnsi="Arial"/>
          <w:b/>
          <w:color w:val="1F4D78"/>
          <w:sz w:val="22"/>
        </w:rPr>
        <w:t>Desmistificando os termos</w:t>
      </w:r>
    </w:p>
    <w:p>
      <w:pPr>
        <w:spacing w:after="160"/>
      </w:pPr>
      <w:r>
        <w:rPr>
          <w:rFonts w:ascii="Arial" w:hAnsi="Arial"/>
          <w:b w:val="0"/>
          <w:color w:val="333333"/>
          <w:sz w:val="22"/>
        </w:rPr>
        <w:t xml:space="preserve">Termos como Inteligência Artificial, Machine Learning e Deep Learning estão em alta, aparecendo sem que as pessoas entendam exatamente o significado. O objetivo é desmistificar: </w:t>
      </w:r>
      <w:r>
        <w:rPr>
          <w:rFonts w:ascii="Arial" w:hAnsi="Arial"/>
          <w:b/>
          <w:color w:val="333333"/>
          <w:sz w:val="22"/>
        </w:rPr>
        <w:t>IA</w:t>
      </w:r>
      <w:r>
        <w:rPr>
          <w:rFonts w:ascii="Arial" w:hAnsi="Arial"/>
          <w:b w:val="0"/>
          <w:color w:val="333333"/>
          <w:sz w:val="22"/>
        </w:rPr>
        <w:t xml:space="preserve"> descreve algoritmo que executa tarefa que, em teoria, exigiria alguma forma de inteligência — mas, ao contrário do que o nome sugere, não tenta replicar a inteligência humana; usa nomenclatura inspirada no cérebro ("neurônio", "rede neural"), mas o mecanismo por trás é essencialmente matemático e estatístico. De forma simples: IA é qualquer sistema que </w:t>
      </w:r>
      <w:r>
        <w:rPr>
          <w:rFonts w:ascii="Arial" w:hAnsi="Arial"/>
          <w:b/>
          <w:color w:val="333333"/>
          <w:sz w:val="22"/>
        </w:rPr>
        <w:t>aprende com dado</w:t>
      </w:r>
      <w:r>
        <w:rPr>
          <w:rFonts w:ascii="Arial" w:hAnsi="Arial"/>
          <w:b w:val="0"/>
          <w:color w:val="333333"/>
          <w:sz w:val="22"/>
        </w:rPr>
        <w:t xml:space="preserve"> para executar uma tarefa.</w:t>
      </w:r>
    </w:p>
    <w:p>
      <w:pPr>
        <w:spacing w:after="160"/>
      </w:pPr>
      <w:r>
        <w:rPr>
          <w:rFonts w:ascii="Arial" w:hAnsi="Arial"/>
          <w:b/>
          <w:color w:val="333333"/>
          <w:sz w:val="22"/>
        </w:rPr>
        <w:t>Machine Learning (ML)</w:t>
      </w:r>
      <w:r>
        <w:rPr>
          <w:rFonts w:ascii="Arial" w:hAnsi="Arial"/>
          <w:b w:val="0"/>
          <w:color w:val="333333"/>
          <w:sz w:val="22"/>
        </w:rPr>
        <w:t xml:space="preserve"> é a subárea focada em algoritmo que identifica padrão e faz previsão a partir de dado — usado em recomendação, assistente virtual, e muito mais. Na prática, ML substitui a necessidade de escrever regra manual por modelo que aprende com exemplo, trazendo flexibilidade, escalabilidade e adaptabilidade.</w:t>
      </w:r>
    </w:p>
    <w:p>
      <w:pPr>
        <w:spacing w:after="160"/>
      </w:pPr>
      <w:r>
        <w:rPr>
          <w:rFonts w:ascii="Arial" w:hAnsi="Arial"/>
          <w:b/>
          <w:color w:val="333333"/>
          <w:sz w:val="22"/>
        </w:rPr>
        <w:t>Deep Learning</w:t>
      </w:r>
      <w:r>
        <w:rPr>
          <w:rFonts w:ascii="Arial" w:hAnsi="Arial"/>
          <w:b w:val="0"/>
          <w:color w:val="333333"/>
          <w:sz w:val="22"/>
        </w:rPr>
        <w:t xml:space="preserve"> é especialização dentro do ML que usa rede neural profunda para tarefa mais complexa (reconhecimento de imagem, voz, movimento) — a ideia central é que, empilhando várias camadas de "neurônio artificial", a rede aprende padrão cada vez mais abstrato.</w:t>
      </w:r>
    </w:p>
    <w:p>
      <w:pPr>
        <w:pStyle w:val="Heading4"/>
        <w:spacing w:before="200" w:after="80"/>
      </w:pPr>
      <w:r>
        <w:rPr>
          <w:rFonts w:ascii="Arial" w:hAnsi="Arial"/>
          <w:b/>
          <w:color w:val="1F4D78"/>
          <w:sz w:val="22"/>
        </w:rPr>
        <w:t>Um exemplo pessoal: por que Deep Learning resolve o que regra manual não resolve</w:t>
      </w:r>
    </w:p>
    <w:p>
      <w:pPr>
        <w:spacing w:after="160"/>
      </w:pPr>
      <w:r>
        <w:rPr>
          <w:rFonts w:ascii="Arial" w:hAnsi="Arial"/>
          <w:b w:val="0"/>
          <w:color w:val="333333"/>
          <w:sz w:val="22"/>
        </w:rPr>
        <w:t>Um projeto pessoal de dez anos atrás é usado como exemplo: controlar apresentação com smartwatch detectando gesto do braço, em Android/Java puro, capturando dado de sensor (acelerômetro, giroscópio). Apesar de avançar bastante, calibrar sensor manualmente e ajustar regra fixa gerava falso positivo constante — solução baseada em regra é limitada e pouco robusta.</w:t>
      </w:r>
    </w:p>
    <w:p>
      <w:pPr>
        <w:spacing w:before="120" w:after="120"/>
        <w:ind w:left="360" w:right="360"/>
        <w:shd w:val="clear" w:fill="F5F5F5"/>
        <w:pBdr>
          <w:left w:val="single" w:color="2E75B6" w:sz="4" w:space="10"/>
        </w:pBdr>
      </w:pPr>
      <w:r>
        <w:rPr>
          <w:rFonts w:ascii="Arial" w:hAnsi="Arial"/>
          <w:b w:val="0"/>
          <w:color w:val="333333"/>
          <w:sz w:val="22"/>
        </w:rPr>
        <w:t>🔑 Regra fundamental: com Deep Learning, esse problema seria resolvido em minutos — em vez de tentar escrever regra, basta coletar exemplo real de movimento, rotular, treinar o modelo. O sistema aprende padrão temporal, reduzindo drasticamente a necessidade de ajuste fino manual.</w:t>
      </w:r>
    </w:p>
    <w:p>
      <w:pPr>
        <w:pStyle w:val="Heading4"/>
        <w:spacing w:before="200" w:after="80"/>
      </w:pPr>
      <w:r>
        <w:rPr>
          <w:rFonts w:ascii="Arial" w:hAnsi="Arial"/>
          <w:b/>
          <w:color w:val="1F4D78"/>
          <w:sz w:val="22"/>
        </w:rPr>
        <w:t>TensorFlow.js e o que está por trás do ChatGPT</w:t>
      </w:r>
    </w:p>
    <w:p>
      <w:pPr>
        <w:spacing w:after="160"/>
      </w:pPr>
      <w:r>
        <w:rPr>
          <w:rFonts w:ascii="Arial" w:hAnsi="Arial"/>
          <w:b/>
          <w:color w:val="333333"/>
          <w:sz w:val="22"/>
        </w:rPr>
        <w:t>TensorFlow.js</w:t>
      </w:r>
      <w:r>
        <w:rPr>
          <w:rFonts w:ascii="Arial" w:hAnsi="Arial"/>
          <w:b w:val="0"/>
          <w:color w:val="333333"/>
          <w:sz w:val="22"/>
        </w:rPr>
        <w:t xml:space="preserve"> (biblioteca do Google) permite rodar ML/DL diretamente no navegador, sem back-end — demonstrado com um jogo de Pac-Man controlado por movimento de cabeça, treinado com poucos exemplos usando </w:t>
      </w:r>
      <w:r>
        <w:rPr>
          <w:rFonts w:ascii="Arial" w:hAnsi="Arial"/>
          <w:b/>
          <w:color w:val="333333"/>
          <w:sz w:val="22"/>
        </w:rPr>
        <w:t>transfer learning</w:t>
      </w:r>
      <w:r>
        <w:rPr>
          <w:rFonts w:ascii="Arial" w:hAnsi="Arial"/>
          <w:b w:val="0"/>
          <w:color w:val="333333"/>
          <w:sz w:val="22"/>
        </w:rPr>
        <w:t xml:space="preserve"> (aproveitar modelo já treinado para reconhecer rosto, refinando com novo dado — os movimentos definidos pelo usuário).</w:t>
      </w:r>
    </w:p>
    <w:p>
      <w:pPr>
        <w:spacing w:after="160"/>
      </w:pPr>
      <w:r>
        <w:rPr>
          <w:rFonts w:ascii="Arial" w:hAnsi="Arial"/>
          <w:b w:val="0"/>
          <w:color w:val="333333"/>
          <w:sz w:val="22"/>
        </w:rPr>
        <w:t>Curiosidade sobre modelos como ChatGPT: combinam diversos modelos de ML especializados — ao interpretar a pergunta, o sistema entende a intenção e direciona o processamento para o modelo mais adequado, de forma transparente ao usuário.</w:t>
      </w:r>
    </w:p>
    <w:p>
      <w:pPr>
        <w:spacing w:before="120" w:after="120"/>
        <w:ind w:left="360" w:right="360"/>
        <w:shd w:val="clear" w:fill="F5F5F5"/>
        <w:pBdr>
          <w:left w:val="single" w:color="2E75B6" w:sz="4" w:space="10"/>
        </w:pBdr>
      </w:pPr>
      <w:r>
        <w:rPr>
          <w:rFonts w:ascii="Arial" w:hAnsi="Arial"/>
          <w:b w:val="0"/>
          <w:color w:val="333333"/>
          <w:sz w:val="22"/>
        </w:rPr>
        <w:t>✅ Resultado/Conclusão: o módulo usará exatamente essa biblioteca (TensorFlow.js), que permite tanto criar modelo do zero quanto portar modelo treinado em Python para o navegador ou Node.js — amplamente usada em visão computacional (reconhecimento facial, leitura de texto manuscrito, identificação de objeto).</w:t>
      </w:r>
    </w:p>
    <w:p>
      <w:pPr>
        <w:pStyle w:val="Heading3"/>
        <w:spacing w:before="200" w:after="80"/>
      </w:pPr>
      <w:r>
        <w:rPr>
          <w:rFonts w:ascii="Arial" w:hAnsi="Arial"/>
          <w:b/>
          <w:color w:val="1F4D78"/>
          <w:sz w:val="24"/>
        </w:rPr>
        <w:t>Capítulo 2: Teachable Machine</w:t>
      </w:r>
    </w:p>
    <w:p>
      <w:pPr>
        <w:pStyle w:val="Heading4"/>
        <w:spacing w:before="200" w:after="80"/>
      </w:pPr>
      <w:r>
        <w:rPr>
          <w:rFonts w:ascii="Arial" w:hAnsi="Arial"/>
          <w:b/>
          <w:color w:val="1F4D78"/>
          <w:sz w:val="22"/>
        </w:rPr>
        <w:t>Treinando modelo sem código</w:t>
      </w:r>
    </w:p>
    <w:p>
      <w:pPr>
        <w:spacing w:after="160"/>
      </w:pPr>
      <w:r>
        <w:rPr>
          <w:rFonts w:ascii="Arial" w:hAnsi="Arial"/>
          <w:b/>
          <w:color w:val="333333"/>
          <w:sz w:val="22"/>
        </w:rPr>
        <w:t>Teachable Machine</w:t>
      </w:r>
      <w:r>
        <w:rPr>
          <w:rFonts w:ascii="Arial" w:hAnsi="Arial"/>
          <w:b w:val="0"/>
          <w:color w:val="333333"/>
          <w:sz w:val="22"/>
        </w:rPr>
        <w:t xml:space="preserve"> (ferramenta gratuita do Google) permite treinar modelo de ML de forma intuitiva, sem escrever código, usando imagem, áudio ou webcam para identificar padrão, gesto ou som. Suporta frameworks como Arduino, Node.js, P5.js e TensorFlow.js — qualquer pessoa pode treinar modelo simples e exportá-lo em HTML para integrar num site.</w:t>
      </w:r>
    </w:p>
    <w:p>
      <w:pPr>
        <w:pStyle w:val="Heading4"/>
        <w:spacing w:before="200" w:after="80"/>
      </w:pPr>
      <w:r>
        <w:rPr>
          <w:rFonts w:ascii="Arial" w:hAnsi="Arial"/>
          <w:b/>
          <w:color w:val="1F4D78"/>
          <w:sz w:val="22"/>
        </w:rPr>
        <w:t>Primeira demonstração: webcam com objetos físicos</w:t>
      </w:r>
    </w:p>
    <w:p>
      <w:pPr>
        <w:spacing w:after="160"/>
      </w:pPr>
      <w:r>
        <w:rPr>
          <w:rFonts w:ascii="Arial" w:hAnsi="Arial"/>
          <w:b w:val="0"/>
          <w:color w:val="333333"/>
          <w:sz w:val="22"/>
        </w:rPr>
        <w:t>Modelo treinado com três objetos (garrafa, controle remoto, relógio) — uma classe para cada, capturando várias imagens em ângulo/iluminação diferentes via webcam. Treinado diretamente no navegador, o modelo identificou corretamente todos os objetos, inclusive rotacionados ou parcialmente fora do centro — demonstrando reconhecimento de padrão visual mesmo sem back-end ou infraestrutura complexa.</w:t>
      </w:r>
    </w:p>
    <w:p>
      <w:pPr>
        <w:spacing w:after="160"/>
      </w:pPr>
      <w:r>
        <w:rPr>
          <w:rFonts w:ascii="Arial" w:hAnsi="Arial"/>
          <w:b w:val="0"/>
          <w:color w:val="333333"/>
          <w:sz w:val="22"/>
        </w:rPr>
        <w:t>Após treinado, exporta-se como arquivo HTML autocontido (incluindo uso da webcam para nova predição em tempo real) — aplicável em cenário como detectar objeto específico e disparar ação automatizada (abrir porta, acionar alarme).</w:t>
      </w:r>
    </w:p>
    <w:p>
      <w:pPr>
        <w:pStyle w:val="Heading4"/>
        <w:spacing w:before="200" w:after="80"/>
      </w:pPr>
      <w:r>
        <w:rPr>
          <w:rFonts w:ascii="Arial" w:hAnsi="Arial"/>
          <w:b/>
          <w:color w:val="1F4D78"/>
          <w:sz w:val="22"/>
        </w:rPr>
        <w:t>Segunda demonstração: base real do Kaggle</w:t>
      </w:r>
    </w:p>
    <w:p>
      <w:pPr>
        <w:spacing w:after="160"/>
      </w:pPr>
      <w:r>
        <w:rPr>
          <w:rFonts w:ascii="Arial" w:hAnsi="Arial"/>
          <w:b w:val="0"/>
          <w:color w:val="333333"/>
          <w:sz w:val="22"/>
        </w:rPr>
        <w:t>Base pública do Kaggle com quase 8 mil imagens de diferentes raças de cachorro (dividida em treino/validação/teste). Upload das imagens organizadas em pasta (uma por raça) no Teachable Machine, treinamento com múltiplas classes, teste com imagem nunca vista pelo modelo — desempenho preciso, identificando corretamente raça conhecida e, em caso de imagem fora do treino, indicando a classe mais próxima por similaridade.</w:t>
      </w:r>
    </w:p>
    <w:p>
      <w:pPr>
        <w:spacing w:after="160"/>
      </w:pPr>
      <w:r>
        <w:rPr>
          <w:rFonts w:ascii="Arial" w:hAnsi="Arial"/>
          <w:b w:val="0"/>
          <w:color w:val="333333"/>
          <w:sz w:val="22"/>
        </w:rPr>
        <w:t xml:space="preserve">Esse experimento destaca dois conceitos-chave: </w:t>
      </w:r>
      <w:r>
        <w:rPr>
          <w:rFonts w:ascii="Arial" w:hAnsi="Arial"/>
          <w:b/>
          <w:color w:val="333333"/>
          <w:sz w:val="22"/>
        </w:rPr>
        <w:t>generalização</w:t>
      </w:r>
      <w:r>
        <w:rPr>
          <w:rFonts w:ascii="Arial" w:hAnsi="Arial"/>
          <w:b w:val="0"/>
          <w:color w:val="333333"/>
          <w:sz w:val="22"/>
        </w:rPr>
        <w:t xml:space="preserve"> (previsão precisa com dado nunca visto, desde que o exemplo de treino seja representativo) e </w:t>
      </w:r>
      <w:r>
        <w:rPr>
          <w:rFonts w:ascii="Arial" w:hAnsi="Arial"/>
          <w:b/>
          <w:color w:val="333333"/>
          <w:sz w:val="22"/>
        </w:rPr>
        <w:t>transfer learning</w:t>
      </w:r>
      <w:r>
        <w:rPr>
          <w:rFonts w:ascii="Arial" w:hAnsi="Arial"/>
          <w:b w:val="0"/>
          <w:color w:val="333333"/>
          <w:sz w:val="22"/>
        </w:rPr>
        <w:t xml:space="preserve"> (mesmo com pouco dado, aproveitar modelo pré-existente para refinar o aprendizado).</w:t>
      </w:r>
    </w:p>
    <w:p>
      <w:pPr>
        <w:spacing w:before="120" w:after="120"/>
        <w:ind w:left="360" w:right="360"/>
        <w:shd w:val="clear" w:fill="F5F5F5"/>
        <w:pBdr>
          <w:left w:val="single" w:color="2E75B6" w:sz="4" w:space="10"/>
        </w:pBdr>
      </w:pPr>
      <w:r>
        <w:rPr>
          <w:rFonts w:ascii="Arial" w:hAnsi="Arial"/>
          <w:b w:val="0"/>
          <w:color w:val="333333"/>
          <w:sz w:val="22"/>
        </w:rPr>
        <w:t>✅ Resultado/Conclusão: as aplicações vão muito além de jogo/experimento pessoal — identificar animal de estimação para acionar alimentador automático, reconhecer pessoa por gesto/voz/expressão. A chave é alimentar o modelo com muito exemplo e garantir classes bem representadas; em projeto real, é comum usar script para upload massivo de dado e automatizar etapa do treinamento. Desafio proposto: explorar o Kaggle, encontrar base de interesse, treinar modelo personalizado.</w:t>
      </w:r>
    </w:p>
    <w:p>
      <w:pPr>
        <w:pStyle w:val="Heading3"/>
        <w:spacing w:before="200" w:after="80"/>
      </w:pPr>
      <w:r>
        <w:rPr>
          <w:rFonts w:ascii="Arial" w:hAnsi="Arial"/>
          <w:b/>
          <w:color w:val="1F4D78"/>
          <w:sz w:val="24"/>
        </w:rPr>
        <w:t>Capítulo 3: Conceito de Redes Neurais e Como Elas Aprendem</w:t>
      </w:r>
    </w:p>
    <w:p>
      <w:pPr>
        <w:pStyle w:val="Heading4"/>
        <w:spacing w:before="200" w:after="80"/>
      </w:pPr>
      <w:r>
        <w:rPr>
          <w:rFonts w:ascii="Arial" w:hAnsi="Arial"/>
          <w:b/>
          <w:color w:val="1F4D78"/>
          <w:sz w:val="22"/>
        </w:rPr>
        <w:t>Tensores: a representação numérica do dado</w:t>
      </w:r>
    </w:p>
    <w:p>
      <w:pPr>
        <w:spacing w:after="160"/>
      </w:pPr>
      <w:r>
        <w:rPr>
          <w:rFonts w:ascii="Arial" w:hAnsi="Arial"/>
          <w:b w:val="0"/>
          <w:color w:val="333333"/>
          <w:sz w:val="22"/>
        </w:rPr>
        <w:t xml:space="preserve">Aprofundamento em como uma rede neural funciona, desde a transformação do dado em </w:t>
      </w:r>
      <w:r>
        <w:rPr>
          <w:rFonts w:ascii="Arial" w:hAnsi="Arial"/>
          <w:b/>
          <w:color w:val="333333"/>
          <w:sz w:val="22"/>
        </w:rPr>
        <w:t>tensor</w:t>
      </w:r>
      <w:r>
        <w:rPr>
          <w:rFonts w:ascii="Arial" w:hAnsi="Arial"/>
          <w:b w:val="0"/>
          <w:color w:val="333333"/>
          <w:sz w:val="22"/>
        </w:rPr>
        <w:t xml:space="preserve"> até o processo de treinamento. TensorFlow trabalha com tensores — vetor ou lista composta por número, representação numérica do dado que o algoritmo consegue interpretar e processar.</w:t>
      </w:r>
    </w:p>
    <w:p>
      <w:pPr>
        <w:spacing w:after="160"/>
      </w:pPr>
      <w:r>
        <w:rPr>
          <w:rFonts w:ascii="Arial" w:hAnsi="Arial"/>
          <w:b w:val="0"/>
          <w:color w:val="333333"/>
          <w:sz w:val="22"/>
        </w:rPr>
        <w:t>Exemplo trabalhado: pessoas com idade, cor preferida, localização, cada uma pertencendo a uma categoria (Premium, Medium, Basic) — desafio: prever a categoria de uma pessoa nova com base nas características. Como TensorFlow.js não entende objeto JavaScript diretamente, é preciso converter em estrutura puramente numérica.</w:t>
      </w:r>
    </w:p>
    <w:p>
      <w:pPr>
        <w:pStyle w:val="Heading4"/>
        <w:spacing w:before="200" w:after="80"/>
      </w:pPr>
      <w:r>
        <w:rPr>
          <w:rFonts w:ascii="Arial" w:hAnsi="Arial"/>
          <w:b/>
          <w:color w:val="1F4D78"/>
          <w:sz w:val="22"/>
        </w:rPr>
        <w:t>Normalização e one-hot encoding</w:t>
      </w:r>
    </w:p>
    <w:p>
      <w:pPr>
        <w:spacing w:after="160"/>
      </w:pPr>
      <w:r>
        <w:rPr>
          <w:rFonts w:ascii="Arial" w:hAnsi="Arial"/>
          <w:b/>
          <w:color w:val="333333"/>
          <w:sz w:val="22"/>
        </w:rPr>
        <w:t>One-hot encoding</w:t>
      </w:r>
      <w:r>
        <w:rPr>
          <w:rFonts w:ascii="Arial" w:hAnsi="Arial"/>
          <w:b w:val="0"/>
          <w:color w:val="333333"/>
          <w:sz w:val="22"/>
        </w:rPr>
        <w:t xml:space="preserve">: propriedade categórica (cor, localização) vira vetor com uma única posição em valor 1, correspondente à categoria daquela pessoa — as demais posições ficam em 0. </w:t>
      </w:r>
      <w:r>
        <w:rPr>
          <w:rFonts w:ascii="Arial" w:hAnsi="Arial"/>
          <w:b/>
          <w:color w:val="333333"/>
          <w:sz w:val="22"/>
        </w:rPr>
        <w:t>Normalização</w:t>
      </w:r>
      <w:r>
        <w:rPr>
          <w:rFonts w:ascii="Arial" w:hAnsi="Arial"/>
          <w:b w:val="0"/>
          <w:color w:val="333333"/>
          <w:sz w:val="22"/>
        </w:rPr>
        <w:t>: valor numérico contínuo (idade) é ajustado para o intervalo entre 0 e 1 (ex.: idades de 15 a 45 — 15 vira 0, 45 vira 1, valores intermediários distribuídos proporcionalmente) — evita que a idade tenha peso desproporcional no treinamento em relação às demais variáveis. O resultado é um tensor bidimensional, cada linha representando uma pessoa — formato padronizado essencial para alimentar a rede com consistência.</w:t>
      </w:r>
    </w:p>
    <w:p>
      <w:pPr>
        <w:pStyle w:val="Heading4"/>
        <w:spacing w:before="200" w:after="80"/>
      </w:pPr>
      <w:r>
        <w:rPr>
          <w:rFonts w:ascii="Arial" w:hAnsi="Arial"/>
          <w:b/>
          <w:color w:val="1F4D78"/>
          <w:sz w:val="22"/>
        </w:rPr>
        <w:t>Como a rede neural é estruturada</w:t>
      </w:r>
    </w:p>
    <w:p>
      <w:pPr>
        <w:spacing w:after="160"/>
      </w:pPr>
      <w:r>
        <w:rPr>
          <w:rFonts w:ascii="Arial" w:hAnsi="Arial"/>
          <w:b w:val="0"/>
          <w:color w:val="333333"/>
          <w:sz w:val="22"/>
        </w:rPr>
        <w:t xml:space="preserve">Camada de entrada, camada(s) oculta(s), camada de saída. Cada entrada (idade, cor, localização) conecta a vários neurônios da primeira camada oculta — cada neurônio funciona como "mini calculadora", combinando os valores recebidos, aplicando fórmula matemática (função de ativação), retornando novo valor que alimenta a próxima camada. Cada camada funciona como um filtro extraindo padrão mais abstrato. As conexões entre neurônios são ajustadas durante o treinamento por meio de </w:t>
      </w:r>
      <w:r>
        <w:rPr>
          <w:rFonts w:ascii="Arial" w:hAnsi="Arial"/>
          <w:b/>
          <w:color w:val="333333"/>
          <w:sz w:val="22"/>
        </w:rPr>
        <w:t>pesos</w:t>
      </w:r>
      <w:r>
        <w:rPr>
          <w:rFonts w:ascii="Arial" w:hAnsi="Arial"/>
          <w:b w:val="0"/>
          <w:color w:val="333333"/>
          <w:sz w:val="22"/>
        </w:rPr>
        <w:t>, que determinam a influência de cada entrada.</w:t>
      </w:r>
    </w:p>
    <w:p>
      <w:pPr>
        <w:spacing w:after="160"/>
      </w:pPr>
      <w:r>
        <w:rPr>
          <w:rFonts w:ascii="Arial" w:hAnsi="Arial"/>
          <w:b w:val="0"/>
          <w:color w:val="333333"/>
          <w:sz w:val="22"/>
        </w:rPr>
        <w:t>Na camada de saída, cada neurônio representa uma categoria possível — a rede retorna uma probabilidade por categoria, permitindo identificar com qual grupo o novo dado mais se parece.</w:t>
      </w:r>
    </w:p>
    <w:p>
      <w:pPr>
        <w:pStyle w:val="Heading4"/>
        <w:spacing w:before="200" w:after="80"/>
      </w:pPr>
      <w:r>
        <w:rPr>
          <w:rFonts w:ascii="Arial" w:hAnsi="Arial"/>
          <w:b/>
          <w:color w:val="1F4D78"/>
          <w:sz w:val="22"/>
        </w:rPr>
        <w:t>O que significa "treinar"</w:t>
      </w:r>
    </w:p>
    <w:p>
      <w:pPr>
        <w:spacing w:after="160"/>
      </w:pPr>
      <w:r>
        <w:rPr>
          <w:rFonts w:ascii="Arial" w:hAnsi="Arial"/>
          <w:b w:val="0"/>
          <w:color w:val="333333"/>
          <w:sz w:val="22"/>
        </w:rPr>
        <w:t>Treinar é o processo de mostrar vários exemplos rotulados, para que o algoritmo ajuste o peso das conexões entre os neurônios. Quanto mais exemplos e mais variados, melhor o aprendizado. Durante o treino, o algoritmo compara a saída gerada com a saída esperada (o rótulo correto) e ajusta os pesos para reduzir o erro — repetindo-se por várias iterações até atingir nível aceitável de precisão.</w:t>
      </w:r>
    </w:p>
    <w:p>
      <w:pPr>
        <w:pStyle w:val="Heading4"/>
        <w:spacing w:before="200" w:after="80"/>
      </w:pPr>
      <w:r>
        <w:rPr>
          <w:rFonts w:ascii="Arial" w:hAnsi="Arial"/>
          <w:b/>
          <w:color w:val="1F4D78"/>
          <w:sz w:val="22"/>
        </w:rPr>
        <w:t>Importância da quantidade e diversidade dos dados</w:t>
      </w:r>
    </w:p>
    <w:p>
      <w:pPr>
        <w:spacing w:after="160"/>
      </w:pPr>
      <w:r>
        <w:rPr>
          <w:rFonts w:ascii="Arial" w:hAnsi="Arial"/>
          <w:b w:val="0"/>
          <w:color w:val="333333"/>
          <w:sz w:val="22"/>
        </w:rPr>
        <w:t>Exemplo citado: o sensor de detecção de arritmia do Google usou mais de 60 milhões de horas de dado para treinar um modelo que detecta variação de batimento cardíaco e temperatura — para problema real, quanto mais dado e mais diversidade, melhor.</w:t>
      </w:r>
    </w:p>
    <w:p>
      <w:pPr>
        <w:spacing w:before="120" w:after="120"/>
        <w:ind w:left="360" w:right="360"/>
        <w:shd w:val="clear" w:fill="F5F5F5"/>
        <w:pBdr>
          <w:left w:val="single" w:color="2E75B6" w:sz="4" w:space="10"/>
        </w:pBdr>
      </w:pPr>
      <w:r>
        <w:rPr>
          <w:rFonts w:ascii="Arial" w:hAnsi="Arial"/>
          <w:b w:val="0"/>
          <w:color w:val="333333"/>
          <w:sz w:val="22"/>
        </w:rPr>
        <w:t>✅ Resultado/Conclusão: com esse conhecimento (tensor, normalização, categorização, arquitetura de rede), fica pronto o terreno para construir a primeira rede neural própria na próxima aula, entendendo comportamento e aplicando em caso prático.</w:t>
      </w:r>
    </w:p>
    <w:p>
      <w:pPr>
        <w:pStyle w:val="Heading3"/>
        <w:spacing w:before="200" w:after="80"/>
      </w:pPr>
      <w:r>
        <w:rPr>
          <w:rFonts w:ascii="Arial" w:hAnsi="Arial"/>
          <w:b/>
          <w:color w:val="1F4D78"/>
          <w:sz w:val="24"/>
        </w:rPr>
        <w:t>Capítulo 4: Criando e Treinando Minha Primeira Rede Neural para Determinar a Categoria de Alunos PT01</w:t>
      </w:r>
    </w:p>
    <w:p>
      <w:pPr>
        <w:pStyle w:val="Heading4"/>
        <w:spacing w:before="200" w:after="80"/>
      </w:pPr>
      <w:r>
        <w:rPr>
          <w:rFonts w:ascii="Arial" w:hAnsi="Arial"/>
          <w:b/>
          <w:color w:val="1F4D78"/>
          <w:sz w:val="22"/>
        </w:rPr>
        <w:t>Preparação e estrutura dos dados</w:t>
      </w:r>
    </w:p>
    <w:p>
      <w:pPr>
        <w:spacing w:after="160"/>
      </w:pPr>
      <w:r>
        <w:rPr>
          <w:rFonts w:ascii="Arial" w:hAnsi="Arial"/>
          <w:b w:val="0"/>
          <w:color w:val="333333"/>
          <w:sz w:val="22"/>
        </w:rPr>
        <w:t>Node.js 22 (evitar problema de compatibilidade). Dado de três pessoas (Eric, Ana, Carlos) com idade/cor/localização já convertidos manualmente em tensor (normalização para idade, one-hot encoding para cor/localização) — estrutura final com sete atributos (um para idade normalizada, seis para categorização: três cores + três localizações). Cada linha representa uma pessoa, categoria (Premium/Medium/Basic) também em one-hot encoding.</w:t>
      </w:r>
    </w:p>
    <w:p>
      <w:pPr>
        <w:pStyle w:val="Heading4"/>
        <w:spacing w:before="200" w:after="80"/>
      </w:pPr>
      <w:r>
        <w:rPr>
          <w:rFonts w:ascii="Arial" w:hAnsi="Arial"/>
          <w:b/>
          <w:color w:val="1F4D78"/>
          <w:sz w:val="22"/>
        </w:rPr>
        <w:t>Arquitetura da rede</w:t>
      </w:r>
    </w:p>
    <w:p>
      <w:pPr>
        <w:spacing w:after="160"/>
      </w:pPr>
      <w:r>
        <w:rPr>
          <w:rFonts w:ascii="Arial" w:hAnsi="Arial"/>
          <w:b w:val="0"/>
          <w:color w:val="333333"/>
          <w:sz w:val="22"/>
        </w:rPr>
        <w:t xml:space="preserve">Rede sequencial com duas camadas: </w:t>
      </w:r>
      <w:r>
        <w:rPr>
          <w:rFonts w:ascii="Arial" w:hAnsi="Arial"/>
          <w:b/>
          <w:color w:val="333333"/>
          <w:sz w:val="22"/>
        </w:rPr>
        <w:t>camada oculta</w:t>
      </w:r>
      <w:r>
        <w:rPr>
          <w:rFonts w:ascii="Arial" w:hAnsi="Arial"/>
          <w:b w:val="0"/>
          <w:color w:val="333333"/>
          <w:sz w:val="22"/>
        </w:rPr>
        <w:t xml:space="preserve"> — </w:t>
      </w:r>
      <w:r>
        <w:rPr>
          <w:rFonts w:ascii="Courier New" w:hAnsi="Courier New"/>
          <w:color w:val="333333"/>
          <w:sz w:val="20"/>
        </w:rPr>
        <w:t>inputShape</w:t>
      </w:r>
      <w:r>
        <w:rPr>
          <w:rFonts w:ascii="Arial" w:hAnsi="Arial"/>
          <w:b w:val="0"/>
          <w:color w:val="333333"/>
          <w:sz w:val="22"/>
        </w:rPr>
        <w:t xml:space="preserve"> 7, 80 neurônios (escolhidos empiricamente para aumentar capacidade de aprendizado mesmo com pouco dado), ativação ReLU (Rectified Linear Unit, permitindo só valor positivo passar adiante); </w:t>
      </w:r>
      <w:r>
        <w:rPr>
          <w:rFonts w:ascii="Arial" w:hAnsi="Arial"/>
          <w:b/>
          <w:color w:val="333333"/>
          <w:sz w:val="22"/>
        </w:rPr>
        <w:t>camada de saída</w:t>
      </w:r>
      <w:r>
        <w:rPr>
          <w:rFonts w:ascii="Arial" w:hAnsi="Arial"/>
          <w:b w:val="0"/>
          <w:color w:val="333333"/>
          <w:sz w:val="22"/>
        </w:rPr>
        <w:t xml:space="preserve"> — 3 neurônios (um por categoria), ativação Softmax (transforma saída em probabilidade normalizada).</w:t>
      </w:r>
    </w:p>
    <w:p>
      <w:pPr>
        <w:pStyle w:val="Heading4"/>
        <w:spacing w:before="200" w:after="80"/>
      </w:pPr>
      <w:r>
        <w:rPr>
          <w:rFonts w:ascii="Arial" w:hAnsi="Arial"/>
          <w:b/>
          <w:color w:val="1F4D78"/>
          <w:sz w:val="22"/>
        </w:rPr>
        <w:t>Compilação e treinamento</w:t>
      </w:r>
    </w:p>
    <w:p>
      <w:pPr>
        <w:spacing w:after="160"/>
      </w:pPr>
      <w:r>
        <w:rPr>
          <w:rFonts w:ascii="Arial" w:hAnsi="Arial"/>
          <w:b w:val="0"/>
          <w:color w:val="333333"/>
          <w:sz w:val="22"/>
        </w:rPr>
        <w:t xml:space="preserve">Otimizador </w:t>
      </w:r>
      <w:r>
        <w:rPr>
          <w:rFonts w:ascii="Arial" w:hAnsi="Arial"/>
          <w:b/>
          <w:color w:val="333333"/>
          <w:sz w:val="22"/>
        </w:rPr>
        <w:t>Adam</w:t>
      </w:r>
      <w:r>
        <w:rPr>
          <w:rFonts w:ascii="Arial" w:hAnsi="Arial"/>
          <w:b w:val="0"/>
          <w:color w:val="333333"/>
          <w:sz w:val="22"/>
        </w:rPr>
        <w:t xml:space="preserve"> (Adaptive Moment Estimation, ajusta peso com base no histórico de erro/acerto durante o treino), função de perda </w:t>
      </w:r>
      <w:r>
        <w:rPr>
          <w:rFonts w:ascii="Arial" w:hAnsi="Arial"/>
          <w:b/>
          <w:color w:val="333333"/>
          <w:sz w:val="22"/>
        </w:rPr>
        <w:t>Categorical Cross Entropy</w:t>
      </w:r>
      <w:r>
        <w:rPr>
          <w:rFonts w:ascii="Arial" w:hAnsi="Arial"/>
          <w:b w:val="0"/>
          <w:color w:val="333333"/>
          <w:sz w:val="22"/>
        </w:rPr>
        <w:t xml:space="preserve"> (amplamente usada em classificação), métrica de desempenho a própria loss (mede o quão distante a saída está da resposta correta).</w:t>
      </w:r>
    </w:p>
    <w:p>
      <w:pPr>
        <w:spacing w:after="160"/>
      </w:pPr>
      <w:r>
        <w:rPr>
          <w:rFonts w:ascii="Arial" w:hAnsi="Arial"/>
          <w:b w:val="0"/>
          <w:color w:val="333333"/>
          <w:sz w:val="22"/>
        </w:rPr>
        <w:t>Configuração de treino: 100 epochs, shuffle ativado (dado embaralhado a cada iteração, evitando viés), callback de log registrando a loss a cada epoch. A loss começou alta (esperado) e foi diminuindo conforme os pesos se ajustavam — em poucas iterações, sinais claros de aprendizado.</w:t>
      </w:r>
    </w:p>
    <w:p>
      <w:pPr>
        <w:spacing w:before="120" w:after="120"/>
        <w:ind w:left="360" w:right="360"/>
        <w:shd w:val="clear" w:fill="F5F5F5"/>
        <w:pBdr>
          <w:left w:val="single" w:color="2E75B6" w:sz="4" w:space="10"/>
        </w:pBdr>
      </w:pPr>
      <w:r>
        <w:rPr>
          <w:rFonts w:ascii="Arial" w:hAnsi="Arial"/>
          <w:b w:val="0"/>
          <w:color w:val="333333"/>
          <w:sz w:val="22"/>
        </w:rPr>
        <w:t>✅ Resultado/Conclusão: mesmo com base de dado pequena, é possível observar o funcionamento completo de uma rede — da entrada ao treinamento e saída. À medida que mais dado é adicionado, a capacidade de generalização aumenta significativamente — o exemplo mostra concretamente o poder do TensorFlow.js sem sair do ambiente JavaScript.</w:t>
      </w:r>
    </w:p>
    <w:p>
      <w:pPr>
        <w:pStyle w:val="Heading3"/>
        <w:spacing w:before="200" w:after="80"/>
      </w:pPr>
      <w:r>
        <w:rPr>
          <w:rFonts w:ascii="Arial" w:hAnsi="Arial"/>
          <w:b/>
          <w:color w:val="1F4D78"/>
          <w:sz w:val="24"/>
        </w:rPr>
        <w:t>Capítulo 5: Criando e Treinando Minha Primeira Rede Neural para Determinar a Categoria de Alunos PT02</w:t>
      </w:r>
    </w:p>
    <w:p>
      <w:pPr>
        <w:pStyle w:val="Heading4"/>
        <w:spacing w:before="200" w:after="80"/>
      </w:pPr>
      <w:r>
        <w:rPr>
          <w:rFonts w:ascii="Arial" w:hAnsi="Arial"/>
          <w:b/>
          <w:color w:val="1F4D78"/>
          <w:sz w:val="22"/>
        </w:rPr>
        <w:t>Testando o modelo com um aluno novo</w:t>
      </w:r>
    </w:p>
    <w:p>
      <w:pPr>
        <w:spacing w:after="160"/>
      </w:pPr>
      <w:r>
        <w:rPr>
          <w:rFonts w:ascii="Arial" w:hAnsi="Arial"/>
          <w:b w:val="0"/>
          <w:color w:val="333333"/>
          <w:sz w:val="22"/>
        </w:rPr>
        <w:t>Aluno fictício "Zé" (cor verde, localização Curitiba, idade 28), escolhido estrategicamente para verificar se a rede associa padrões semelhantes aos aprendidos — Zé é comparado implicitamente ao Carlos (categoria Basic).</w:t>
      </w:r>
    </w:p>
    <w:p>
      <w:pPr>
        <w:spacing w:after="160"/>
      </w:pPr>
      <w:r>
        <w:rPr>
          <w:rFonts w:ascii="Arial" w:hAnsi="Arial"/>
          <w:b w:val="0"/>
          <w:color w:val="333333"/>
          <w:sz w:val="22"/>
        </w:rPr>
        <w:t>Normalização dos dados do novo aluno seguindo o mesmo padrão do treino: idade mínima 25 (Ana), máxima 40 (Carlos), idade normalizada = (28-25)/(40-25) = 0.2. Cor verde e localização Curitiba codificadas com valor 1 no vetor correspondente — vetor final com os mesmos sete elementos do treino.</w:t>
      </w:r>
    </w:p>
    <w:p>
      <w:pPr>
        <w:pStyle w:val="Heading4"/>
        <w:spacing w:before="200" w:after="80"/>
      </w:pPr>
      <w:r>
        <w:rPr>
          <w:rFonts w:ascii="Arial" w:hAnsi="Arial"/>
          <w:b/>
          <w:color w:val="1F4D78"/>
          <w:sz w:val="22"/>
        </w:rPr>
        <w:t>Realizando a predição</w:t>
      </w:r>
    </w:p>
    <w:p>
      <w:pPr>
        <w:spacing w:after="160"/>
      </w:pPr>
      <w:r>
        <w:rPr>
          <w:rFonts w:ascii="Arial" w:hAnsi="Arial"/>
          <w:b w:val="0"/>
          <w:color w:val="333333"/>
          <w:sz w:val="22"/>
        </w:rPr>
        <w:t xml:space="preserve">Função </w:t>
      </w:r>
      <w:r>
        <w:rPr>
          <w:rFonts w:ascii="Courier New" w:hAnsi="Courier New"/>
          <w:color w:val="333333"/>
          <w:sz w:val="20"/>
        </w:rPr>
        <w:t>predict</w:t>
      </w:r>
      <w:r>
        <w:rPr>
          <w:rFonts w:ascii="Arial" w:hAnsi="Arial"/>
          <w:b w:val="0"/>
          <w:color w:val="333333"/>
          <w:sz w:val="22"/>
        </w:rPr>
        <w:t xml:space="preserve"> recebe o modelo treinado e o vetor do novo aluno, usando </w:t>
      </w:r>
      <w:r>
        <w:rPr>
          <w:rFonts w:ascii="Courier New" w:hAnsi="Courier New"/>
          <w:color w:val="333333"/>
          <w:sz w:val="20"/>
        </w:rPr>
        <w:t>tf.tensor2d</w:t>
      </w:r>
      <w:r>
        <w:rPr>
          <w:rFonts w:ascii="Arial" w:hAnsi="Arial"/>
          <w:b w:val="0"/>
          <w:color w:val="333333"/>
          <w:sz w:val="22"/>
        </w:rPr>
        <w:t xml:space="preserve"> para transformar em tensor bidimensional compatível. A predição retorna array com três probabilidades (Premium/Medium/Basic). Primeira execução: Premium 8%, Medium 13%, Basic 77% — o modelo corretamente identificou o perfil de Zé como mais próximo de Basic, mesma categoria de Carlos, demonstrando que a rede aprendeu padrões relevantes.</w:t>
      </w:r>
    </w:p>
    <w:p>
      <w:pPr>
        <w:pStyle w:val="Heading4"/>
        <w:spacing w:before="200" w:after="80"/>
      </w:pPr>
      <w:r>
        <w:rPr>
          <w:rFonts w:ascii="Arial" w:hAnsi="Arial"/>
          <w:b/>
          <w:color w:val="1F4D78"/>
          <w:sz w:val="22"/>
        </w:rPr>
        <w:t>Explorando a sensibilidade do modelo</w:t>
      </w:r>
    </w:p>
    <w:p>
      <w:pPr>
        <w:spacing w:after="160"/>
      </w:pPr>
      <w:r>
        <w:rPr>
          <w:rFonts w:ascii="Arial" w:hAnsi="Arial"/>
          <w:b w:val="0"/>
          <w:color w:val="333333"/>
          <w:sz w:val="22"/>
        </w:rPr>
        <w:t>Modificando características e observando o impacto: mudança de localização para São Paulo mudou a predição para 42% Premium (porque Eric, categorizado Premium, também é de São Paulo e tem idade semelhante); mudança da cor preferida para azul aumentou Premium para 90% (a rede reconheceu padrão semelhante ao de Eric); testando combinação de padrão não visto no treino, o modelo ainda apontava uma categoria, mas com confiança reduzida e distribuição mais equilibrada.</w:t>
      </w:r>
    </w:p>
    <w:p>
      <w:pPr>
        <w:spacing w:after="160"/>
      </w:pPr>
      <w:r>
        <w:rPr>
          <w:rFonts w:ascii="Arial" w:hAnsi="Arial"/>
          <w:b w:val="0"/>
          <w:color w:val="333333"/>
          <w:sz w:val="22"/>
        </w:rPr>
        <w:t>Esses testes evidenciam como o modelo se comporta com entrada diferente, reforçando a importância de base de dado rica e variada para melhorar a precisão.</w:t>
      </w:r>
    </w:p>
    <w:p>
      <w:pPr>
        <w:spacing w:before="120" w:after="120"/>
        <w:ind w:left="360" w:right="360"/>
        <w:shd w:val="clear" w:fill="F5F5F5"/>
        <w:pBdr>
          <w:left w:val="single" w:color="2E75B6" w:sz="4" w:space="10"/>
        </w:pBdr>
      </w:pPr>
      <w:r>
        <w:rPr>
          <w:rFonts w:ascii="Arial" w:hAnsi="Arial"/>
          <w:b w:val="0"/>
          <w:color w:val="333333"/>
          <w:sz w:val="22"/>
        </w:rPr>
        <w:t>✅ Resultado/Conclusão: com esta aula, encerra-se o ciclo de criação, treinamento e validação de uma rede neural simples — normalizando novo dado de entrada, reutilizando modelo treinado para nova predição, interpretando a saída, ajustando entrada para verificar sensibilidade. Mesmo com base pequena, já é possível visualizar o potencial de rede neural na categorização de dado e tomada de decisão baseada em padrão aprendido.</w:t>
      </w:r>
    </w:p>
    <w:p>
      <w:pPr>
        <w:pStyle w:val="Heading2"/>
        <w:spacing w:before="360" w:after="160"/>
      </w:pPr>
      <w:r>
        <w:rPr>
          <w:rFonts w:ascii="Arial" w:hAnsi="Arial"/>
          <w:b/>
          <w:color w:val="2E74B5"/>
          <w:sz w:val="28"/>
        </w:rPr>
        <w:t>Módulo 03: Deep Learning — Sistemas de Recomendação na Prática</w:t>
      </w:r>
    </w:p>
    <w:p>
      <w:pPr>
        <w:pStyle w:val="Heading3"/>
        <w:spacing w:before="200" w:after="80"/>
      </w:pPr>
      <w:r>
        <w:rPr>
          <w:rFonts w:ascii="Arial" w:hAnsi="Arial"/>
          <w:b/>
          <w:color w:val="1F4D78"/>
          <w:sz w:val="24"/>
        </w:rPr>
        <w:t>Capítulo 1: Como Funcionam Sistemas de Recomendação PT01</w:t>
      </w:r>
    </w:p>
    <w:p>
      <w:pPr>
        <w:pStyle w:val="Heading4"/>
        <w:spacing w:before="200" w:after="80"/>
      </w:pPr>
      <w:r>
        <w:rPr>
          <w:rFonts w:ascii="Arial" w:hAnsi="Arial"/>
          <w:b/>
          <w:color w:val="1F4D78"/>
          <w:sz w:val="22"/>
        </w:rPr>
        <w:t>O desafio da recomendação personalizada</w:t>
      </w:r>
    </w:p>
    <w:p>
      <w:pPr>
        <w:spacing w:after="160"/>
      </w:pPr>
      <w:r>
        <w:rPr>
          <w:rFonts w:ascii="Arial" w:hAnsi="Arial"/>
          <w:b w:val="0"/>
          <w:color w:val="333333"/>
          <w:sz w:val="22"/>
        </w:rPr>
        <w:t>Explorar sistema de recomendação aplicado diretamente no navegador com TensorFlow.js, agora com volume maior de dado, construindo modelo que sugere produto personalizado com base em histórico de compra. Objetivo: ordenar lista de produto pela probabilidade de um cliente comprá-lo — se cliente novo, considerar atributo de comprador com perfil semelhante; quanto mais exemplo, maior a capacidade de previsão.</w:t>
      </w:r>
    </w:p>
    <w:p>
      <w:pPr>
        <w:pStyle w:val="Heading4"/>
        <w:spacing w:before="200" w:after="80"/>
      </w:pPr>
      <w:r>
        <w:rPr>
          <w:rFonts w:ascii="Arial" w:hAnsi="Arial"/>
          <w:b/>
          <w:color w:val="1F4D78"/>
          <w:sz w:val="22"/>
        </w:rPr>
        <w:t>Estrutura do projeto e multithreading</w:t>
      </w:r>
    </w:p>
    <w:p>
      <w:pPr>
        <w:spacing w:after="160"/>
      </w:pPr>
      <w:r>
        <w:rPr>
          <w:rFonts w:ascii="Arial" w:hAnsi="Arial"/>
          <w:b w:val="0"/>
          <w:color w:val="333333"/>
          <w:sz w:val="22"/>
        </w:rPr>
        <w:t xml:space="preserve">Template com layout pronto, incluindo interface de monitoramento de treinamento com </w:t>
      </w:r>
      <w:r>
        <w:rPr>
          <w:rFonts w:ascii="Arial" w:hAnsi="Arial"/>
          <w:b/>
          <w:color w:val="333333"/>
          <w:sz w:val="22"/>
        </w:rPr>
        <w:t>tfvis</w:t>
      </w:r>
      <w:r>
        <w:rPr>
          <w:rFonts w:ascii="Arial" w:hAnsi="Arial"/>
          <w:b w:val="0"/>
          <w:color w:val="333333"/>
          <w:sz w:val="22"/>
        </w:rPr>
        <w:t xml:space="preserve"> (biblioteca do TensorFlow.js), rodando inteiramente no navegador com suporte a multithreading via </w:t>
      </w:r>
      <w:r>
        <w:rPr>
          <w:rFonts w:ascii="Arial" w:hAnsi="Arial"/>
          <w:b/>
          <w:color w:val="333333"/>
          <w:sz w:val="22"/>
        </w:rPr>
        <w:t>Web Workers</w:t>
      </w:r>
      <w:r>
        <w:rPr>
          <w:rFonts w:ascii="Arial" w:hAnsi="Arial"/>
          <w:b w:val="0"/>
          <w:color w:val="333333"/>
          <w:sz w:val="22"/>
        </w:rPr>
        <w:t xml:space="preserve"> — permitindo treinar rede neural em segundo plano, sem travar a interface. Estrutura de dado: nome, idade, lista de compras, categoria do produto, preço, cor.</w:t>
      </w:r>
    </w:p>
    <w:p>
      <w:pPr>
        <w:pStyle w:val="Heading4"/>
        <w:spacing w:before="200" w:after="80"/>
      </w:pPr>
      <w:r>
        <w:rPr>
          <w:rFonts w:ascii="Arial" w:hAnsi="Arial"/>
          <w:b/>
          <w:color w:val="1F4D78"/>
          <w:sz w:val="22"/>
        </w:rPr>
        <w:t>Simulação e interatividade</w:t>
      </w:r>
    </w:p>
    <w:p>
      <w:pPr>
        <w:spacing w:after="160"/>
      </w:pPr>
      <w:r>
        <w:rPr>
          <w:rFonts w:ascii="Arial" w:hAnsi="Arial"/>
          <w:b w:val="0"/>
          <w:color w:val="333333"/>
          <w:sz w:val="22"/>
        </w:rPr>
        <w:t>Dado fictício de usuários (Ana Lima, Bruno) com histórico de compra — desafio: identificar padrão de comportamento para prever produto recomendado a um usuário novo (Zezinho da Silva), que não participa do treinamento, baseando-se em similaridade de perfil (idade, categoria preferida, comportamento de compra de usuário semelhante).</w:t>
      </w:r>
    </w:p>
    <w:p>
      <w:pPr>
        <w:spacing w:after="160"/>
      </w:pPr>
      <w:r>
        <w:rPr>
          <w:rFonts w:ascii="Arial" w:hAnsi="Arial"/>
          <w:b w:val="0"/>
          <w:color w:val="333333"/>
          <w:sz w:val="22"/>
        </w:rPr>
        <w:t xml:space="preserve">Toda a interação é baseada em evento: adicionar/remover compra de um usuário atualiza o modelo automaticamente, com gráfico do tfvis mostrando em tempo real a evolução (perda, acurácia). Toda a lógica de rede neural fica isolada na pasta </w:t>
      </w:r>
      <w:r>
        <w:rPr>
          <w:rFonts w:ascii="Courier New" w:hAnsi="Courier New"/>
          <w:color w:val="333333"/>
          <w:sz w:val="20"/>
        </w:rPr>
        <w:t>workers</w:t>
      </w:r>
      <w:r>
        <w:rPr>
          <w:rFonts w:ascii="Arial" w:hAnsi="Arial"/>
          <w:b w:val="0"/>
          <w:color w:val="333333"/>
          <w:sz w:val="22"/>
        </w:rPr>
        <w:t xml:space="preserve"> — a proposta é implementar duas funções principais (criação da rede, treinamento e atualização), com interface visual e estrutura de evento já prontas, focando exclusivamente na lógica de aprendizado.</w:t>
      </w:r>
    </w:p>
    <w:p>
      <w:pPr>
        <w:pStyle w:val="Heading4"/>
        <w:spacing w:before="200" w:after="80"/>
      </w:pPr>
      <w:r>
        <w:rPr>
          <w:rFonts w:ascii="Arial" w:hAnsi="Arial"/>
          <w:b/>
          <w:color w:val="1F4D78"/>
          <w:sz w:val="22"/>
        </w:rPr>
        <w:t>Recomendação baseada em padrão</w:t>
      </w:r>
    </w:p>
    <w:p>
      <w:pPr>
        <w:spacing w:after="160"/>
      </w:pPr>
      <w:r>
        <w:rPr>
          <w:rFonts w:ascii="Arial" w:hAnsi="Arial"/>
          <w:b w:val="0"/>
          <w:color w:val="333333"/>
          <w:sz w:val="22"/>
        </w:rPr>
        <w:t xml:space="preserve">Mesmo sem histórico próprio (Zezinho), o modelo usa a </w:t>
      </w:r>
      <w:r>
        <w:rPr>
          <w:rFonts w:ascii="Arial" w:hAnsi="Arial"/>
          <w:b/>
          <w:color w:val="333333"/>
          <w:sz w:val="22"/>
        </w:rPr>
        <w:t>média</w:t>
      </w:r>
      <w:r>
        <w:rPr>
          <w:rFonts w:ascii="Arial" w:hAnsi="Arial"/>
          <w:b w:val="0"/>
          <w:color w:val="333333"/>
          <w:sz w:val="22"/>
        </w:rPr>
        <w:t xml:space="preserve"> dos comportamentos registrados para sugerir item — produto popular (comprado por vários usuários) pode ser recomendado por relevância geral no conjunto de dado, imitando o funcionamento de sistema de recomendação real de plataforma de e-commerce/streaming.</w:t>
      </w:r>
    </w:p>
    <w:p>
      <w:pPr>
        <w:spacing w:before="120" w:after="120"/>
        <w:ind w:left="360" w:right="360"/>
        <w:shd w:val="clear" w:fill="F5F5F5"/>
        <w:pBdr>
          <w:left w:val="single" w:color="2E75B6" w:sz="4" w:space="10"/>
        </w:pBdr>
      </w:pPr>
      <w:r>
        <w:rPr>
          <w:rFonts w:ascii="Arial" w:hAnsi="Arial"/>
          <w:b w:val="0"/>
          <w:color w:val="333333"/>
          <w:sz w:val="22"/>
        </w:rPr>
        <w:t>✅ Resultado/Conclusão: base construída para modelo funcional rodando 100% no navegador, com estrutura semelhante a base real, aproveitando multithreading para treinar rede de forma eficiente. Próxima aula: implementar o modelo em si, ajustar dado de entrada, criar rede neural, testar recomendação com dado real.</w:t>
      </w:r>
    </w:p>
    <w:p>
      <w:pPr>
        <w:pStyle w:val="Heading3"/>
        <w:spacing w:before="200" w:after="80"/>
      </w:pPr>
      <w:r>
        <w:rPr>
          <w:rFonts w:ascii="Arial" w:hAnsi="Arial"/>
          <w:b/>
          <w:color w:val="1F4D78"/>
          <w:sz w:val="24"/>
        </w:rPr>
        <w:t>Capítulo 2: Como Funcionam Sistemas de Recomendação PT02</w:t>
      </w:r>
    </w:p>
    <w:p>
      <w:pPr>
        <w:pStyle w:val="Heading4"/>
        <w:spacing w:before="200" w:after="80"/>
      </w:pPr>
      <w:r>
        <w:rPr>
          <w:rFonts w:ascii="Arial" w:hAnsi="Arial"/>
          <w:b/>
          <w:color w:val="1F4D78"/>
          <w:sz w:val="22"/>
        </w:rPr>
        <w:t>Personalização por pesos e categorias</w:t>
      </w:r>
    </w:p>
    <w:p>
      <w:pPr>
        <w:spacing w:after="160"/>
      </w:pPr>
      <w:r>
        <w:rPr>
          <w:rFonts w:ascii="Arial" w:hAnsi="Arial"/>
          <w:b w:val="0"/>
          <w:color w:val="333333"/>
          <w:sz w:val="22"/>
        </w:rPr>
        <w:t xml:space="preserve">Ideia central: não basta saber o que o usuário comprou, é preciso atribuir </w:t>
      </w:r>
      <w:r>
        <w:rPr>
          <w:rFonts w:ascii="Arial" w:hAnsi="Arial"/>
          <w:b/>
          <w:color w:val="333333"/>
          <w:sz w:val="22"/>
        </w:rPr>
        <w:t>peso diferente</w:t>
      </w:r>
      <w:r>
        <w:rPr>
          <w:rFonts w:ascii="Arial" w:hAnsi="Arial"/>
          <w:b w:val="0"/>
          <w:color w:val="333333"/>
          <w:sz w:val="22"/>
        </w:rPr>
        <w:t xml:space="preserve"> a essas compras — se comprou camiseta, priorizar recomendação de camiseta semelhante; o mesmo para calçado, eletrônico. Isso torna o sistema mais inteligente e customizado.</w:t>
      </w:r>
    </w:p>
    <w:p>
      <w:pPr>
        <w:pStyle w:val="Heading4"/>
        <w:spacing w:before="200" w:after="80"/>
      </w:pPr>
      <w:r>
        <w:rPr>
          <w:rFonts w:ascii="Arial" w:hAnsi="Arial"/>
          <w:b/>
          <w:color w:val="1F4D78"/>
          <w:sz w:val="22"/>
        </w:rPr>
        <w:t>Estrutura do Worker e montagem do contexto</w:t>
      </w:r>
    </w:p>
    <w:p>
      <w:pPr>
        <w:spacing w:after="160"/>
      </w:pPr>
      <w:r>
        <w:rPr>
          <w:rFonts w:ascii="Arial" w:hAnsi="Arial"/>
          <w:b w:val="0"/>
          <w:color w:val="333333"/>
          <w:sz w:val="22"/>
        </w:rPr>
        <w:t xml:space="preserve">Todo o processamento acontece em Web Worker separado da interface, iniciado via </w:t>
      </w:r>
      <w:r>
        <w:rPr>
          <w:rFonts w:ascii="Courier New" w:hAnsi="Courier New"/>
          <w:color w:val="333333"/>
          <w:sz w:val="20"/>
        </w:rPr>
        <w:t>new Worker</w:t>
      </w:r>
      <w:r>
        <w:rPr>
          <w:rFonts w:ascii="Arial" w:hAnsi="Arial"/>
          <w:b w:val="0"/>
          <w:color w:val="333333"/>
          <w:sz w:val="22"/>
        </w:rPr>
        <w:t xml:space="preserve">, escutando mensagem (iniciar treino, executar predição). Catálogo de produto carregado de arquivo JSON (nome, preço, categoria, cor) — base para estruturar o </w:t>
      </w:r>
      <w:r>
        <w:rPr>
          <w:rFonts w:ascii="Arial" w:hAnsi="Arial"/>
          <w:b/>
          <w:color w:val="333333"/>
          <w:sz w:val="22"/>
        </w:rPr>
        <w:t>contexto</w:t>
      </w:r>
      <w:r>
        <w:rPr>
          <w:rFonts w:ascii="Arial" w:hAnsi="Arial"/>
          <w:b w:val="0"/>
          <w:color w:val="333333"/>
          <w:sz w:val="22"/>
        </w:rPr>
        <w:t xml:space="preserve"> de treino.</w:t>
      </w:r>
    </w:p>
    <w:p>
      <w:pPr>
        <w:spacing w:after="160"/>
      </w:pPr>
      <w:r>
        <w:rPr>
          <w:rFonts w:ascii="Arial" w:hAnsi="Arial"/>
          <w:b w:val="0"/>
          <w:color w:val="333333"/>
          <w:sz w:val="22"/>
        </w:rPr>
        <w:t xml:space="preserve">Coleta de informação relevante: idade dos usuários, preço dos produtos, cores e categorias presentes no catálogo — usando </w:t>
      </w:r>
      <w:r>
        <w:rPr>
          <w:rFonts w:ascii="Courier New" w:hAnsi="Courier New"/>
          <w:color w:val="333333"/>
          <w:sz w:val="20"/>
        </w:rPr>
        <w:t>Math.min</w:t>
      </w:r>
      <w:r>
        <w:rPr>
          <w:rFonts w:ascii="Arial" w:hAnsi="Arial"/>
          <w:b w:val="0"/>
          <w:color w:val="333333"/>
          <w:sz w:val="22"/>
        </w:rPr>
        <w:t>/</w:t>
      </w:r>
      <w:r>
        <w:rPr>
          <w:rFonts w:ascii="Courier New" w:hAnsi="Courier New"/>
          <w:color w:val="333333"/>
          <w:sz w:val="20"/>
        </w:rPr>
        <w:t>Math.max</w:t>
      </w:r>
      <w:r>
        <w:rPr>
          <w:rFonts w:ascii="Arial" w:hAnsi="Arial"/>
          <w:b w:val="0"/>
          <w:color w:val="333333"/>
          <w:sz w:val="22"/>
        </w:rPr>
        <w:t xml:space="preserve"> para calcular intervalo de idade/preço (base para normalização depois), tabela de índice para cor/categoria via </w:t>
      </w:r>
      <w:r>
        <w:rPr>
          <w:rFonts w:ascii="Courier New" w:hAnsi="Courier New"/>
          <w:color w:val="333333"/>
          <w:sz w:val="20"/>
        </w:rPr>
        <w:t>Object.entries</w:t>
      </w:r>
      <w:r>
        <w:rPr>
          <w:rFonts w:ascii="Arial" w:hAnsi="Arial"/>
          <w:b w:val="0"/>
          <w:color w:val="333333"/>
          <w:sz w:val="22"/>
        </w:rPr>
        <w:t xml:space="preserve"> e </w:t>
      </w:r>
      <w:r>
        <w:rPr>
          <w:rFonts w:ascii="Courier New" w:hAnsi="Courier New"/>
          <w:color w:val="333333"/>
          <w:sz w:val="20"/>
        </w:rPr>
        <w:t>Set</w:t>
      </w:r>
      <w:r>
        <w:rPr>
          <w:rFonts w:ascii="Arial" w:hAnsi="Arial"/>
          <w:b w:val="0"/>
          <w:color w:val="333333"/>
          <w:sz w:val="22"/>
        </w:rPr>
        <w:t xml:space="preserve"> (evitando repetição).</w:t>
      </w:r>
    </w:p>
    <w:p>
      <w:pPr>
        <w:pStyle w:val="Heading4"/>
        <w:spacing w:before="200" w:after="80"/>
      </w:pPr>
      <w:r>
        <w:rPr>
          <w:rFonts w:ascii="Arial" w:hAnsi="Arial"/>
          <w:b/>
          <w:color w:val="1F4D78"/>
          <w:sz w:val="22"/>
        </w:rPr>
        <w:t>Média de idade por produto</w:t>
      </w:r>
    </w:p>
    <w:p>
      <w:pPr>
        <w:spacing w:after="160"/>
      </w:pPr>
      <w:r>
        <w:rPr>
          <w:rFonts w:ascii="Arial" w:hAnsi="Arial"/>
          <w:b w:val="0"/>
          <w:color w:val="333333"/>
          <w:sz w:val="22"/>
        </w:rPr>
        <w:t xml:space="preserve">Etapa importante para personalização: calcular a </w:t>
      </w:r>
      <w:r>
        <w:rPr>
          <w:rFonts w:ascii="Arial" w:hAnsi="Arial"/>
          <w:b/>
          <w:color w:val="333333"/>
          <w:sz w:val="22"/>
        </w:rPr>
        <w:t>idade média dos compradores por produto</w:t>
      </w:r>
      <w:r>
        <w:rPr>
          <w:rFonts w:ascii="Arial" w:hAnsi="Arial"/>
          <w:b w:val="0"/>
          <w:color w:val="333333"/>
          <w:sz w:val="22"/>
        </w:rPr>
        <w:t xml:space="preserve"> — permite ao modelo entender que certo item é mais popular em faixa etária específica (ex.: fone de ouvido mais comprado por pessoa entre 25-30). Objetos auxiliares </w:t>
      </w:r>
      <w:r>
        <w:rPr>
          <w:rFonts w:ascii="Courier New" w:hAnsi="Courier New"/>
          <w:color w:val="333333"/>
          <w:sz w:val="20"/>
        </w:rPr>
        <w:t>ageSums</w:t>
      </w:r>
      <w:r>
        <w:rPr>
          <w:rFonts w:ascii="Arial" w:hAnsi="Arial"/>
          <w:b w:val="0"/>
          <w:color w:val="333333"/>
          <w:sz w:val="22"/>
        </w:rPr>
        <w:t xml:space="preserve"> (soma de idade por produto) e </w:t>
      </w:r>
      <w:r>
        <w:rPr>
          <w:rFonts w:ascii="Courier New" w:hAnsi="Courier New"/>
          <w:color w:val="333333"/>
          <w:sz w:val="20"/>
        </w:rPr>
        <w:t>ageCounts</w:t>
      </w:r>
      <w:r>
        <w:rPr>
          <w:rFonts w:ascii="Arial" w:hAnsi="Arial"/>
          <w:b w:val="0"/>
          <w:color w:val="333333"/>
          <w:sz w:val="22"/>
        </w:rPr>
        <w:t xml:space="preserve"> (contagem de compra por produto) calculam a média real; se não há dado suficiente, usa-se a média geral como fallback.</w:t>
      </w:r>
    </w:p>
    <w:p>
      <w:pPr>
        <w:pStyle w:val="Heading4"/>
        <w:spacing w:before="200" w:after="80"/>
      </w:pPr>
      <w:r>
        <w:rPr>
          <w:rFonts w:ascii="Arial" w:hAnsi="Arial"/>
          <w:b/>
          <w:color w:val="1F4D78"/>
          <w:sz w:val="22"/>
        </w:rPr>
        <w:t>Normalização e resultado final do contexto</w:t>
      </w:r>
    </w:p>
    <w:p>
      <w:pPr>
        <w:spacing w:after="160"/>
      </w:pPr>
      <w:r>
        <w:rPr>
          <w:rFonts w:ascii="Arial" w:hAnsi="Arial"/>
          <w:b w:val="0"/>
          <w:color w:val="333333"/>
          <w:sz w:val="22"/>
        </w:rPr>
        <w:t xml:space="preserve">Mesma fórmula padrão de normalização: </w:t>
      </w:r>
      <w:r>
        <w:rPr>
          <w:rFonts w:ascii="Courier New" w:hAnsi="Courier New"/>
          <w:color w:val="333333"/>
          <w:sz w:val="20"/>
        </w:rPr>
        <w:t>(valor - min) / (max - min)</w:t>
      </w:r>
      <w:r>
        <w:rPr>
          <w:rFonts w:ascii="Arial" w:hAnsi="Arial"/>
          <w:b w:val="0"/>
          <w:color w:val="333333"/>
          <w:sz w:val="22"/>
        </w:rPr>
        <w:t xml:space="preserve"> — se o resultado for indefinido, retorna-se 1 como valor padrão. O contexto final estrutura: catálogo de produto, usuários, índice de cor/categoria, idade e preço mínimo/máximo, número total de categoria/cor, dimensão total da entrada (idade + preço + categorias + cores).</w:t>
      </w:r>
    </w:p>
    <w:p>
      <w:pPr>
        <w:spacing w:before="120" w:after="120"/>
        <w:ind w:left="360" w:right="360"/>
        <w:shd w:val="clear" w:fill="F5F5F5"/>
        <w:pBdr>
          <w:left w:val="single" w:color="2E75B6" w:sz="4" w:space="10"/>
        </w:pBdr>
      </w:pPr>
      <w:r>
        <w:rPr>
          <w:rFonts w:ascii="Arial" w:hAnsi="Arial"/>
          <w:b w:val="0"/>
          <w:color w:val="333333"/>
          <w:sz w:val="22"/>
        </w:rPr>
        <w:t>✅ Resultado/Conclusão: base completamente estruturada para normalização e criação de contexto — essencial para que a rede compreenda corretamente o dado e consiga recomendação eficaz. Próxima aula: transformar esse contexto em tensor e iniciar o treinamento.</w:t>
      </w:r>
    </w:p>
    <w:p>
      <w:pPr>
        <w:pStyle w:val="Heading3"/>
        <w:spacing w:before="200" w:after="80"/>
      </w:pPr>
      <w:r>
        <w:rPr>
          <w:rFonts w:ascii="Arial" w:hAnsi="Arial"/>
          <w:b/>
          <w:color w:val="1F4D78"/>
          <w:sz w:val="24"/>
        </w:rPr>
        <w:t>Capítulo 3: Como Funcionam Sistemas de Recomendação PT03</w:t>
      </w:r>
    </w:p>
    <w:p>
      <w:pPr>
        <w:pStyle w:val="Heading4"/>
        <w:spacing w:before="200" w:after="80"/>
      </w:pPr>
      <w:r>
        <w:rPr>
          <w:rFonts w:ascii="Arial" w:hAnsi="Arial"/>
          <w:b/>
          <w:color w:val="1F4D78"/>
          <w:sz w:val="22"/>
        </w:rPr>
        <w:t>Codificando produtos em tensor</w:t>
      </w:r>
    </w:p>
    <w:p>
      <w:pPr>
        <w:spacing w:after="160"/>
      </w:pPr>
      <w:r>
        <w:rPr>
          <w:rFonts w:ascii="Arial" w:hAnsi="Arial"/>
          <w:b w:val="0"/>
          <w:color w:val="333333"/>
          <w:sz w:val="22"/>
        </w:rPr>
        <w:t xml:space="preserve">Função </w:t>
      </w:r>
      <w:r>
        <w:rPr>
          <w:rFonts w:ascii="Courier New" w:hAnsi="Courier New"/>
          <w:color w:val="333333"/>
          <w:sz w:val="20"/>
        </w:rPr>
        <w:t>encodeProduct</w:t>
      </w:r>
      <w:r>
        <w:rPr>
          <w:rFonts w:ascii="Arial" w:hAnsi="Arial"/>
          <w:b w:val="0"/>
          <w:color w:val="333333"/>
          <w:sz w:val="22"/>
        </w:rPr>
        <w:t xml:space="preserve"> transforma cada produto do catálogo num vetor de atributo normalizado — preço, idade média dos compradores, categoria (one-hot), cor (one-hot). Peso definido por atributo, refletindo relevância na decisão da rede: </w:t>
      </w:r>
      <w:r>
        <w:rPr>
          <w:rFonts w:ascii="Arial" w:hAnsi="Arial"/>
          <w:b/>
          <w:color w:val="333333"/>
          <w:sz w:val="22"/>
        </w:rPr>
        <w:t>categoria</w:t>
      </w:r>
      <w:r>
        <w:rPr>
          <w:rFonts w:ascii="Arial" w:hAnsi="Arial"/>
          <w:b w:val="0"/>
          <w:color w:val="333333"/>
          <w:sz w:val="22"/>
        </w:rPr>
        <w:t xml:space="preserve"> com peso mais alto (prioridade), seguida de cor, preço, e </w:t>
      </w:r>
      <w:r>
        <w:rPr>
          <w:rFonts w:ascii="Arial" w:hAnsi="Arial"/>
          <w:b/>
          <w:color w:val="333333"/>
          <w:sz w:val="22"/>
        </w:rPr>
        <w:t>idade</w:t>
      </w:r>
      <w:r>
        <w:rPr>
          <w:rFonts w:ascii="Arial" w:hAnsi="Arial"/>
          <w:b w:val="0"/>
          <w:color w:val="333333"/>
          <w:sz w:val="22"/>
        </w:rPr>
        <w:t xml:space="preserve"> com menor peso (mas ainda relevante para padrão de consumo por faixa etária).</w:t>
      </w:r>
    </w:p>
    <w:p>
      <w:pPr>
        <w:pStyle w:val="Heading4"/>
        <w:spacing w:before="200" w:after="80"/>
      </w:pPr>
      <w:r>
        <w:rPr>
          <w:rFonts w:ascii="Arial" w:hAnsi="Arial"/>
          <w:b/>
          <w:color w:val="1F4D78"/>
          <w:sz w:val="22"/>
        </w:rPr>
        <w:t>Normalização com peso e composição do vetor final</w:t>
      </w:r>
    </w:p>
    <w:p>
      <w:pPr>
        <w:spacing w:after="160"/>
      </w:pPr>
      <w:r>
        <w:rPr>
          <w:rFonts w:ascii="Arial" w:hAnsi="Arial"/>
          <w:b w:val="0"/>
          <w:color w:val="333333"/>
          <w:sz w:val="22"/>
        </w:rPr>
        <w:t xml:space="preserve">Fórmula padrão de normalização aplicada ao preço e idade média por produto — sem dado de idade associado, valor padrão 0.5 evita inconsistência. Para categoria/cor, aplica-se one-hot encoding </w:t>
      </w:r>
      <w:r>
        <w:rPr>
          <w:rFonts w:ascii="Arial" w:hAnsi="Arial"/>
          <w:b/>
          <w:color w:val="333333"/>
          <w:sz w:val="22"/>
        </w:rPr>
        <w:t>com multiplicador</w:t>
      </w:r>
      <w:r>
        <w:rPr>
          <w:rFonts w:ascii="Arial" w:hAnsi="Arial"/>
          <w:b w:val="0"/>
          <w:color w:val="333333"/>
          <w:sz w:val="22"/>
        </w:rPr>
        <w:t>, transformando presença em vetor binário e aplicando o peso correspondente — garantindo representação numérica adequada e proporcional à importância.</w:t>
      </w:r>
    </w:p>
    <w:p>
      <w:pPr>
        <w:spacing w:after="160"/>
      </w:pPr>
      <w:r>
        <w:rPr>
          <w:rFonts w:ascii="Arial" w:hAnsi="Arial"/>
          <w:b w:val="0"/>
          <w:color w:val="333333"/>
          <w:sz w:val="22"/>
        </w:rPr>
        <w:t xml:space="preserve">Vetores finais compostos com </w:t>
      </w:r>
      <w:r>
        <w:rPr>
          <w:rFonts w:ascii="Courier New" w:hAnsi="Courier New"/>
          <w:color w:val="333333"/>
          <w:sz w:val="20"/>
        </w:rPr>
        <w:t>tf.concat</w:t>
      </w:r>
      <w:r>
        <w:rPr>
          <w:rFonts w:ascii="Arial" w:hAnsi="Arial"/>
          <w:b w:val="0"/>
          <w:color w:val="333333"/>
          <w:sz w:val="22"/>
        </w:rPr>
        <w:t>, unindo tensor de preço, idade, categoria, cor em um único vetor representando o produto — armazenado junto com metadado (nome, atributo), usado tanto no treino quanto na exibição de resultado.</w:t>
      </w:r>
    </w:p>
    <w:p>
      <w:pPr>
        <w:pStyle w:val="Heading4"/>
        <w:spacing w:before="200" w:after="80"/>
      </w:pPr>
      <w:r>
        <w:rPr>
          <w:rFonts w:ascii="Arial" w:hAnsi="Arial"/>
          <w:b/>
          <w:color w:val="1F4D78"/>
          <w:sz w:val="22"/>
        </w:rPr>
        <w:t>Ajuste de erro e otimização para grande volume</w:t>
      </w:r>
    </w:p>
    <w:p>
      <w:pPr>
        <w:spacing w:after="160"/>
      </w:pPr>
      <w:r>
        <w:rPr>
          <w:rFonts w:ascii="Arial" w:hAnsi="Arial"/>
          <w:b w:val="0"/>
          <w:color w:val="333333"/>
          <w:sz w:val="22"/>
        </w:rPr>
        <w:t xml:space="preserve">Correção de inconsistência: </w:t>
      </w:r>
      <w:r>
        <w:rPr>
          <w:rFonts w:ascii="Courier New" w:hAnsi="Courier New"/>
          <w:color w:val="333333"/>
          <w:sz w:val="20"/>
        </w:rPr>
        <w:t>Object.entries</w:t>
      </w:r>
      <w:r>
        <w:rPr>
          <w:rFonts w:ascii="Arial" w:hAnsi="Arial"/>
          <w:b w:val="0"/>
          <w:color w:val="333333"/>
          <w:sz w:val="22"/>
        </w:rPr>
        <w:t xml:space="preserve"> substituído por </w:t>
      </w:r>
      <w:r>
        <w:rPr>
          <w:rFonts w:ascii="Courier New" w:hAnsi="Courier New"/>
          <w:color w:val="333333"/>
          <w:sz w:val="20"/>
        </w:rPr>
        <w:t>Object.fromEntries</w:t>
      </w:r>
      <w:r>
        <w:rPr>
          <w:rFonts w:ascii="Arial" w:hAnsi="Arial"/>
          <w:b w:val="0"/>
          <w:color w:val="333333"/>
          <w:sz w:val="22"/>
        </w:rPr>
        <w:t xml:space="preserve"> para garantir estrutura correta do índice de categoria/cor — validação crítica porque objeto do TensorFlow.js tem estrutura complexa (shape, dtype).</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apesar do projeto rodar no navegador com base reduzida, discute-se adaptação para grande volume — sugestão de </w:t>
      </w:r>
      <w:r>
        <w:rPr>
          <w:rFonts w:ascii="Arial" w:hAnsi="Arial"/>
          <w:b/>
          <w:color w:val="333333"/>
          <w:sz w:val="22"/>
        </w:rPr>
        <w:t>banco de dados vetorial</w:t>
      </w:r>
      <w:r>
        <w:rPr>
          <w:rFonts w:ascii="Arial" w:hAnsi="Arial"/>
          <w:b w:val="0"/>
          <w:color w:val="333333"/>
          <w:sz w:val="22"/>
        </w:rPr>
        <w:t xml:space="preserve"> para armazenar vetor de produto, permitindo buscar rapidamente os itens mais semelhantes ao perfil de um usuário novo (ex.: retornar os 200 produtos mais similares), economizando memória/tempo em projeto de produção com milhão de usuário/produto. Com produtos codificados/normalizados, completa-se a etapa de estruturação das entradas — próximo passo: codificar os usuários.</w:t>
      </w:r>
    </w:p>
    <w:p>
      <w:pPr>
        <w:pStyle w:val="Heading3"/>
        <w:spacing w:before="200" w:after="80"/>
      </w:pPr>
      <w:r>
        <w:rPr>
          <w:rFonts w:ascii="Arial" w:hAnsi="Arial"/>
          <w:b/>
          <w:color w:val="1F4D78"/>
          <w:sz w:val="24"/>
        </w:rPr>
        <w:t>Capítulo 4: Como Funcionam Sistemas de Recomendação PT04</w:t>
      </w:r>
    </w:p>
    <w:p>
      <w:pPr>
        <w:pStyle w:val="Heading4"/>
        <w:spacing w:before="200" w:after="80"/>
      </w:pPr>
      <w:r>
        <w:rPr>
          <w:rFonts w:ascii="Arial" w:hAnsi="Arial"/>
          <w:b/>
          <w:color w:val="1F4D78"/>
          <w:sz w:val="22"/>
        </w:rPr>
        <w:t>Criando dados de treinamento</w:t>
      </w:r>
    </w:p>
    <w:p>
      <w:pPr>
        <w:spacing w:after="160"/>
      </w:pPr>
      <w:r>
        <w:rPr>
          <w:rFonts w:ascii="Arial" w:hAnsi="Arial"/>
          <w:b w:val="0"/>
          <w:color w:val="333333"/>
          <w:sz w:val="22"/>
        </w:rPr>
        <w:t xml:space="preserve">Função </w:t>
      </w:r>
      <w:r>
        <w:rPr>
          <w:rFonts w:ascii="Courier New" w:hAnsi="Courier New"/>
          <w:color w:val="333333"/>
          <w:sz w:val="20"/>
        </w:rPr>
        <w:t>createTrainingData</w:t>
      </w:r>
      <w:r>
        <w:rPr>
          <w:rFonts w:ascii="Arial" w:hAnsi="Arial"/>
          <w:b w:val="0"/>
          <w:color w:val="333333"/>
          <w:sz w:val="22"/>
        </w:rPr>
        <w:t xml:space="preserve"> recebe o </w:t>
      </w:r>
      <w:r>
        <w:rPr>
          <w:rFonts w:ascii="Courier New" w:hAnsi="Courier New"/>
          <w:color w:val="333333"/>
          <w:sz w:val="20"/>
        </w:rPr>
        <w:t>context</w:t>
      </w:r>
      <w:r>
        <w:rPr>
          <w:rFonts w:ascii="Arial" w:hAnsi="Arial"/>
          <w:b w:val="0"/>
          <w:color w:val="333333"/>
          <w:sz w:val="22"/>
        </w:rPr>
        <w:t xml:space="preserve">, percorrendo cada usuário e criando seu vetor pessoal via </w:t>
      </w:r>
      <w:r>
        <w:rPr>
          <w:rFonts w:ascii="Courier New" w:hAnsi="Courier New"/>
          <w:color w:val="333333"/>
          <w:sz w:val="20"/>
        </w:rPr>
        <w:t>encodeUser</w:t>
      </w:r>
      <w:r>
        <w:rPr>
          <w:rFonts w:ascii="Arial" w:hAnsi="Arial"/>
          <w:b w:val="0"/>
          <w:color w:val="333333"/>
          <w:sz w:val="22"/>
        </w:rPr>
        <w:t xml:space="preserve"> — que funciona de forma similar ao </w:t>
      </w:r>
      <w:r>
        <w:rPr>
          <w:rFonts w:ascii="Courier New" w:hAnsi="Courier New"/>
          <w:color w:val="333333"/>
          <w:sz w:val="20"/>
        </w:rPr>
        <w:t>encodeProduct</w:t>
      </w:r>
      <w:r>
        <w:rPr>
          <w:rFonts w:ascii="Arial" w:hAnsi="Arial"/>
          <w:b w:val="0"/>
          <w:color w:val="333333"/>
          <w:sz w:val="22"/>
        </w:rPr>
        <w:t>: empilha (</w:t>
      </w:r>
      <w:r>
        <w:rPr>
          <w:rFonts w:ascii="Courier New" w:hAnsi="Courier New"/>
          <w:color w:val="333333"/>
          <w:sz w:val="20"/>
        </w:rPr>
        <w:t>tf.stack</w:t>
      </w:r>
      <w:r>
        <w:rPr>
          <w:rFonts w:ascii="Arial" w:hAnsi="Arial"/>
          <w:b w:val="0"/>
          <w:color w:val="333333"/>
          <w:sz w:val="22"/>
        </w:rPr>
        <w:t xml:space="preserve">) os vetores dos produtos comprados pelo usuário, calcula a </w:t>
      </w:r>
      <w:r>
        <w:rPr>
          <w:rFonts w:ascii="Arial" w:hAnsi="Arial"/>
          <w:b/>
          <w:color w:val="333333"/>
          <w:sz w:val="22"/>
        </w:rPr>
        <w:t>média</w:t>
      </w:r>
      <w:r>
        <w:rPr>
          <w:rFonts w:ascii="Arial" w:hAnsi="Arial"/>
          <w:b w:val="0"/>
          <w:color w:val="333333"/>
          <w:sz w:val="22"/>
        </w:rPr>
        <w:t xml:space="preserve"> desses vetores, representando o perfil de compra daquele cliente.</w:t>
      </w:r>
    </w:p>
    <w:p>
      <w:pPr>
        <w:pStyle w:val="Heading4"/>
        <w:spacing w:before="200" w:after="80"/>
      </w:pPr>
      <w:r>
        <w:rPr>
          <w:rFonts w:ascii="Arial" w:hAnsi="Arial"/>
          <w:b/>
          <w:color w:val="1F4D78"/>
          <w:sz w:val="22"/>
        </w:rPr>
        <w:t>Identificando se o usuário comprou determinado produto</w:t>
      </w:r>
    </w:p>
    <w:p>
      <w:pPr>
        <w:spacing w:after="160"/>
      </w:pPr>
      <w:r>
        <w:rPr>
          <w:rFonts w:ascii="Arial" w:hAnsi="Arial"/>
          <w:b w:val="0"/>
          <w:color w:val="333333"/>
          <w:sz w:val="22"/>
        </w:rPr>
        <w:t xml:space="preserve">Com o vetor de usuário pronto, percorre-se o catálogo, gerando o vetor de cada produto via </w:t>
      </w:r>
      <w:r>
        <w:rPr>
          <w:rFonts w:ascii="Courier New" w:hAnsi="Courier New"/>
          <w:color w:val="333333"/>
          <w:sz w:val="20"/>
        </w:rPr>
        <w:t>encodeProduct</w:t>
      </w:r>
      <w:r>
        <w:rPr>
          <w:rFonts w:ascii="Arial" w:hAnsi="Arial"/>
          <w:b w:val="0"/>
          <w:color w:val="333333"/>
          <w:sz w:val="22"/>
        </w:rPr>
        <w:t xml:space="preserve">, comparando o nome do produto com os itens da lista de compra do usuário — se comprou, rótulo 1; senão, 0 (a </w:t>
      </w:r>
      <w:r>
        <w:rPr>
          <w:rFonts w:ascii="Courier New" w:hAnsi="Courier New"/>
          <w:color w:val="333333"/>
          <w:sz w:val="20"/>
        </w:rPr>
        <w:t>label</w:t>
      </w:r>
      <w:r>
        <w:rPr>
          <w:rFonts w:ascii="Arial" w:hAnsi="Arial"/>
          <w:b w:val="0"/>
          <w:color w:val="333333"/>
          <w:sz w:val="22"/>
        </w:rPr>
        <w:t xml:space="preserve"> usada como saída esperada no treino).</w:t>
      </w:r>
    </w:p>
    <w:p>
      <w:pPr>
        <w:pStyle w:val="Heading4"/>
        <w:spacing w:before="200" w:after="80"/>
      </w:pPr>
      <w:r>
        <w:rPr>
          <w:rFonts w:ascii="Arial" w:hAnsi="Arial"/>
          <w:b/>
          <w:color w:val="1F4D78"/>
          <w:sz w:val="22"/>
        </w:rPr>
        <w:t>Combinando vetores de entrada</w:t>
      </w:r>
    </w:p>
    <w:p>
      <w:pPr>
        <w:spacing w:after="160"/>
      </w:pPr>
      <w:r>
        <w:rPr>
          <w:rFonts w:ascii="Arial" w:hAnsi="Arial"/>
          <w:b w:val="0"/>
          <w:color w:val="333333"/>
          <w:sz w:val="22"/>
        </w:rPr>
        <w:t xml:space="preserve">Para cada combinação usuário/produto, junta-se o vetor num único vetor de entrada — o modelo aprende que aquele usuário, com determinado perfil, tem maior/menor probabilidade de comprar aquele produto. Vetores combinados armazenados em </w:t>
      </w:r>
      <w:r>
        <w:rPr>
          <w:rFonts w:ascii="Courier New" w:hAnsi="Courier New"/>
          <w:color w:val="333333"/>
          <w:sz w:val="20"/>
        </w:rPr>
        <w:t>inputs</w:t>
      </w:r>
      <w:r>
        <w:rPr>
          <w:rFonts w:ascii="Arial" w:hAnsi="Arial"/>
          <w:b w:val="0"/>
          <w:color w:val="333333"/>
          <w:sz w:val="22"/>
        </w:rPr>
        <w:t xml:space="preserve">, saída esperada em </w:t>
      </w:r>
      <w:r>
        <w:rPr>
          <w:rFonts w:ascii="Courier New" w:hAnsi="Courier New"/>
          <w:color w:val="333333"/>
          <w:sz w:val="20"/>
        </w:rPr>
        <w:t>labels</w:t>
      </w:r>
      <w:r>
        <w:rPr>
          <w:rFonts w:ascii="Arial" w:hAnsi="Arial"/>
          <w:b w:val="0"/>
          <w:color w:val="333333"/>
          <w:sz w:val="22"/>
        </w:rPr>
        <w:t xml:space="preserve">; tensores </w:t>
      </w:r>
      <w:r>
        <w:rPr>
          <w:rFonts w:ascii="Courier New" w:hAnsi="Courier New"/>
          <w:color w:val="333333"/>
          <w:sz w:val="20"/>
        </w:rPr>
        <w:t>xs</w:t>
      </w:r>
      <w:r>
        <w:rPr>
          <w:rFonts w:ascii="Arial" w:hAnsi="Arial"/>
          <w:b w:val="0"/>
          <w:color w:val="333333"/>
          <w:sz w:val="22"/>
        </w:rPr>
        <w:t>/</w:t>
      </w:r>
      <w:r>
        <w:rPr>
          <w:rFonts w:ascii="Courier New" w:hAnsi="Courier New"/>
          <w:color w:val="333333"/>
          <w:sz w:val="20"/>
        </w:rPr>
        <w:t>ys</w:t>
      </w:r>
      <w:r>
        <w:rPr>
          <w:rFonts w:ascii="Arial" w:hAnsi="Arial"/>
          <w:b w:val="0"/>
          <w:color w:val="333333"/>
          <w:sz w:val="22"/>
        </w:rPr>
        <w:t xml:space="preserve"> criados com </w:t>
      </w:r>
      <w:r>
        <w:rPr>
          <w:rFonts w:ascii="Courier New" w:hAnsi="Courier New"/>
          <w:color w:val="333333"/>
          <w:sz w:val="20"/>
        </w:rPr>
        <w:t>tf.tensor2d</w:t>
      </w:r>
      <w:r>
        <w:rPr>
          <w:rFonts w:ascii="Arial" w:hAnsi="Arial"/>
          <w:b w:val="0"/>
          <w:color w:val="333333"/>
          <w:sz w:val="22"/>
        </w:rPr>
        <w:t xml:space="preserve">, com o tamanho de entrada calculado como </w:t>
      </w:r>
      <w:r>
        <w:rPr>
          <w:rFonts w:ascii="Courier New" w:hAnsi="Courier New"/>
          <w:color w:val="333333"/>
          <w:sz w:val="20"/>
        </w:rPr>
        <w:t>context.dimensions * 2</w:t>
      </w:r>
      <w:r>
        <w:rPr>
          <w:rFonts w:ascii="Arial" w:hAnsi="Arial"/>
          <w:b w:val="0"/>
          <w:color w:val="333333"/>
          <w:sz w:val="22"/>
        </w:rPr>
        <w:t xml:space="preserve"> (combinando dois vetores: usuário + produto).</w:t>
      </w:r>
    </w:p>
    <w:p>
      <w:pPr>
        <w:pStyle w:val="Heading4"/>
        <w:spacing w:before="200" w:after="80"/>
      </w:pPr>
      <w:r>
        <w:rPr>
          <w:rFonts w:ascii="Arial" w:hAnsi="Arial"/>
          <w:b/>
          <w:color w:val="1F4D78"/>
          <w:sz w:val="22"/>
        </w:rPr>
        <w:t>Ajustes e erros identificados</w:t>
      </w:r>
    </w:p>
    <w:p>
      <w:pPr>
        <w:spacing w:after="160"/>
      </w:pPr>
      <w:r>
        <w:rPr>
          <w:rFonts w:ascii="Arial" w:hAnsi="Arial"/>
          <w:b w:val="0"/>
          <w:color w:val="333333"/>
          <w:sz w:val="22"/>
        </w:rPr>
        <w:t xml:space="preserve">Variável global </w:t>
      </w:r>
      <w:r>
        <w:rPr>
          <w:rFonts w:ascii="Courier New" w:hAnsi="Courier New"/>
          <w:color w:val="333333"/>
          <w:sz w:val="20"/>
        </w:rPr>
        <w:t>context</w:t>
      </w:r>
      <w:r>
        <w:rPr>
          <w:rFonts w:ascii="Arial" w:hAnsi="Arial"/>
          <w:b w:val="0"/>
          <w:color w:val="333333"/>
          <w:sz w:val="22"/>
        </w:rPr>
        <w:t xml:space="preserve"> sendo sobrescrita (corrigida para </w:t>
      </w:r>
      <w:r>
        <w:rPr>
          <w:rFonts w:ascii="Courier New" w:hAnsi="Courier New"/>
          <w:color w:val="333333"/>
          <w:sz w:val="20"/>
        </w:rPr>
        <w:t>let</w:t>
      </w:r>
      <w:r>
        <w:rPr>
          <w:rFonts w:ascii="Arial" w:hAnsi="Arial"/>
          <w:b w:val="0"/>
          <w:color w:val="333333"/>
          <w:sz w:val="22"/>
        </w:rPr>
        <w:t xml:space="preserve">), uso incorreto de </w:t>
      </w:r>
      <w:r>
        <w:rPr>
          <w:rFonts w:ascii="Courier New" w:hAnsi="Courier New"/>
          <w:color w:val="333333"/>
          <w:sz w:val="20"/>
        </w:rPr>
        <w:t>minPrice</w:t>
      </w:r>
      <w:r>
        <w:rPr>
          <w:rFonts w:ascii="Arial" w:hAnsi="Arial"/>
          <w:b w:val="0"/>
          <w:color w:val="333333"/>
          <w:sz w:val="22"/>
        </w:rPr>
        <w:t xml:space="preserve"> onde deveria ser </w:t>
      </w:r>
      <w:r>
        <w:rPr>
          <w:rFonts w:ascii="Courier New" w:hAnsi="Courier New"/>
          <w:color w:val="333333"/>
          <w:sz w:val="20"/>
        </w:rPr>
        <w:t>maxPrice</w:t>
      </w:r>
      <w:r>
        <w:rPr>
          <w:rFonts w:ascii="Arial" w:hAnsi="Arial"/>
          <w:b w:val="0"/>
          <w:color w:val="333333"/>
          <w:sz w:val="22"/>
        </w:rPr>
        <w:t xml:space="preserve">, </w:t>
      </w:r>
      <w:r>
        <w:rPr>
          <w:rFonts w:ascii="Courier New" w:hAnsi="Courier New"/>
          <w:color w:val="333333"/>
          <w:sz w:val="20"/>
        </w:rPr>
        <w:t>numCategories</w:t>
      </w:r>
      <w:r>
        <w:rPr>
          <w:rFonts w:ascii="Arial" w:hAnsi="Arial"/>
          <w:b w:val="0"/>
          <w:color w:val="333333"/>
          <w:sz w:val="22"/>
        </w:rPr>
        <w:t xml:space="preserve"> usado onde deveria ser </w:t>
      </w:r>
      <w:r>
        <w:rPr>
          <w:rFonts w:ascii="Courier New" w:hAnsi="Courier New"/>
          <w:color w:val="333333"/>
          <w:sz w:val="20"/>
        </w:rPr>
        <w:t>numColors</w:t>
      </w:r>
      <w:r>
        <w:rPr>
          <w:rFonts w:ascii="Arial" w:hAnsi="Arial"/>
          <w:b w:val="0"/>
          <w:color w:val="333333"/>
          <w:sz w:val="22"/>
        </w:rPr>
        <w:t xml:space="preserve">, ajuste de peso no </w:t>
      </w:r>
      <w:r>
        <w:rPr>
          <w:rFonts w:ascii="Courier New" w:hAnsi="Courier New"/>
          <w:color w:val="333333"/>
          <w:sz w:val="20"/>
        </w:rPr>
        <w:t>oneHotWeighted</w:t>
      </w:r>
      <w:r>
        <w:rPr>
          <w:rFonts w:ascii="Arial" w:hAnsi="Arial"/>
          <w:b w:val="0"/>
          <w:color w:val="333333"/>
          <w:sz w:val="22"/>
        </w:rPr>
        <w:t xml:space="preserve"> para categoria/cor corretas — correções fundamentais para garantir que os vetores estejam montados com dado correto, sem erro na execução.</w:t>
      </w:r>
    </w:p>
    <w:p>
      <w:pPr>
        <w:spacing w:after="160"/>
      </w:pPr>
      <w:r>
        <w:rPr>
          <w:rFonts w:ascii="Courier New" w:hAnsi="Courier New"/>
          <w:color w:val="333333"/>
          <w:sz w:val="20"/>
        </w:rPr>
        <w:t>dataSync</w:t>
      </w:r>
      <w:r>
        <w:rPr>
          <w:rFonts w:ascii="Arial" w:hAnsi="Arial"/>
          <w:b w:val="0"/>
          <w:color w:val="333333"/>
          <w:sz w:val="22"/>
        </w:rPr>
        <w:t xml:space="preserve"> usado para inspecionar os vetores gerados, validando que os valores estavam coerentes e o TensorFlow interpretando corretamente as entradas.</w:t>
      </w:r>
    </w:p>
    <w:p>
      <w:pPr>
        <w:spacing w:before="120" w:after="120"/>
        <w:ind w:left="360" w:right="360"/>
        <w:shd w:val="clear" w:fill="F5F5F5"/>
        <w:pBdr>
          <w:left w:val="single" w:color="2E75B6" w:sz="4" w:space="10"/>
        </w:pBdr>
      </w:pPr>
      <w:r>
        <w:rPr>
          <w:rFonts w:ascii="Arial" w:hAnsi="Arial"/>
          <w:b w:val="0"/>
          <w:color w:val="333333"/>
          <w:sz w:val="22"/>
        </w:rPr>
        <w:t>✅ Resultado/Conclusão: etapa de criação de dado de treino concluída com sucesso, combinando informação de usuários com produtos, gerando os vetores que alimentam a rede neural. Trabalhosa, mas essencial para garantir que o modelo aprenda padrão real e gere recomendação eficaz. Próxima aula: finalmente treinar a rede e fazer as primeiras predições.</w:t>
      </w:r>
    </w:p>
    <w:p>
      <w:pPr>
        <w:pStyle w:val="Heading3"/>
        <w:spacing w:before="200" w:after="80"/>
      </w:pPr>
      <w:r>
        <w:rPr>
          <w:rFonts w:ascii="Arial" w:hAnsi="Arial"/>
          <w:b/>
          <w:color w:val="1F4D78"/>
          <w:sz w:val="24"/>
        </w:rPr>
        <w:t>Capítulo 5: Como Funcionam Sistemas de Recomendação PT05</w:t>
      </w:r>
    </w:p>
    <w:p>
      <w:pPr>
        <w:pStyle w:val="Heading4"/>
        <w:spacing w:before="200" w:after="80"/>
      </w:pPr>
      <w:r>
        <w:rPr>
          <w:rFonts w:ascii="Arial" w:hAnsi="Arial"/>
          <w:b/>
          <w:color w:val="1F4D78"/>
          <w:sz w:val="22"/>
        </w:rPr>
        <w:t>Configuração da rede neural</w:t>
      </w:r>
    </w:p>
    <w:p>
      <w:pPr>
        <w:spacing w:after="160"/>
      </w:pPr>
      <w:r>
        <w:rPr>
          <w:rFonts w:ascii="Arial" w:hAnsi="Arial"/>
          <w:b w:val="0"/>
          <w:color w:val="333333"/>
          <w:sz w:val="22"/>
        </w:rPr>
        <w:t xml:space="preserve">Função </w:t>
      </w:r>
      <w:r>
        <w:rPr>
          <w:rFonts w:ascii="Courier New" w:hAnsi="Courier New"/>
          <w:color w:val="333333"/>
          <w:sz w:val="20"/>
        </w:rPr>
        <w:t>configureNeuralNetAndTrain</w:t>
      </w:r>
      <w:r>
        <w:rPr>
          <w:rFonts w:ascii="Arial" w:hAnsi="Arial"/>
          <w:b w:val="0"/>
          <w:color w:val="333333"/>
          <w:sz w:val="22"/>
        </w:rPr>
        <w:t xml:space="preserve"> recebe os dados de treino, montando a estrutura com </w:t>
      </w:r>
      <w:r>
        <w:rPr>
          <w:rFonts w:ascii="Courier New" w:hAnsi="Courier New"/>
          <w:color w:val="333333"/>
          <w:sz w:val="20"/>
        </w:rPr>
        <w:t>tf.sequential</w:t>
      </w:r>
      <w:r>
        <w:rPr>
          <w:rFonts w:ascii="Arial" w:hAnsi="Arial"/>
          <w:b w:val="0"/>
          <w:color w:val="333333"/>
          <w:sz w:val="22"/>
        </w:rPr>
        <w:t xml:space="preserve">. Primeira camada com </w:t>
      </w:r>
      <w:r>
        <w:rPr>
          <w:rFonts w:ascii="Courier New" w:hAnsi="Courier New"/>
          <w:color w:val="333333"/>
          <w:sz w:val="20"/>
        </w:rPr>
        <w:t>inputShape</w:t>
      </w:r>
      <w:r>
        <w:rPr>
          <w:rFonts w:ascii="Arial" w:hAnsi="Arial"/>
          <w:b w:val="0"/>
          <w:color w:val="333333"/>
          <w:sz w:val="22"/>
        </w:rPr>
        <w:t xml:space="preserve"> baseado na dimensão do vetor de entrada, 128 neurônios, ativação ReLU — capturando padrão inicial. Mais duas camadas densas (64 e 32 neurônios, ReLU), refinando padrão identificado, permitindo aprender representação mais abstrata. Camada de saída com um único neurônio, ativação </w:t>
      </w:r>
      <w:r>
        <w:rPr>
          <w:rFonts w:ascii="Arial" w:hAnsi="Arial"/>
          <w:b/>
          <w:color w:val="333333"/>
          <w:sz w:val="22"/>
        </w:rPr>
        <w:t>sigmoid</w:t>
      </w:r>
      <w:r>
        <w:rPr>
          <w:rFonts w:ascii="Arial" w:hAnsi="Arial"/>
          <w:b w:val="0"/>
          <w:color w:val="333333"/>
          <w:sz w:val="22"/>
        </w:rPr>
        <w:t>, retornando probabilidade entre 0 e 1 (chance de compra).</w:t>
      </w:r>
    </w:p>
    <w:p>
      <w:pPr>
        <w:pStyle w:val="Heading4"/>
        <w:spacing w:before="200" w:after="80"/>
      </w:pPr>
      <w:r>
        <w:rPr>
          <w:rFonts w:ascii="Arial" w:hAnsi="Arial"/>
          <w:b/>
          <w:color w:val="1F4D78"/>
          <w:sz w:val="22"/>
        </w:rPr>
        <w:t>Compilação e treinamento</w:t>
      </w:r>
    </w:p>
    <w:p>
      <w:pPr>
        <w:spacing w:after="160"/>
      </w:pPr>
      <w:r>
        <w:rPr>
          <w:rFonts w:ascii="Arial" w:hAnsi="Arial"/>
          <w:b w:val="0"/>
          <w:color w:val="333333"/>
          <w:sz w:val="22"/>
        </w:rPr>
        <w:t xml:space="preserve">Compilação com otimizador Adam, taxa de aprendizado 0.01, função de perda </w:t>
      </w:r>
      <w:r>
        <w:rPr>
          <w:rFonts w:ascii="Courier New" w:hAnsi="Courier New"/>
          <w:color w:val="333333"/>
          <w:sz w:val="20"/>
        </w:rPr>
        <w:t>binaryCrossentropy</w:t>
      </w:r>
      <w:r>
        <w:rPr>
          <w:rFonts w:ascii="Arial" w:hAnsi="Arial"/>
          <w:b w:val="0"/>
          <w:color w:val="333333"/>
          <w:sz w:val="22"/>
        </w:rPr>
        <w:t xml:space="preserve"> (problema binário: compra ou não compra), métrica </w:t>
      </w:r>
      <w:r>
        <w:rPr>
          <w:rFonts w:ascii="Courier New" w:hAnsi="Courier New"/>
          <w:color w:val="333333"/>
          <w:sz w:val="20"/>
        </w:rPr>
        <w:t>accuracy</w:t>
      </w:r>
      <w:r>
        <w:rPr>
          <w:rFonts w:ascii="Arial" w:hAnsi="Arial"/>
          <w:b w:val="0"/>
          <w:color w:val="333333"/>
          <w:sz w:val="22"/>
        </w:rPr>
        <w:t xml:space="preserve">. Treinamento com </w:t>
      </w:r>
      <w:r>
        <w:rPr>
          <w:rFonts w:ascii="Courier New" w:hAnsi="Courier New"/>
          <w:color w:val="333333"/>
          <w:sz w:val="20"/>
        </w:rPr>
        <w:t>model.fit</w:t>
      </w:r>
      <w:r>
        <w:rPr>
          <w:rFonts w:ascii="Arial" w:hAnsi="Arial"/>
          <w:b w:val="0"/>
          <w:color w:val="333333"/>
          <w:sz w:val="22"/>
        </w:rPr>
        <w:t xml:space="preserve">, tensores </w:t>
      </w:r>
      <w:r>
        <w:rPr>
          <w:rFonts w:ascii="Courier New" w:hAnsi="Courier New"/>
          <w:color w:val="333333"/>
          <w:sz w:val="20"/>
        </w:rPr>
        <w:t>xs</w:t>
      </w:r>
      <w:r>
        <w:rPr>
          <w:rFonts w:ascii="Arial" w:hAnsi="Arial"/>
          <w:b w:val="0"/>
          <w:color w:val="333333"/>
          <w:sz w:val="22"/>
        </w:rPr>
        <w:t>/</w:t>
      </w:r>
      <w:r>
        <w:rPr>
          <w:rFonts w:ascii="Courier New" w:hAnsi="Courier New"/>
          <w:color w:val="333333"/>
          <w:sz w:val="20"/>
        </w:rPr>
        <w:t>ys</w:t>
      </w:r>
      <w:r>
        <w:rPr>
          <w:rFonts w:ascii="Arial" w:hAnsi="Arial"/>
          <w:b w:val="0"/>
          <w:color w:val="333333"/>
          <w:sz w:val="22"/>
        </w:rPr>
        <w:t xml:space="preserve">, 100 épocas, </w:t>
      </w:r>
      <w:r>
        <w:rPr>
          <w:rFonts w:ascii="Courier New" w:hAnsi="Courier New"/>
          <w:color w:val="333333"/>
          <w:sz w:val="20"/>
        </w:rPr>
        <w:t>batchSize</w:t>
      </w:r>
      <w:r>
        <w:rPr>
          <w:rFonts w:ascii="Arial" w:hAnsi="Arial"/>
          <w:b w:val="0"/>
          <w:color w:val="333333"/>
          <w:sz w:val="22"/>
        </w:rPr>
        <w:t xml:space="preserve"> 32, </w:t>
      </w:r>
      <w:r>
        <w:rPr>
          <w:rFonts w:ascii="Courier New" w:hAnsi="Courier New"/>
          <w:color w:val="333333"/>
          <w:sz w:val="20"/>
        </w:rPr>
        <w:t>shuffle</w:t>
      </w:r>
      <w:r>
        <w:rPr>
          <w:rFonts w:ascii="Arial" w:hAnsi="Arial"/>
          <w:b w:val="0"/>
          <w:color w:val="333333"/>
          <w:sz w:val="22"/>
        </w:rPr>
        <w:t xml:space="preserve"> ativado (evitando viés), callback registrando log a cada época — enviados por </w:t>
      </w:r>
      <w:r>
        <w:rPr>
          <w:rFonts w:ascii="Courier New" w:hAnsi="Courier New"/>
          <w:color w:val="333333"/>
          <w:sz w:val="20"/>
        </w:rPr>
        <w:t>postMessage</w:t>
      </w:r>
      <w:r>
        <w:rPr>
          <w:rFonts w:ascii="Arial" w:hAnsi="Arial"/>
          <w:b w:val="0"/>
          <w:color w:val="333333"/>
          <w:sz w:val="22"/>
        </w:rPr>
        <w:t xml:space="preserve"> (perda e acurácia), alimentando o painel de visualização </w:t>
      </w:r>
      <w:r>
        <w:rPr>
          <w:rFonts w:ascii="Courier New" w:hAnsi="Courier New"/>
          <w:color w:val="333333"/>
          <w:sz w:val="20"/>
        </w:rPr>
        <w:t>tfvis</w:t>
      </w:r>
      <w:r>
        <w:rPr>
          <w:rFonts w:ascii="Arial" w:hAnsi="Arial"/>
          <w:b w:val="0"/>
          <w:color w:val="333333"/>
          <w:sz w:val="22"/>
        </w:rPr>
        <w:t xml:space="preserve"> mostrando graficamente a evolução.</w:t>
      </w:r>
    </w:p>
    <w:p>
      <w:pPr>
        <w:pStyle w:val="Heading4"/>
        <w:spacing w:before="200" w:after="80"/>
      </w:pPr>
      <w:r>
        <w:rPr>
          <w:rFonts w:ascii="Arial" w:hAnsi="Arial"/>
          <w:b/>
          <w:color w:val="1F4D78"/>
          <w:sz w:val="22"/>
        </w:rPr>
        <w:t>Erros comuns e interpretação de resultado</w:t>
      </w:r>
    </w:p>
    <w:p>
      <w:pPr>
        <w:spacing w:after="160"/>
      </w:pPr>
      <w:r>
        <w:rPr>
          <w:rFonts w:ascii="Arial" w:hAnsi="Arial"/>
          <w:b w:val="0"/>
          <w:color w:val="333333"/>
          <w:sz w:val="22"/>
        </w:rPr>
        <w:t xml:space="preserve">Correção de erro pequeno mas comum: </w:t>
      </w:r>
      <w:r>
        <w:rPr>
          <w:rFonts w:ascii="Courier New" w:hAnsi="Courier New"/>
          <w:color w:val="333333"/>
          <w:sz w:val="20"/>
        </w:rPr>
        <w:t>unit</w:t>
      </w:r>
      <w:r>
        <w:rPr>
          <w:rFonts w:ascii="Arial" w:hAnsi="Arial"/>
          <w:b w:val="0"/>
          <w:color w:val="333333"/>
          <w:sz w:val="22"/>
        </w:rPr>
        <w:t xml:space="preserve"> (singular) em vez de </w:t>
      </w:r>
      <w:r>
        <w:rPr>
          <w:rFonts w:ascii="Courier New" w:hAnsi="Courier New"/>
          <w:color w:val="333333"/>
          <w:sz w:val="20"/>
        </w:rPr>
        <w:t>units</w:t>
      </w:r>
      <w:r>
        <w:rPr>
          <w:rFonts w:ascii="Arial" w:hAnsi="Arial"/>
          <w:b w:val="0"/>
          <w:color w:val="333333"/>
          <w:sz w:val="22"/>
        </w:rPr>
        <w:t xml:space="preserve"> (plural), causando falha na inicialização da camada. Filtro adicionado para garantir que só usuário com compra fosse considerado no treino, evitando inconsistência.</w:t>
      </w:r>
    </w:p>
    <w:p>
      <w:pPr>
        <w:spacing w:after="160"/>
      </w:pPr>
      <w:r>
        <w:rPr>
          <w:rFonts w:ascii="Arial" w:hAnsi="Arial"/>
          <w:b w:val="0"/>
          <w:color w:val="333333"/>
          <w:sz w:val="22"/>
        </w:rPr>
        <w:t>O gráfico do tfvis mostra a evolução: início com acurácia baixa e perda alta, ajustando-se com o avanço das épocas até alcançar alta confiança. Valor próximo de 0.9 indica forte recomendação; valor próximo de 0.1 indica baixa confiança.</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w:t>
      </w:r>
      <w:r>
        <w:rPr>
          <w:rFonts w:ascii="Courier New" w:hAnsi="Courier New"/>
          <w:color w:val="333333"/>
          <w:sz w:val="20"/>
        </w:rPr>
        <w:t>setTimeout</w:t>
      </w:r>
      <w:r>
        <w:rPr>
          <w:rFonts w:ascii="Arial" w:hAnsi="Arial"/>
          <w:b w:val="0"/>
          <w:color w:val="333333"/>
          <w:sz w:val="22"/>
        </w:rPr>
        <w:t xml:space="preserve"> removido em favor de </w:t>
      </w:r>
      <w:r>
        <w:rPr>
          <w:rFonts w:ascii="Courier New" w:hAnsi="Courier New"/>
          <w:color w:val="333333"/>
          <w:sz w:val="20"/>
        </w:rPr>
        <w:t>await</w:t>
      </w:r>
      <w:r>
        <w:rPr>
          <w:rFonts w:ascii="Arial" w:hAnsi="Arial"/>
          <w:b w:val="0"/>
          <w:color w:val="333333"/>
          <w:sz w:val="22"/>
        </w:rPr>
        <w:t>, garantindo que o modelo só envie mensagem após finalização do treino — sincronização de todos os elementos da interface com o progresso do modelo, proporcionando experiência interativa e didática. Próxima aula: aplicar o modelo para gerar recomendação real, encerrando o ciclo completo de coleta, treino e predição.</w:t>
      </w:r>
    </w:p>
    <w:p>
      <w:pPr>
        <w:pStyle w:val="Heading3"/>
        <w:spacing w:before="200" w:after="80"/>
      </w:pPr>
      <w:r>
        <w:rPr>
          <w:rFonts w:ascii="Arial" w:hAnsi="Arial"/>
          <w:b/>
          <w:color w:val="1F4D78"/>
          <w:sz w:val="24"/>
        </w:rPr>
        <w:t>Capítulo 6: Como Funcionam Sistemas de Recomendação PT06</w:t>
      </w:r>
    </w:p>
    <w:p>
      <w:pPr>
        <w:pStyle w:val="Heading4"/>
        <w:spacing w:before="200" w:after="80"/>
      </w:pPr>
      <w:r>
        <w:rPr>
          <w:rFonts w:ascii="Arial" w:hAnsi="Arial"/>
          <w:b/>
          <w:color w:val="1F4D78"/>
          <w:sz w:val="22"/>
        </w:rPr>
        <w:t>Lidando com usuário sem histórico de compra</w:t>
      </w:r>
    </w:p>
    <w:p>
      <w:pPr>
        <w:spacing w:after="160"/>
      </w:pPr>
      <w:r>
        <w:rPr>
          <w:rFonts w:ascii="Courier New" w:hAnsi="Courier New"/>
          <w:color w:val="333333"/>
          <w:sz w:val="20"/>
        </w:rPr>
        <w:t>encodeUser</w:t>
      </w:r>
      <w:r>
        <w:rPr>
          <w:rFonts w:ascii="Arial" w:hAnsi="Arial"/>
          <w:b w:val="0"/>
          <w:color w:val="333333"/>
          <w:sz w:val="22"/>
        </w:rPr>
        <w:t xml:space="preserve"> modificada para gerar vetor usando </w:t>
      </w:r>
      <w:r>
        <w:rPr>
          <w:rFonts w:ascii="Arial" w:hAnsi="Arial"/>
          <w:b/>
          <w:color w:val="333333"/>
          <w:sz w:val="22"/>
        </w:rPr>
        <w:t>só a idade</w:t>
      </w:r>
      <w:r>
        <w:rPr>
          <w:rFonts w:ascii="Arial" w:hAnsi="Arial"/>
          <w:b w:val="0"/>
          <w:color w:val="333333"/>
          <w:sz w:val="22"/>
        </w:rPr>
        <w:t xml:space="preserve"> como entrada quando o usuário não tem compra registrada — os demais atributos (preço, categoria, cor) representados por tensor de zeros. Idade normalizada usando </w:t>
      </w:r>
      <w:r>
        <w:rPr>
          <w:rFonts w:ascii="Courier New" w:hAnsi="Courier New"/>
          <w:color w:val="333333"/>
          <w:sz w:val="20"/>
        </w:rPr>
        <w:t>minAge</w:t>
      </w:r>
      <w:r>
        <w:rPr>
          <w:rFonts w:ascii="Arial" w:hAnsi="Arial"/>
          <w:b w:val="0"/>
          <w:color w:val="333333"/>
          <w:sz w:val="22"/>
        </w:rPr>
        <w:t>/</w:t>
      </w:r>
      <w:r>
        <w:rPr>
          <w:rFonts w:ascii="Courier New" w:hAnsi="Courier New"/>
          <w:color w:val="333333"/>
          <w:sz w:val="20"/>
        </w:rPr>
        <w:t>maxAge</w:t>
      </w:r>
      <w:r>
        <w:rPr>
          <w:rFonts w:ascii="Arial" w:hAnsi="Arial"/>
          <w:b w:val="0"/>
          <w:color w:val="333333"/>
          <w:sz w:val="22"/>
        </w:rPr>
        <w:t xml:space="preserve"> do contexto, multiplicada pelo peso correspondente — o modelo busca padrão de consumo similar baseado só na idade, garantindo que mesmo usuário sem histórico receba sugestão plausível.</w:t>
      </w:r>
    </w:p>
    <w:p>
      <w:pPr>
        <w:pStyle w:val="Heading4"/>
        <w:spacing w:before="200" w:after="80"/>
      </w:pPr>
      <w:r>
        <w:rPr>
          <w:rFonts w:ascii="Arial" w:hAnsi="Arial"/>
          <w:b/>
          <w:color w:val="1F4D78"/>
          <w:sz w:val="22"/>
        </w:rPr>
        <w:t>Realizando a predição para cada produto</w:t>
      </w:r>
    </w:p>
    <w:p>
      <w:pPr>
        <w:spacing w:after="160"/>
      </w:pPr>
      <w:r>
        <w:rPr>
          <w:rFonts w:ascii="Arial" w:hAnsi="Arial"/>
          <w:b w:val="0"/>
          <w:color w:val="333333"/>
          <w:sz w:val="22"/>
        </w:rPr>
        <w:t>Com o vetor do usuário gerado, percorre-se todos os produtos, concatenando o vetor de usuário com o de cada produto, formando par de entrada agrupado num tensor 2D — processado pela rede treinada, retornando vetor com a probabilidade de compra por produto.</w:t>
      </w:r>
    </w:p>
    <w:p>
      <w:pPr>
        <w:spacing w:after="160"/>
      </w:pPr>
      <w:r>
        <w:rPr>
          <w:rFonts w:ascii="Arial" w:hAnsi="Arial"/>
          <w:b w:val="0"/>
          <w:color w:val="333333"/>
          <w:sz w:val="22"/>
        </w:rPr>
        <w:t xml:space="preserve">Interpretação: valor próximo de 1 indica alta probabilidade; próximo de 0, baixa probabilidade. Metadados do produto combinados com o score de predição, criando objeto com nome/atributo/grau de recomendação, ordenado do mais para o menos recomendado — enviado via </w:t>
      </w:r>
      <w:r>
        <w:rPr>
          <w:rFonts w:ascii="Courier New" w:hAnsi="Courier New"/>
          <w:color w:val="333333"/>
          <w:sz w:val="20"/>
        </w:rPr>
        <w:t>postMessage</w:t>
      </w:r>
      <w:r>
        <w:rPr>
          <w:rFonts w:ascii="Arial" w:hAnsi="Arial"/>
          <w:b w:val="0"/>
          <w:color w:val="333333"/>
          <w:sz w:val="22"/>
        </w:rPr>
        <w:t xml:space="preserve"> de volta à interface, que atualiza dinamicamente com base no perfil do usuário selecionado.</w:t>
      </w:r>
    </w:p>
    <w:p>
      <w:pPr>
        <w:pStyle w:val="Heading4"/>
        <w:spacing w:before="200" w:after="80"/>
      </w:pPr>
      <w:r>
        <w:rPr>
          <w:rFonts w:ascii="Arial" w:hAnsi="Arial"/>
          <w:b/>
          <w:color w:val="1F4D78"/>
          <w:sz w:val="22"/>
        </w:rPr>
        <w:t>Escalabilidade em produção</w:t>
      </w:r>
    </w:p>
    <w:p>
      <w:pPr>
        <w:spacing w:after="160"/>
      </w:pPr>
      <w:r>
        <w:rPr>
          <w:rFonts w:ascii="Arial" w:hAnsi="Arial"/>
          <w:b w:val="0"/>
          <w:color w:val="333333"/>
          <w:sz w:val="22"/>
        </w:rPr>
        <w:t>Comparar todo produto com todo usuário se torna inviável com milhão de registro. Solução: banco de dado vetorial (</w:t>
      </w:r>
      <w:r>
        <w:rPr>
          <w:rFonts w:ascii="Arial" w:hAnsi="Arial"/>
          <w:b/>
          <w:color w:val="333333"/>
          <w:sz w:val="22"/>
        </w:rPr>
        <w:t>Pinecone</w:t>
      </w:r>
      <w:r>
        <w:rPr>
          <w:rFonts w:ascii="Arial" w:hAnsi="Arial"/>
          <w:b w:val="0"/>
          <w:color w:val="333333"/>
          <w:sz w:val="22"/>
        </w:rPr>
        <w:t xml:space="preserve">, </w:t>
      </w:r>
      <w:r>
        <w:rPr>
          <w:rFonts w:ascii="Arial" w:hAnsi="Arial"/>
          <w:b/>
          <w:color w:val="333333"/>
          <w:sz w:val="22"/>
        </w:rPr>
        <w:t>ChromaDB</w:t>
      </w:r>
      <w:r>
        <w:rPr>
          <w:rFonts w:ascii="Arial" w:hAnsi="Arial"/>
          <w:b w:val="0"/>
          <w:color w:val="333333"/>
          <w:sz w:val="22"/>
        </w:rPr>
        <w:t xml:space="preserve">, extensão vetorial do </w:t>
      </w:r>
      <w:r>
        <w:rPr>
          <w:rFonts w:ascii="Arial" w:hAnsi="Arial"/>
          <w:b/>
          <w:color w:val="333333"/>
          <w:sz w:val="22"/>
        </w:rPr>
        <w:t>PostgreSQL</w:t>
      </w:r>
      <w:r>
        <w:rPr>
          <w:rFonts w:ascii="Arial" w:hAnsi="Arial"/>
          <w:b w:val="0"/>
          <w:color w:val="333333"/>
          <w:sz w:val="22"/>
        </w:rPr>
        <w:t>) — indexando vetor e realizando busca aproximada de alta performance, comparando com os "top N" mais próximos em vez de todos.</w:t>
      </w:r>
    </w:p>
    <w:p>
      <w:pPr>
        <w:spacing w:after="160"/>
      </w:pPr>
      <w:r>
        <w:rPr>
          <w:rFonts w:ascii="Arial" w:hAnsi="Arial"/>
          <w:b w:val="0"/>
          <w:color w:val="333333"/>
          <w:sz w:val="22"/>
        </w:rPr>
        <w:t>Testes práticos: usuário de 30 anos sem compra recebeu sugestão de produto comprado por outro usuário de idade semelhante; adicionar produto ao carrinho reordenou automaticamente a lista de recomendação, refletindo a nova preferência detectada.</w:t>
      </w:r>
    </w:p>
    <w:p>
      <w:pPr>
        <w:spacing w:before="120" w:after="120"/>
        <w:ind w:left="360" w:right="360"/>
        <w:shd w:val="clear" w:fill="F5F5F5"/>
        <w:pBdr>
          <w:left w:val="single" w:color="2E75B6" w:sz="4" w:space="10"/>
        </w:pBdr>
      </w:pPr>
      <w:r>
        <w:rPr>
          <w:rFonts w:ascii="Arial" w:hAnsi="Arial"/>
          <w:b w:val="0"/>
          <w:color w:val="333333"/>
          <w:sz w:val="22"/>
        </w:rPr>
        <w:t>✅ Resultado/Conclusão: sistema completo de recomendação implementado — leitura/preparação do dado, codificação de produto/usuário, treino da rede, predição e exibição de recomendação. A proposta mostra que é possível desenvolver sistema funcional e didático só com JavaScript e TensorFlow.js, com todo processamento no navegador — ótimo para protótipo, teste, aplicação leve.</w:t>
      </w:r>
    </w:p>
    <w:p>
      <w:pPr>
        <w:pStyle w:val="Heading3"/>
        <w:spacing w:before="200" w:after="80"/>
      </w:pPr>
      <w:r>
        <w:rPr>
          <w:rFonts w:ascii="Arial" w:hAnsi="Arial"/>
          <w:b/>
          <w:color w:val="1F4D78"/>
          <w:sz w:val="24"/>
        </w:rPr>
        <w:t>Capítulo 7: Como Funcionam Sistemas de Recomendação PT07</w:t>
      </w:r>
    </w:p>
    <w:p>
      <w:pPr>
        <w:pStyle w:val="Heading4"/>
        <w:spacing w:before="200" w:after="80"/>
      </w:pPr>
      <w:r>
        <w:rPr>
          <w:rFonts w:ascii="Arial" w:hAnsi="Arial"/>
          <w:b/>
          <w:color w:val="1F4D78"/>
          <w:sz w:val="22"/>
        </w:rPr>
        <w:t>Convite prático e desafio</w:t>
      </w:r>
    </w:p>
    <w:p>
      <w:pPr>
        <w:spacing w:after="160"/>
      </w:pPr>
      <w:r>
        <w:rPr>
          <w:rFonts w:ascii="Arial" w:hAnsi="Arial"/>
          <w:b w:val="0"/>
          <w:color w:val="333333"/>
          <w:sz w:val="22"/>
        </w:rPr>
        <w:t>Sugestão de criar projeto pessoal usando a mesma arquitetura de recomendação (filme, produto, livro, curso, qualquer item) — aplicando a lógica de representação de dado, codificação de usuário/item, treino de rede, uso do modelo para recomendar. Reaproveitar o mesmo código base e adaptar consolida o aprendizado e gera projeto para portfólio.</w:t>
      </w:r>
    </w:p>
    <w:p>
      <w:pPr>
        <w:pStyle w:val="Heading4"/>
        <w:spacing w:before="200" w:after="80"/>
      </w:pPr>
      <w:r>
        <w:rPr>
          <w:rFonts w:ascii="Arial" w:hAnsi="Arial"/>
          <w:b/>
          <w:color w:val="1F4D78"/>
          <w:sz w:val="22"/>
        </w:rPr>
        <w:t>Banco vetorial para produção e busca de base real</w:t>
      </w:r>
    </w:p>
    <w:p>
      <w:pPr>
        <w:spacing w:after="160"/>
      </w:pPr>
      <w:r>
        <w:rPr>
          <w:rFonts w:ascii="Arial" w:hAnsi="Arial"/>
          <w:b w:val="0"/>
          <w:color w:val="333333"/>
          <w:sz w:val="22"/>
        </w:rPr>
        <w:t>Para quem quer se aproximar de produção: experimentar banco de dado vetorial (Pinecone, ChromaDB, extensão do PostgreSQL) — armazenando o vetor de usuário/produto diretamente no banco, realizando busca por similaridade escalável, substituindo comparação exaustiva por busca dos "top N" mais próximos, otimizando performance para grande volume.</w:t>
      </w:r>
    </w:p>
    <w:p>
      <w:pPr>
        <w:spacing w:after="160"/>
      </w:pPr>
      <w:r>
        <w:rPr>
          <w:rFonts w:ascii="Arial" w:hAnsi="Arial"/>
          <w:b w:val="0"/>
          <w:color w:val="333333"/>
          <w:sz w:val="22"/>
        </w:rPr>
        <w:t>Recomendação de explorar o Kaggle para base real com milhares de registro, indo além do protótipo e experimentando comportamento de produção em ambiente controlado.</w:t>
      </w:r>
    </w:p>
    <w:p>
      <w:pPr>
        <w:spacing w:before="120" w:after="120"/>
        <w:ind w:left="360" w:right="360"/>
        <w:shd w:val="clear" w:fill="F5F5F5"/>
        <w:pBdr>
          <w:left w:val="single" w:color="2E75B6" w:sz="4" w:space="10"/>
        </w:pBdr>
      </w:pPr>
      <w:r>
        <w:rPr>
          <w:rFonts w:ascii="Arial" w:hAnsi="Arial"/>
          <w:b w:val="0"/>
          <w:color w:val="333333"/>
          <w:sz w:val="22"/>
        </w:rPr>
        <w:t>✅ Resultado/Conclusão: módulo encerrado mostrando, passo a passo, como construir sistema de recomendação do zero, no navegador, com TensorFlow.js, integrando representação vetorial, rede neural e interação em tempo real.</w:t>
      </w:r>
    </w:p>
    <w:p>
      <w:pPr>
        <w:pStyle w:val="Heading2"/>
        <w:spacing w:before="360" w:after="160"/>
      </w:pPr>
      <w:r>
        <w:rPr>
          <w:rFonts w:ascii="Arial" w:hAnsi="Arial"/>
          <w:b/>
          <w:color w:val="2E74B5"/>
          <w:sz w:val="28"/>
        </w:rPr>
        <w:t>Módulo 04: Web Machine Learning — Como Vencer Qualquer Jogo</w:t>
      </w:r>
    </w:p>
    <w:p>
      <w:pPr>
        <w:pStyle w:val="Heading3"/>
        <w:spacing w:before="200" w:after="80"/>
      </w:pPr>
      <w:r>
        <w:rPr>
          <w:rFonts w:ascii="Arial" w:hAnsi="Arial"/>
          <w:b/>
          <w:color w:val="1F4D78"/>
          <w:sz w:val="24"/>
        </w:rPr>
        <w:t>Capítulo 1: Como Vencer Qualquer Jogo PT01</w:t>
      </w:r>
    </w:p>
    <w:p>
      <w:pPr>
        <w:pStyle w:val="Heading4"/>
        <w:spacing w:before="200" w:after="80"/>
      </w:pPr>
      <w:r>
        <w:rPr>
          <w:rFonts w:ascii="Arial" w:hAnsi="Arial"/>
          <w:b/>
          <w:color w:val="1F4D78"/>
          <w:sz w:val="22"/>
        </w:rPr>
        <w:t>Mudança de foco: integração em vez de treinamento</w:t>
      </w:r>
    </w:p>
    <w:p>
      <w:pPr>
        <w:spacing w:after="160"/>
      </w:pPr>
      <w:r>
        <w:rPr>
          <w:rFonts w:ascii="Arial" w:hAnsi="Arial"/>
          <w:b w:val="0"/>
          <w:color w:val="333333"/>
          <w:sz w:val="22"/>
        </w:rPr>
        <w:t xml:space="preserve">Novo projeto: IA que joga sozinha um jogo clássico de tiro (Duck Hunt), totalmente no navegador. Diferente dos módulos anteriores (treinar modelo do zero), aqui o foco é usar </w:t>
      </w:r>
      <w:r>
        <w:rPr>
          <w:rFonts w:ascii="Arial" w:hAnsi="Arial"/>
          <w:b/>
          <w:color w:val="333333"/>
          <w:sz w:val="22"/>
        </w:rPr>
        <w:t>modelo já treinado</w:t>
      </w:r>
      <w:r>
        <w:rPr>
          <w:rFonts w:ascii="Arial" w:hAnsi="Arial"/>
          <w:b w:val="0"/>
          <w:color w:val="333333"/>
          <w:sz w:val="22"/>
        </w:rPr>
        <w:t>, Web API e biblioteca própria do JavaScript — mostrando que nem sempre é preciso construir tudo do início; com o conhecimento certo, é possível integrar solução existente de forma criativa.</w:t>
      </w:r>
    </w:p>
    <w:p>
      <w:pPr>
        <w:pStyle w:val="Heading4"/>
        <w:spacing w:before="200" w:after="80"/>
      </w:pPr>
      <w:r>
        <w:rPr>
          <w:rFonts w:ascii="Arial" w:hAnsi="Arial"/>
          <w:b/>
          <w:color w:val="1F4D78"/>
          <w:sz w:val="22"/>
        </w:rPr>
        <w:t>O desafio e o modelo YOLO</w:t>
      </w:r>
    </w:p>
    <w:p>
      <w:pPr>
        <w:spacing w:after="160"/>
      </w:pPr>
      <w:r>
        <w:rPr>
          <w:rFonts w:ascii="Arial" w:hAnsi="Arial"/>
          <w:b w:val="0"/>
          <w:color w:val="333333"/>
          <w:sz w:val="22"/>
        </w:rPr>
        <w:t xml:space="preserve">Primeira tentativa (criar rede neural própria para identificar patos) teve dificuldade de acurácia e complexidade de treino. A sugestão de um especialista (Hugo Zannini, Google Developer Expert) apontou abordagem mais eficiente: usar modelo pronto </w:t>
      </w:r>
      <w:r>
        <w:rPr>
          <w:rFonts w:ascii="Arial" w:hAnsi="Arial"/>
          <w:b/>
          <w:color w:val="333333"/>
          <w:sz w:val="22"/>
        </w:rPr>
        <w:t>YOLO</w:t>
      </w:r>
      <w:r>
        <w:rPr>
          <w:rFonts w:ascii="Arial" w:hAnsi="Arial"/>
          <w:b w:val="0"/>
          <w:color w:val="333333"/>
          <w:sz w:val="22"/>
        </w:rPr>
        <w:t xml:space="preserve"> (You Only Look Once), amplamente usado para detecção de objeto — analisa uma imagem e retorna todos os objetos identificados com suas coordenadas.</w:t>
      </w:r>
    </w:p>
    <w:p>
      <w:pPr>
        <w:spacing w:after="160"/>
      </w:pPr>
      <w:r>
        <w:rPr>
          <w:rFonts w:ascii="Arial" w:hAnsi="Arial"/>
          <w:b w:val="0"/>
          <w:color w:val="333333"/>
          <w:sz w:val="22"/>
        </w:rPr>
        <w:t>Apesar de treinado originalmente em Python/PyTorch, o YOLO pode ser convertido para TensorFlow.js e executado no navegador. Reconhece mais de 80 categorias de objeto; ao enviar imagem do Duck Hunt, o modelo identificou os patos como "kite" (pipa) — classificação imperfeita, mas suficiente para o objetivo.</w:t>
      </w:r>
    </w:p>
    <w:p>
      <w:pPr>
        <w:pStyle w:val="Heading4"/>
        <w:spacing w:before="200" w:after="80"/>
      </w:pPr>
      <w:r>
        <w:rPr>
          <w:rFonts w:ascii="Arial" w:hAnsi="Arial"/>
          <w:b/>
          <w:color w:val="1F4D78"/>
          <w:sz w:val="22"/>
        </w:rPr>
        <w:t>Integração com o jogo</w:t>
      </w:r>
    </w:p>
    <w:p>
      <w:pPr>
        <w:spacing w:after="160"/>
      </w:pPr>
      <w:r>
        <w:rPr>
          <w:rFonts w:ascii="Arial" w:hAnsi="Arial"/>
          <w:b w:val="0"/>
          <w:color w:val="333333"/>
          <w:sz w:val="22"/>
        </w:rPr>
        <w:t>Processo simples: capturar imagem do jogo → enviar ao modelo YOLO → receber coordenada dos objetos detectados → enviar coordenada de volta ao jogo → IA efetua o disparo automaticamente. Isso mostra o poder da combinação entre modelo pronto e interação em tempo real com sistema visual.</w:t>
      </w:r>
    </w:p>
    <w:p>
      <w:pPr>
        <w:spacing w:after="160"/>
      </w:pPr>
      <w:r>
        <w:rPr>
          <w:rFonts w:ascii="Arial" w:hAnsi="Arial"/>
          <w:b w:val="0"/>
          <w:color w:val="333333"/>
          <w:sz w:val="22"/>
        </w:rPr>
        <w:t xml:space="preserve">O jogo Duck Hunt em JavaScript é fork de um projeto open source (Matt), reimplementado usando </w:t>
      </w:r>
      <w:r>
        <w:rPr>
          <w:rFonts w:ascii="Arial" w:hAnsi="Arial"/>
          <w:b/>
          <w:color w:val="333333"/>
          <w:sz w:val="22"/>
        </w:rPr>
        <w:t>Pixi.js</w:t>
      </w:r>
      <w:r>
        <w:rPr>
          <w:rFonts w:ascii="Arial" w:hAnsi="Arial"/>
          <w:b w:val="0"/>
          <w:color w:val="333333"/>
          <w:sz w:val="22"/>
        </w:rPr>
        <w:t xml:space="preserve"> para renderização 2D — projeto atualizado (rodava só em Node.js 8, sem atualização há mais de cinco anos), com pull request de melhoria, e mira visual adicionada para visualizar onde a IA está mirando/atirando.</w:t>
      </w:r>
    </w:p>
    <w:p>
      <w:pPr>
        <w:spacing w:before="120" w:after="120"/>
        <w:ind w:left="360" w:right="360"/>
        <w:shd w:val="clear" w:fill="F5F5F5"/>
        <w:pBdr>
          <w:left w:val="single" w:color="2E75B6" w:sz="4" w:space="10"/>
        </w:pBdr>
      </w:pPr>
      <w:r>
        <w:rPr>
          <w:rFonts w:ascii="Arial" w:hAnsi="Arial"/>
          <w:b w:val="0"/>
          <w:color w:val="333333"/>
          <w:sz w:val="22"/>
        </w:rPr>
        <w:t>✅ Resultado/Conclusão: template pronto disponibilizado (jogo atualizado, modelo YOLO baixado, código organizado para focar na detecção de objeto). Esse primeiro contato mostra que é possível usar ferramenta e modelo existente para criar solução inovadora e funcional só com JavaScript/TensorFlow.js.</w:t>
      </w:r>
    </w:p>
    <w:p>
      <w:pPr>
        <w:pStyle w:val="Heading3"/>
        <w:spacing w:before="200" w:after="80"/>
      </w:pPr>
      <w:r>
        <w:rPr>
          <w:rFonts w:ascii="Arial" w:hAnsi="Arial"/>
          <w:b/>
          <w:color w:val="1F4D78"/>
          <w:sz w:val="24"/>
        </w:rPr>
        <w:t>Capítulo 2: Como Vencer Qualquer Jogo PT02</w:t>
      </w:r>
    </w:p>
    <w:p>
      <w:pPr>
        <w:pStyle w:val="Heading4"/>
        <w:spacing w:before="200" w:after="80"/>
      </w:pPr>
      <w:r>
        <w:rPr>
          <w:rFonts w:ascii="Arial" w:hAnsi="Arial"/>
          <w:b/>
          <w:color w:val="1F4D78"/>
          <w:sz w:val="22"/>
        </w:rPr>
        <w:t>Estrutura do projeto e comportamento inicial</w:t>
      </w:r>
    </w:p>
    <w:p>
      <w:pPr>
        <w:spacing w:after="160"/>
      </w:pPr>
      <w:r>
        <w:rPr>
          <w:rFonts w:ascii="Arial" w:hAnsi="Arial"/>
          <w:b w:val="0"/>
          <w:color w:val="333333"/>
          <w:sz w:val="22"/>
        </w:rPr>
        <w:t>Código organizado numa nova pasta com o modelo YOLO já baixado, jogo atualizado e layout com marcador de pontuação. Ao iniciar, a IA dispara sem controle e erra todos os tiros — a estrutura está montada, mas o processo de detecção/acerto ainda não está funcional. A cada nova predição, a mira é atualizada para a posição do pato detectado, disparo simulado, marcador atualizado.</w:t>
      </w:r>
    </w:p>
    <w:p>
      <w:pPr>
        <w:pStyle w:val="Heading4"/>
        <w:spacing w:before="200" w:after="80"/>
      </w:pPr>
      <w:r>
        <w:rPr>
          <w:rFonts w:ascii="Arial" w:hAnsi="Arial"/>
          <w:b/>
          <w:color w:val="1F4D78"/>
          <w:sz w:val="22"/>
        </w:rPr>
        <w:t>Web Worker e captura de tela</w:t>
      </w:r>
    </w:p>
    <w:p>
      <w:pPr>
        <w:spacing w:after="160"/>
      </w:pPr>
      <w:r>
        <w:rPr>
          <w:rFonts w:ascii="Arial" w:hAnsi="Arial"/>
          <w:b w:val="0"/>
          <w:color w:val="333333"/>
          <w:sz w:val="22"/>
        </w:rPr>
        <w:t xml:space="preserve">Interface com mira visual (inicialmente invisível, aparecendo ao receber coordenada de um pato) e painel de predição. Comunicação com a IA via </w:t>
      </w:r>
      <w:r>
        <w:rPr>
          <w:rFonts w:ascii="Arial" w:hAnsi="Arial"/>
          <w:b/>
          <w:color w:val="333333"/>
          <w:sz w:val="22"/>
        </w:rPr>
        <w:t>Web Worker</w:t>
      </w:r>
      <w:r>
        <w:rPr>
          <w:rFonts w:ascii="Arial" w:hAnsi="Arial"/>
          <w:b w:val="0"/>
          <w:color w:val="333333"/>
          <w:sz w:val="22"/>
        </w:rPr>
        <w:t xml:space="preserve"> — thread secundária executando o modelo. Como o jogo é renderizado com Pixi.js sobre </w:t>
      </w:r>
      <w:r>
        <w:rPr>
          <w:rFonts w:ascii="Courier New" w:hAnsi="Courier New"/>
          <w:color w:val="333333"/>
          <w:sz w:val="20"/>
        </w:rPr>
        <w:t>canvas</w:t>
      </w:r>
      <w:r>
        <w:rPr>
          <w:rFonts w:ascii="Arial" w:hAnsi="Arial"/>
          <w:b w:val="0"/>
          <w:color w:val="333333"/>
          <w:sz w:val="22"/>
        </w:rPr>
        <w:t xml:space="preserve">, usa-se a API </w:t>
      </w:r>
      <w:r>
        <w:rPr>
          <w:rFonts w:ascii="Courier New" w:hAnsi="Courier New"/>
          <w:color w:val="333333"/>
          <w:sz w:val="20"/>
        </w:rPr>
        <w:t>createImageBitmap</w:t>
      </w:r>
      <w:r>
        <w:rPr>
          <w:rFonts w:ascii="Arial" w:hAnsi="Arial"/>
          <w:b w:val="0"/>
          <w:color w:val="333333"/>
          <w:sz w:val="22"/>
        </w:rPr>
        <w:t xml:space="preserve"> do JavaScript para capturar print da tela, enviada à thread secundária — que processa com o modelo e retorna coordenada do alvo.</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a thread principal </w:t>
      </w:r>
      <w:r>
        <w:rPr>
          <w:rFonts w:ascii="Arial" w:hAnsi="Arial"/>
          <w:b/>
          <w:color w:val="333333"/>
          <w:sz w:val="22"/>
        </w:rPr>
        <w:t>nunca</w:t>
      </w:r>
      <w:r>
        <w:rPr>
          <w:rFonts w:ascii="Arial" w:hAnsi="Arial"/>
          <w:b w:val="0"/>
          <w:color w:val="333333"/>
          <w:sz w:val="22"/>
        </w:rPr>
        <w:t xml:space="preserve"> processa diretamente o dado do modelo — apenas coleta informação, envia ao worker, aguarda o retorno para atualizar a interface.</w:t>
      </w:r>
    </w:p>
    <w:p>
      <w:pPr>
        <w:pStyle w:val="Heading4"/>
        <w:spacing w:before="200" w:after="80"/>
      </w:pPr>
      <w:r>
        <w:rPr>
          <w:rFonts w:ascii="Arial" w:hAnsi="Arial"/>
          <w:b/>
          <w:color w:val="1F4D78"/>
          <w:sz w:val="22"/>
        </w:rPr>
        <w:t>Funcionamento do Worker e simulação de clique</w:t>
      </w:r>
    </w:p>
    <w:p>
      <w:pPr>
        <w:spacing w:after="160"/>
      </w:pPr>
      <w:r>
        <w:rPr>
          <w:rFonts w:ascii="Arial" w:hAnsi="Arial"/>
          <w:b w:val="0"/>
          <w:color w:val="333333"/>
          <w:sz w:val="22"/>
        </w:rPr>
        <w:t xml:space="preserve">No worker, importa-se TensorFlow.js e o modelo YOLO — quando a thread recebe mensagem do tipo </w:t>
      </w:r>
      <w:r>
        <w:rPr>
          <w:rFonts w:ascii="Courier New" w:hAnsi="Courier New"/>
          <w:color w:val="333333"/>
          <w:sz w:val="20"/>
        </w:rPr>
        <w:t>predict</w:t>
      </w:r>
      <w:r>
        <w:rPr>
          <w:rFonts w:ascii="Arial" w:hAnsi="Arial"/>
          <w:b w:val="0"/>
          <w:color w:val="333333"/>
          <w:sz w:val="22"/>
        </w:rPr>
        <w:t xml:space="preserve">, processa a imagem, retorna coordenada X/Y do pato e o score de confiança. Arquivo </w:t>
      </w:r>
      <w:r>
        <w:rPr>
          <w:rFonts w:ascii="Courier New" w:hAnsi="Courier New"/>
          <w:color w:val="333333"/>
          <w:sz w:val="20"/>
        </w:rPr>
        <w:t>labels.json</w:t>
      </w:r>
      <w:r>
        <w:rPr>
          <w:rFonts w:ascii="Arial" w:hAnsi="Arial"/>
          <w:b w:val="0"/>
          <w:color w:val="333333"/>
          <w:sz w:val="22"/>
        </w:rPr>
        <w:t xml:space="preserve"> incluído com todas as categorias reconhecíveis, permitindo testar o modelo com outra imagem/jogo.</w:t>
      </w:r>
    </w:p>
    <w:p>
      <w:pPr>
        <w:spacing w:after="160"/>
      </w:pPr>
      <w:r>
        <w:rPr>
          <w:rFonts w:ascii="Arial" w:hAnsi="Arial"/>
          <w:b w:val="0"/>
          <w:color w:val="333333"/>
          <w:sz w:val="22"/>
        </w:rPr>
        <w:t>Ao retornar o dado do worker, a thread principal atualiza a posição da mira e simula um clique atingindo o pato — imitando comportamento de jogador humano interagindo com o mouse. Cada nova predição gera novo disparo, criando ciclo de detecção e ação totalmente automatizado.</w:t>
      </w:r>
    </w:p>
    <w:p>
      <w:pPr>
        <w:spacing w:before="120" w:after="120"/>
        <w:ind w:left="360" w:right="360"/>
        <w:shd w:val="clear" w:fill="F5F5F5"/>
        <w:pBdr>
          <w:left w:val="single" w:color="2E75B6" w:sz="4" w:space="10"/>
        </w:pBdr>
      </w:pPr>
      <w:r>
        <w:rPr>
          <w:rFonts w:ascii="Arial" w:hAnsi="Arial"/>
          <w:b w:val="0"/>
          <w:color w:val="333333"/>
          <w:sz w:val="22"/>
        </w:rPr>
        <w:t>⚠️ Uma observação prática: o jogo pode apresentar falha se a aceleração gráfica do navegador estiver desabilitada — manter "Use Graphics Acceleration When Available" ativada evita travamento/falha de renderização.</w:t>
      </w:r>
    </w:p>
    <w:p>
      <w:pPr>
        <w:spacing w:before="120" w:after="120"/>
        <w:ind w:left="360" w:right="360"/>
        <w:shd w:val="clear" w:fill="F5F5F5"/>
        <w:pBdr>
          <w:left w:val="single" w:color="2E75B6" w:sz="4" w:space="10"/>
        </w:pBdr>
      </w:pPr>
      <w:r>
        <w:rPr>
          <w:rFonts w:ascii="Arial" w:hAnsi="Arial"/>
          <w:b w:val="0"/>
          <w:color w:val="333333"/>
          <w:sz w:val="22"/>
        </w:rPr>
        <w:t>✅ Resultado/Conclusão: com a estrutura pronta, o sistema já detecta os patos, posiciona a mira e dispara automaticamente — integração entre TensorFlow.js, Web Workers e API gráfica do navegador mostrando como criar experiência interativa e inteligente com tecnologia acessível.</w:t>
      </w:r>
    </w:p>
    <w:p>
      <w:pPr>
        <w:pStyle w:val="Heading3"/>
        <w:spacing w:before="200" w:after="80"/>
      </w:pPr>
      <w:r>
        <w:rPr>
          <w:rFonts w:ascii="Arial" w:hAnsi="Arial"/>
          <w:b/>
          <w:color w:val="1F4D78"/>
          <w:sz w:val="24"/>
        </w:rPr>
        <w:t>Capítulo 3: Como Vencer Qualquer Jogo PT03</w:t>
      </w:r>
    </w:p>
    <w:p>
      <w:pPr>
        <w:pStyle w:val="Heading4"/>
        <w:spacing w:before="200" w:after="80"/>
      </w:pPr>
      <w:r>
        <w:rPr>
          <w:rFonts w:ascii="Arial" w:hAnsi="Arial"/>
          <w:b/>
          <w:color w:val="1F4D78"/>
          <w:sz w:val="22"/>
        </w:rPr>
        <w:t>Carregando e aquecendo o modelo</w:t>
      </w:r>
    </w:p>
    <w:p>
      <w:pPr>
        <w:spacing w:after="160"/>
      </w:pPr>
      <w:r>
        <w:rPr>
          <w:rFonts w:ascii="Courier New" w:hAnsi="Courier New"/>
          <w:color w:val="333333"/>
          <w:sz w:val="20"/>
        </w:rPr>
        <w:t>tf.ready()</w:t>
      </w:r>
      <w:r>
        <w:rPr>
          <w:rFonts w:ascii="Arial" w:hAnsi="Arial"/>
          <w:b w:val="0"/>
          <w:color w:val="333333"/>
          <w:sz w:val="22"/>
        </w:rPr>
        <w:t xml:space="preserve"> aguarda a inicialização do TensorFlow.js, carregando arquivo de labels e o modelo YOLO com </w:t>
      </w:r>
      <w:r>
        <w:rPr>
          <w:rFonts w:ascii="Courier New" w:hAnsi="Courier New"/>
          <w:color w:val="333333"/>
          <w:sz w:val="20"/>
        </w:rPr>
        <w:t>tf.loadGraphModel</w:t>
      </w:r>
      <w:r>
        <w:rPr>
          <w:rFonts w:ascii="Arial" w:hAnsi="Arial"/>
          <w:b w:val="0"/>
          <w:color w:val="333333"/>
          <w:sz w:val="22"/>
        </w:rPr>
        <w:t xml:space="preserve">. Após carregar, faz-se o </w:t>
      </w:r>
      <w:r>
        <w:rPr>
          <w:rFonts w:ascii="Arial" w:hAnsi="Arial"/>
          <w:b/>
          <w:color w:val="333333"/>
          <w:sz w:val="22"/>
        </w:rPr>
        <w:t>aquecimento</w:t>
      </w:r>
      <w:r>
        <w:rPr>
          <w:rFonts w:ascii="Arial" w:hAnsi="Arial"/>
          <w:b w:val="0"/>
          <w:color w:val="333333"/>
          <w:sz w:val="22"/>
        </w:rPr>
        <w:t xml:space="preserve"> do modelo — executando predição inicial com tensor de entrada preenchido com valores fixos, melhorando o desempenho de predições subsequentes (o modelo carrega/mantém em cache componentes internos necessários).</w:t>
      </w:r>
    </w:p>
    <w:p>
      <w:pPr>
        <w:pStyle w:val="Heading4"/>
        <w:spacing w:before="200" w:after="80"/>
      </w:pPr>
      <w:r>
        <w:rPr>
          <w:rFonts w:ascii="Arial" w:hAnsi="Arial"/>
          <w:b/>
          <w:color w:val="1F4D78"/>
          <w:sz w:val="22"/>
        </w:rPr>
        <w:t>Convertendo imagem para tensor</w:t>
      </w:r>
    </w:p>
    <w:p>
      <w:pPr>
        <w:spacing w:after="160"/>
      </w:pPr>
      <w:r>
        <w:rPr>
          <w:rFonts w:ascii="Arial" w:hAnsi="Arial"/>
          <w:b w:val="0"/>
          <w:color w:val="333333"/>
          <w:sz w:val="22"/>
        </w:rPr>
        <w:t xml:space="preserve">Função </w:t>
      </w:r>
      <w:r>
        <w:rPr>
          <w:rFonts w:ascii="Courier New" w:hAnsi="Courier New"/>
          <w:color w:val="333333"/>
          <w:sz w:val="20"/>
        </w:rPr>
        <w:t>preprocessImage</w:t>
      </w:r>
      <w:r>
        <w:rPr>
          <w:rFonts w:ascii="Arial" w:hAnsi="Arial"/>
          <w:b w:val="0"/>
          <w:color w:val="333333"/>
          <w:sz w:val="22"/>
        </w:rPr>
        <w:t xml:space="preserve"> transforma a imagem capturada num tensor adequado: </w:t>
      </w:r>
      <w:r>
        <w:rPr>
          <w:rFonts w:ascii="Courier New" w:hAnsi="Courier New"/>
          <w:color w:val="333333"/>
          <w:sz w:val="20"/>
        </w:rPr>
        <w:t>tf.browser.fromPixels</w:t>
      </w:r>
      <w:r>
        <w:rPr>
          <w:rFonts w:ascii="Arial" w:hAnsi="Arial"/>
          <w:b w:val="0"/>
          <w:color w:val="333333"/>
          <w:sz w:val="22"/>
        </w:rPr>
        <w:t xml:space="preserve"> (bitmap → tensor) → </w:t>
      </w:r>
      <w:r>
        <w:rPr>
          <w:rFonts w:ascii="Courier New" w:hAnsi="Courier New"/>
          <w:color w:val="333333"/>
          <w:sz w:val="20"/>
        </w:rPr>
        <w:t>tf.image.resizeBilinear</w:t>
      </w:r>
      <w:r>
        <w:rPr>
          <w:rFonts w:ascii="Arial" w:hAnsi="Arial"/>
          <w:b w:val="0"/>
          <w:color w:val="333333"/>
          <w:sz w:val="22"/>
        </w:rPr>
        <w:t xml:space="preserve"> (redimensiona para 640x640, dimensão exigida pelo YOLO) → normalização (÷255, faixa 0-1) → </w:t>
      </w:r>
      <w:r>
        <w:rPr>
          <w:rFonts w:ascii="Courier New" w:hAnsi="Courier New"/>
          <w:color w:val="333333"/>
          <w:sz w:val="20"/>
        </w:rPr>
        <w:t>expandDims</w:t>
      </w:r>
      <w:r>
        <w:rPr>
          <w:rFonts w:ascii="Arial" w:hAnsi="Arial"/>
          <w:b w:val="0"/>
          <w:color w:val="333333"/>
          <w:sz w:val="22"/>
        </w:rPr>
        <w:t xml:space="preserve"> (dimensão de batch, tornando compatível com o modelo). Todo o processo envolto em </w:t>
      </w:r>
      <w:r>
        <w:rPr>
          <w:rFonts w:ascii="Courier New" w:hAnsi="Courier New"/>
          <w:color w:val="333333"/>
          <w:sz w:val="20"/>
        </w:rPr>
        <w:t>tf.tidy</w:t>
      </w:r>
      <w:r>
        <w:rPr>
          <w:rFonts w:ascii="Arial" w:hAnsi="Arial"/>
          <w:b w:val="0"/>
          <w:color w:val="333333"/>
          <w:sz w:val="22"/>
        </w:rPr>
        <w:t xml:space="preserve"> — boa prática que libera automaticamente a memória de tensor temporário criado.</w:t>
      </w:r>
    </w:p>
    <w:p>
      <w:pPr>
        <w:pStyle w:val="Heading4"/>
        <w:spacing w:before="200" w:after="80"/>
      </w:pPr>
      <w:r>
        <w:rPr>
          <w:rFonts w:ascii="Arial" w:hAnsi="Arial"/>
          <w:b/>
          <w:color w:val="1F4D78"/>
          <w:sz w:val="22"/>
        </w:rPr>
        <w:t>Executando a inferência</w:t>
      </w:r>
    </w:p>
    <w:p>
      <w:pPr>
        <w:spacing w:after="160"/>
      </w:pPr>
      <w:r>
        <w:rPr>
          <w:rFonts w:ascii="Arial" w:hAnsi="Arial"/>
          <w:b w:val="0"/>
          <w:color w:val="333333"/>
          <w:sz w:val="22"/>
        </w:rPr>
        <w:t xml:space="preserve">Função </w:t>
      </w:r>
      <w:r>
        <w:rPr>
          <w:rFonts w:ascii="Courier New" w:hAnsi="Courier New"/>
          <w:color w:val="333333"/>
          <w:sz w:val="20"/>
        </w:rPr>
        <w:t>runInference</w:t>
      </w:r>
      <w:r>
        <w:rPr>
          <w:rFonts w:ascii="Arial" w:hAnsi="Arial"/>
          <w:b w:val="0"/>
          <w:color w:val="333333"/>
          <w:sz w:val="22"/>
        </w:rPr>
        <w:t xml:space="preserve"> chama </w:t>
      </w:r>
      <w:r>
        <w:rPr>
          <w:rFonts w:ascii="Courier New" w:hAnsi="Courier New"/>
          <w:color w:val="333333"/>
          <w:sz w:val="20"/>
        </w:rPr>
        <w:t>model.executeAsync(input)</w:t>
      </w:r>
      <w:r>
        <w:rPr>
          <w:rFonts w:ascii="Arial" w:hAnsi="Arial"/>
          <w:b w:val="0"/>
          <w:color w:val="333333"/>
          <w:sz w:val="22"/>
        </w:rPr>
        <w:t xml:space="preserve">, retornando array de saída — interessam as três primeiras: </w:t>
      </w:r>
      <w:r>
        <w:rPr>
          <w:rFonts w:ascii="Courier New" w:hAnsi="Courier New"/>
          <w:color w:val="333333"/>
          <w:sz w:val="20"/>
        </w:rPr>
        <w:t>boxes</w:t>
      </w:r>
      <w:r>
        <w:rPr>
          <w:rFonts w:ascii="Arial" w:hAnsi="Arial"/>
          <w:b w:val="0"/>
          <w:color w:val="333333"/>
          <w:sz w:val="22"/>
        </w:rPr>
        <w:t xml:space="preserve"> (coordenada das caixas delimitadoras), </w:t>
      </w:r>
      <w:r>
        <w:rPr>
          <w:rFonts w:ascii="Courier New" w:hAnsi="Courier New"/>
          <w:color w:val="333333"/>
          <w:sz w:val="20"/>
        </w:rPr>
        <w:t>scores</w:t>
      </w:r>
      <w:r>
        <w:rPr>
          <w:rFonts w:ascii="Arial" w:hAnsi="Arial"/>
          <w:b w:val="0"/>
          <w:color w:val="333333"/>
          <w:sz w:val="22"/>
        </w:rPr>
        <w:t xml:space="preserve"> (confiança das detecções), </w:t>
      </w:r>
      <w:r>
        <w:rPr>
          <w:rFonts w:ascii="Courier New" w:hAnsi="Courier New"/>
          <w:color w:val="333333"/>
          <w:sz w:val="20"/>
        </w:rPr>
        <w:t>classes</w:t>
      </w:r>
      <w:r>
        <w:rPr>
          <w:rFonts w:ascii="Arial" w:hAnsi="Arial"/>
          <w:b w:val="0"/>
          <w:color w:val="333333"/>
          <w:sz w:val="22"/>
        </w:rPr>
        <w:t xml:space="preserve"> (categoria detectada). Saídas transformadas em array JavaScript com </w:t>
      </w:r>
      <w:r>
        <w:rPr>
          <w:rFonts w:ascii="Courier New" w:hAnsi="Courier New"/>
          <w:color w:val="333333"/>
          <w:sz w:val="20"/>
        </w:rPr>
        <w:t>.data()</w:t>
      </w:r>
      <w:r>
        <w:rPr>
          <w:rFonts w:ascii="Arial" w:hAnsi="Arial"/>
          <w:b w:val="0"/>
          <w:color w:val="333333"/>
          <w:sz w:val="22"/>
        </w:rPr>
        <w:t xml:space="preserve">, usando </w:t>
      </w:r>
      <w:r>
        <w:rPr>
          <w:rFonts w:ascii="Courier New" w:hAnsi="Courier New"/>
          <w:color w:val="333333"/>
          <w:sz w:val="20"/>
        </w:rPr>
        <w:t>Promise.all</w:t>
      </w:r>
      <w:r>
        <w:rPr>
          <w:rFonts w:ascii="Arial" w:hAnsi="Arial"/>
          <w:b w:val="0"/>
          <w:color w:val="333333"/>
          <w:sz w:val="22"/>
        </w:rPr>
        <w:t xml:space="preserve"> para processar simultaneamente, liberando os tensores retornados com </w:t>
      </w:r>
      <w:r>
        <w:rPr>
          <w:rFonts w:ascii="Courier New" w:hAnsi="Courier New"/>
          <w:color w:val="333333"/>
          <w:sz w:val="20"/>
        </w:rPr>
        <w:t>dispose</w:t>
      </w:r>
      <w:r>
        <w:rPr>
          <w:rFonts w:ascii="Arial" w:hAnsi="Arial"/>
          <w:b w:val="0"/>
          <w:color w:val="333333"/>
          <w:sz w:val="22"/>
        </w:rPr>
        <w:t xml:space="preserve"> (eficiência de memória).</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dados brutos retornados pela inferência prontos para serem filtrados/classificados/usados na tomada de decisão do jogo. Os valores em </w:t>
      </w:r>
      <w:r>
        <w:rPr>
          <w:rFonts w:ascii="Courier New" w:hAnsi="Courier New"/>
          <w:color w:val="333333"/>
          <w:sz w:val="20"/>
        </w:rPr>
        <w:t>scores</w:t>
      </w:r>
      <w:r>
        <w:rPr>
          <w:rFonts w:ascii="Arial" w:hAnsi="Arial"/>
          <w:b w:val="0"/>
          <w:color w:val="333333"/>
          <w:sz w:val="22"/>
        </w:rPr>
        <w:t xml:space="preserve"> indicam confiança da detecção; </w:t>
      </w:r>
      <w:r>
        <w:rPr>
          <w:rFonts w:ascii="Courier New" w:hAnsi="Courier New"/>
          <w:color w:val="333333"/>
          <w:sz w:val="20"/>
        </w:rPr>
        <w:t>boxes</w:t>
      </w:r>
      <w:r>
        <w:rPr>
          <w:rFonts w:ascii="Arial" w:hAnsi="Arial"/>
          <w:b w:val="0"/>
          <w:color w:val="333333"/>
          <w:sz w:val="22"/>
        </w:rPr>
        <w:t xml:space="preserve"> traz a posição relativa; </w:t>
      </w:r>
      <w:r>
        <w:rPr>
          <w:rFonts w:ascii="Courier New" w:hAnsi="Courier New"/>
          <w:color w:val="333333"/>
          <w:sz w:val="20"/>
        </w:rPr>
        <w:t>classes</w:t>
      </w:r>
      <w:r>
        <w:rPr>
          <w:rFonts w:ascii="Arial" w:hAnsi="Arial"/>
          <w:b w:val="0"/>
          <w:color w:val="333333"/>
          <w:sz w:val="22"/>
        </w:rPr>
        <w:t xml:space="preserve"> informa a categoria atribuída. Próxima parte: pós-processamento para escolher os melhores alvos com base em confiança e precisão.</w:t>
      </w:r>
    </w:p>
    <w:p>
      <w:pPr>
        <w:pStyle w:val="Heading3"/>
        <w:spacing w:before="200" w:after="80"/>
      </w:pPr>
      <w:r>
        <w:rPr>
          <w:rFonts w:ascii="Arial" w:hAnsi="Arial"/>
          <w:b/>
          <w:color w:val="1F4D78"/>
          <w:sz w:val="24"/>
        </w:rPr>
        <w:t>Capítulo 4: Como Vencer Qualquer Jogo PT04</w:t>
      </w:r>
    </w:p>
    <w:p>
      <w:pPr>
        <w:pStyle w:val="Heading4"/>
        <w:spacing w:before="200" w:after="80"/>
      </w:pPr>
      <w:r>
        <w:rPr>
          <w:rFonts w:ascii="Arial" w:hAnsi="Arial"/>
          <w:b/>
          <w:color w:val="1F4D78"/>
          <w:sz w:val="22"/>
        </w:rPr>
        <w:t>Transformando predições em coordenadas reais</w:t>
      </w:r>
    </w:p>
    <w:p>
      <w:pPr>
        <w:spacing w:after="160"/>
      </w:pPr>
      <w:r>
        <w:rPr>
          <w:rFonts w:ascii="Arial" w:hAnsi="Arial"/>
          <w:b w:val="0"/>
          <w:color w:val="333333"/>
          <w:sz w:val="22"/>
        </w:rPr>
        <w:t xml:space="preserve">Função </w:t>
      </w:r>
      <w:r>
        <w:rPr>
          <w:rFonts w:ascii="Courier New" w:hAnsi="Courier New"/>
          <w:color w:val="333333"/>
          <w:sz w:val="20"/>
        </w:rPr>
        <w:t>processPrediction</w:t>
      </w:r>
      <w:r>
        <w:rPr>
          <w:rFonts w:ascii="Arial" w:hAnsi="Arial"/>
          <w:b w:val="0"/>
          <w:color w:val="333333"/>
          <w:sz w:val="22"/>
        </w:rPr>
        <w:t xml:space="preserve"> recebe </w:t>
      </w:r>
      <w:r>
        <w:rPr>
          <w:rFonts w:ascii="Courier New" w:hAnsi="Courier New"/>
          <w:color w:val="333333"/>
          <w:sz w:val="20"/>
        </w:rPr>
        <w:t>boxes</w:t>
      </w:r>
      <w:r>
        <w:rPr>
          <w:rFonts w:ascii="Arial" w:hAnsi="Arial"/>
          <w:b w:val="0"/>
          <w:color w:val="333333"/>
          <w:sz w:val="22"/>
        </w:rPr>
        <w:t>/</w:t>
      </w:r>
      <w:r>
        <w:rPr>
          <w:rFonts w:ascii="Courier New" w:hAnsi="Courier New"/>
          <w:color w:val="333333"/>
          <w:sz w:val="20"/>
        </w:rPr>
        <w:t>scores</w:t>
      </w:r>
      <w:r>
        <w:rPr>
          <w:rFonts w:ascii="Arial" w:hAnsi="Arial"/>
          <w:b w:val="0"/>
          <w:color w:val="333333"/>
          <w:sz w:val="22"/>
        </w:rPr>
        <w:t>/</w:t>
      </w:r>
      <w:r>
        <w:rPr>
          <w:rFonts w:ascii="Courier New" w:hAnsi="Courier New"/>
          <w:color w:val="333333"/>
          <w:sz w:val="20"/>
        </w:rPr>
        <w:t>classes</w:t>
      </w:r>
      <w:r>
        <w:rPr>
          <w:rFonts w:ascii="Arial" w:hAnsi="Arial"/>
          <w:b w:val="0"/>
          <w:color w:val="333333"/>
          <w:sz w:val="22"/>
        </w:rPr>
        <w:t>, largura/altura da tela, percorrendo os arrays pelo mesmo índice, associando corretamente cada caixa a seu score e classe. Função geradora retorna, para cada objeto com confiança suficiente, a posição X/Y do centro da caixa delimitadora e o score.</w:t>
      </w:r>
    </w:p>
    <w:p>
      <w:pPr>
        <w:pStyle w:val="Heading4"/>
        <w:spacing w:before="200" w:after="80"/>
      </w:pPr>
      <w:r>
        <w:rPr>
          <w:rFonts w:ascii="Arial" w:hAnsi="Arial"/>
          <w:b/>
          <w:color w:val="1F4D78"/>
          <w:sz w:val="22"/>
        </w:rPr>
        <w:t>Filtro por confiança e classe</w:t>
      </w:r>
    </w:p>
    <w:p>
      <w:pPr>
        <w:spacing w:after="160"/>
      </w:pPr>
      <w:r>
        <w:rPr>
          <w:rFonts w:ascii="Courier New" w:hAnsi="Courier New"/>
          <w:color w:val="333333"/>
          <w:sz w:val="20"/>
        </w:rPr>
        <w:t>classThreshold</w:t>
      </w:r>
      <w:r>
        <w:rPr>
          <w:rFonts w:ascii="Arial" w:hAnsi="Arial"/>
          <w:b w:val="0"/>
          <w:color w:val="333333"/>
          <w:sz w:val="22"/>
        </w:rPr>
        <w:t xml:space="preserve"> de 40% — valor acima é considerado válido. Filtragem também por classe "kite" (como o modelo interpretou os patos) — classe diferente é ignorada.</w:t>
      </w:r>
    </w:p>
    <w:p>
      <w:pPr>
        <w:pStyle w:val="Heading4"/>
        <w:spacing w:before="200" w:after="80"/>
      </w:pPr>
      <w:r>
        <w:rPr>
          <w:rFonts w:ascii="Arial" w:hAnsi="Arial"/>
          <w:b/>
          <w:color w:val="1F4D78"/>
          <w:sz w:val="22"/>
        </w:rPr>
        <w:t>Cálculo do centro da caixa</w:t>
      </w:r>
    </w:p>
    <w:p>
      <w:pPr>
        <w:spacing w:after="160"/>
      </w:pPr>
      <w:r>
        <w:rPr>
          <w:rFonts w:ascii="Arial" w:hAnsi="Arial"/>
          <w:b w:val="0"/>
          <w:color w:val="333333"/>
          <w:sz w:val="22"/>
        </w:rPr>
        <w:t xml:space="preserve">Coordenada normalizada convertida para pixel real com base em </w:t>
      </w:r>
      <w:r>
        <w:rPr>
          <w:rFonts w:ascii="Courier New" w:hAnsi="Courier New"/>
          <w:color w:val="333333"/>
          <w:sz w:val="20"/>
        </w:rPr>
        <w:t>width</w:t>
      </w:r>
      <w:r>
        <w:rPr>
          <w:rFonts w:ascii="Arial" w:hAnsi="Arial"/>
          <w:b w:val="0"/>
          <w:color w:val="333333"/>
          <w:sz w:val="22"/>
        </w:rPr>
        <w:t>/</w:t>
      </w:r>
      <w:r>
        <w:rPr>
          <w:rFonts w:ascii="Courier New" w:hAnsi="Courier New"/>
          <w:color w:val="333333"/>
          <w:sz w:val="20"/>
        </w:rPr>
        <w:t>height</w:t>
      </w:r>
      <w:r>
        <w:rPr>
          <w:rFonts w:ascii="Arial" w:hAnsi="Arial"/>
          <w:b w:val="0"/>
          <w:color w:val="333333"/>
          <w:sz w:val="22"/>
        </w:rPr>
        <w:t xml:space="preserve"> da tela — caixa definida por </w:t>
      </w:r>
      <w:r>
        <w:rPr>
          <w:rFonts w:ascii="Courier New" w:hAnsi="Courier New"/>
          <w:color w:val="333333"/>
          <w:sz w:val="20"/>
        </w:rPr>
        <w:t>x1</w:t>
      </w:r>
      <w:r>
        <w:rPr>
          <w:rFonts w:ascii="Arial" w:hAnsi="Arial"/>
          <w:b w:val="0"/>
          <w:color w:val="333333"/>
          <w:sz w:val="22"/>
        </w:rPr>
        <w:t xml:space="preserve">, </w:t>
      </w:r>
      <w:r>
        <w:rPr>
          <w:rFonts w:ascii="Courier New" w:hAnsi="Courier New"/>
          <w:color w:val="333333"/>
          <w:sz w:val="20"/>
        </w:rPr>
        <w:t>y1</w:t>
      </w:r>
      <w:r>
        <w:rPr>
          <w:rFonts w:ascii="Arial" w:hAnsi="Arial"/>
          <w:b w:val="0"/>
          <w:color w:val="333333"/>
          <w:sz w:val="22"/>
        </w:rPr>
        <w:t xml:space="preserve">, </w:t>
      </w:r>
      <w:r>
        <w:rPr>
          <w:rFonts w:ascii="Courier New" w:hAnsi="Courier New"/>
          <w:color w:val="333333"/>
          <w:sz w:val="20"/>
        </w:rPr>
        <w:t>x2</w:t>
      </w:r>
      <w:r>
        <w:rPr>
          <w:rFonts w:ascii="Arial" w:hAnsi="Arial"/>
          <w:b w:val="0"/>
          <w:color w:val="333333"/>
          <w:sz w:val="22"/>
        </w:rPr>
        <w:t xml:space="preserve">, </w:t>
      </w:r>
      <w:r>
        <w:rPr>
          <w:rFonts w:ascii="Courier New" w:hAnsi="Courier New"/>
          <w:color w:val="333333"/>
          <w:sz w:val="20"/>
        </w:rPr>
        <w:t>y2</w:t>
      </w:r>
      <w:r>
        <w:rPr>
          <w:rFonts w:ascii="Arial" w:hAnsi="Arial"/>
          <w:b w:val="0"/>
          <w:color w:val="333333"/>
          <w:sz w:val="22"/>
        </w:rPr>
        <w:t xml:space="preserve">, centro calculado como </w:t>
      </w:r>
      <w:r>
        <w:rPr>
          <w:rFonts w:ascii="Courier New" w:hAnsi="Courier New"/>
          <w:color w:val="333333"/>
          <w:sz w:val="20"/>
        </w:rPr>
        <w:t>centerX = x1 + (x2-x1)/2</w:t>
      </w:r>
      <w:r>
        <w:rPr>
          <w:rFonts w:ascii="Arial" w:hAnsi="Arial"/>
          <w:b w:val="0"/>
          <w:color w:val="333333"/>
          <w:sz w:val="22"/>
        </w:rPr>
        <w:t xml:space="preserve"> e </w:t>
      </w:r>
      <w:r>
        <w:rPr>
          <w:rFonts w:ascii="Courier New" w:hAnsi="Courier New"/>
          <w:color w:val="333333"/>
          <w:sz w:val="20"/>
        </w:rPr>
        <w:t>centerY = y1 + (y2-y1)/2</w:t>
      </w:r>
      <w:r>
        <w:rPr>
          <w:rFonts w:ascii="Arial" w:hAnsi="Arial"/>
          <w:b w:val="0"/>
          <w:color w:val="333333"/>
          <w:sz w:val="22"/>
        </w:rPr>
        <w:t>. Essas coordenadas viram o destino do disparo automatizado.</w:t>
      </w:r>
    </w:p>
    <w:p>
      <w:pPr>
        <w:pStyle w:val="Heading4"/>
        <w:spacing w:before="200" w:after="80"/>
      </w:pPr>
      <w:r>
        <w:rPr>
          <w:rFonts w:ascii="Arial" w:hAnsi="Arial"/>
          <w:b/>
          <w:color w:val="1F4D78"/>
          <w:sz w:val="22"/>
        </w:rPr>
        <w:t>Disparos automáticos e resultado</w:t>
      </w:r>
    </w:p>
    <w:p>
      <w:pPr>
        <w:spacing w:after="160"/>
      </w:pPr>
      <w:r>
        <w:rPr>
          <w:rFonts w:ascii="Arial" w:hAnsi="Arial"/>
          <w:b w:val="0"/>
          <w:color w:val="333333"/>
          <w:sz w:val="22"/>
        </w:rPr>
        <w:t xml:space="preserve">Cada objeto processado é enviado à thread principal via </w:t>
      </w:r>
      <w:r>
        <w:rPr>
          <w:rFonts w:ascii="Courier New" w:hAnsi="Courier New"/>
          <w:color w:val="333333"/>
          <w:sz w:val="20"/>
        </w:rPr>
        <w:t>postMessage</w:t>
      </w:r>
      <w:r>
        <w:rPr>
          <w:rFonts w:ascii="Arial" w:hAnsi="Arial"/>
          <w:b w:val="0"/>
          <w:color w:val="333333"/>
          <w:sz w:val="22"/>
        </w:rPr>
        <w:t>, acionando a mira e disparando no ponto identificado. Testado no console, a IA acertava a maioria dos patos, mesmo com pequena imprecisão — o modelo conseguiu zerar o jogo, passando por todos os níveis, mesmo em condição mais complexa (mais patos por fase).</w:t>
      </w:r>
    </w:p>
    <w:p>
      <w:pPr>
        <w:spacing w:after="160"/>
      </w:pPr>
      <w:r>
        <w:rPr>
          <w:rFonts w:ascii="Arial" w:hAnsi="Arial"/>
          <w:b w:val="0"/>
          <w:color w:val="333333"/>
          <w:sz w:val="22"/>
        </w:rPr>
        <w:t xml:space="preserve">Melhorias possíveis apontadas: ajuste dinâmico do </w:t>
      </w:r>
      <w:r>
        <w:rPr>
          <w:rFonts w:ascii="Courier New" w:hAnsi="Courier New"/>
          <w:color w:val="333333"/>
          <w:sz w:val="20"/>
        </w:rPr>
        <w:t>classThreshold</w:t>
      </w:r>
      <w:r>
        <w:rPr>
          <w:rFonts w:ascii="Arial" w:hAnsi="Arial"/>
          <w:b w:val="0"/>
          <w:color w:val="333333"/>
          <w:sz w:val="22"/>
        </w:rPr>
        <w:t xml:space="preserve">, melhor controle do intervalo entre captura de tela (além do simples </w:t>
      </w:r>
      <w:r>
        <w:rPr>
          <w:rFonts w:ascii="Courier New" w:hAnsi="Courier New"/>
          <w:color w:val="333333"/>
          <w:sz w:val="20"/>
        </w:rPr>
        <w:t>setTimeout</w:t>
      </w:r>
      <w:r>
        <w:rPr>
          <w:rFonts w:ascii="Arial" w:hAnsi="Arial"/>
          <w:b w:val="0"/>
          <w:color w:val="333333"/>
          <w:sz w:val="22"/>
        </w:rPr>
        <w:t>), filtro adicional para ignorar detecção de baixa confiança ou fora da área jogável, extensão para outro jogo/contexto.</w:t>
      </w:r>
    </w:p>
    <w:p>
      <w:pPr>
        <w:spacing w:before="120" w:after="120"/>
        <w:ind w:left="360" w:right="360"/>
        <w:shd w:val="clear" w:fill="F5F5F5"/>
        <w:pBdr>
          <w:left w:val="single" w:color="2E75B6" w:sz="4" w:space="10"/>
        </w:pBdr>
      </w:pPr>
      <w:r>
        <w:rPr>
          <w:rFonts w:ascii="Arial" w:hAnsi="Arial"/>
          <w:b w:val="0"/>
          <w:color w:val="333333"/>
          <w:sz w:val="22"/>
        </w:rPr>
        <w:t>✅ Resultado/Conclusão: projeto prático encerrado — capturar imagem em tempo real, processar com YOLO no navegador, filtrar/converter/usar predição para criar IA que interage com o jogo. Mostra como usar IA com ferramenta acessível, sem depender de servidor externo ou hardware especializado — tudo no navegador, código aberto, didática clara.</w:t>
      </w:r>
    </w:p>
    <w:p>
      <w:pPr>
        <w:pStyle w:val="Heading3"/>
        <w:spacing w:before="200" w:after="80"/>
      </w:pPr>
      <w:r>
        <w:rPr>
          <w:rFonts w:ascii="Arial" w:hAnsi="Arial"/>
          <w:b/>
          <w:color w:val="1F4D78"/>
          <w:sz w:val="24"/>
        </w:rPr>
        <w:t>Capítulo 5: Como Vencer Qualquer Jogo PT05</w:t>
      </w:r>
    </w:p>
    <w:p>
      <w:pPr>
        <w:pStyle w:val="Heading4"/>
        <w:spacing w:before="200" w:after="80"/>
      </w:pPr>
      <w:r>
        <w:rPr>
          <w:rFonts w:ascii="Arial" w:hAnsi="Arial"/>
          <w:b/>
          <w:color w:val="1F4D78"/>
          <w:sz w:val="22"/>
        </w:rPr>
        <w:t>Um projeto lúdico com aplicação real</w:t>
      </w:r>
    </w:p>
    <w:p>
      <w:pPr>
        <w:spacing w:after="160"/>
      </w:pPr>
      <w:r>
        <w:rPr>
          <w:rFonts w:ascii="Arial" w:hAnsi="Arial"/>
          <w:b w:val="0"/>
          <w:color w:val="333333"/>
          <w:sz w:val="22"/>
        </w:rPr>
        <w:t>Encerramento do módulo: apesar do tom lúdico, o projeto demonstra conceito extremamente poderoso — usar modelo pronto de visão computacional para automatizar qualquer tarefa visual. "Vencer um jogo" é só um exemplo divertido de como detecção de objeto pode interagir com sistema visual em tempo real; a mesma abordagem se aplica a monitoramento, robótica, navegação autônoma.</w:t>
      </w:r>
    </w:p>
    <w:p>
      <w:pPr>
        <w:pStyle w:val="Heading4"/>
        <w:spacing w:before="200" w:after="80"/>
      </w:pPr>
      <w:r>
        <w:rPr>
          <w:rFonts w:ascii="Arial" w:hAnsi="Arial"/>
          <w:b/>
          <w:color w:val="1F4D78"/>
          <w:sz w:val="22"/>
        </w:rPr>
        <w:t>Desafio prático e extensão do modelo</w:t>
      </w:r>
    </w:p>
    <w:p>
      <w:pPr>
        <w:spacing w:after="160"/>
      </w:pPr>
      <w:r>
        <w:rPr>
          <w:rFonts w:ascii="Arial" w:hAnsi="Arial"/>
          <w:b w:val="0"/>
          <w:color w:val="333333"/>
          <w:sz w:val="22"/>
        </w:rPr>
        <w:t>Desafio proposto: encontrar outro jogo rodando no navegador (pulo, corrida, quebra-cabeça) e criar IA que o jogue sozinha, aplicando os mesmos conceitos (captura de tela, processamento com YOLO, conversão de predição em coordenada, geração de ação automatizada).</w:t>
      </w:r>
    </w:p>
    <w:p>
      <w:pPr>
        <w:spacing w:after="160"/>
      </w:pPr>
      <w:r>
        <w:rPr>
          <w:rFonts w:ascii="Arial" w:hAnsi="Arial"/>
          <w:b w:val="0"/>
          <w:color w:val="333333"/>
          <w:sz w:val="22"/>
        </w:rPr>
        <w:t>Tarefa extra: explorar o artigo do Hugo Zannini, mostrando como ele estendeu o modelo YOLO para detectar prateleira vazia em supermercado, adicionando novas classes e treinando com outros exemplos — sugestão de repetir o processo com objeto diferente (peça de Lego, lixo reciclável, placa de trânsito, ou item de interesse pessoal/profissional).</w:t>
      </w:r>
    </w:p>
    <w:p>
      <w:pPr>
        <w:spacing w:before="120" w:after="120"/>
        <w:ind w:left="360" w:right="360"/>
        <w:shd w:val="clear" w:fill="F5F5F5"/>
        <w:pBdr>
          <w:left w:val="single" w:color="2E75B6" w:sz="4" w:space="10"/>
        </w:pBdr>
      </w:pPr>
      <w:r>
        <w:rPr>
          <w:rFonts w:ascii="Arial" w:hAnsi="Arial"/>
          <w:b w:val="0"/>
          <w:color w:val="333333"/>
          <w:sz w:val="22"/>
        </w:rPr>
        <w:t>✅ Resultado/Conclusão: com o aprendido, abre-se um leque de possibilidade — capturar/interpretar informação visual, executar IA diretamente no navegador, integrar modelo com sistema interativo em tempo real, criar solução criativa usando JavaScript e TensorFlow.js. O convite final é deixar nos comentários que ideias surgiram, compartilhando pensamento para inspirar outros e receber feedback.</w:t>
      </w:r>
    </w:p>
    <w:p>
      <w:pPr>
        <w:pStyle w:val="Heading2"/>
        <w:spacing w:before="360" w:after="160"/>
      </w:pPr>
      <w:r>
        <w:rPr>
          <w:rFonts w:ascii="Arial" w:hAnsi="Arial"/>
          <w:b/>
          <w:color w:val="2E74B5"/>
          <w:sz w:val="28"/>
        </w:rPr>
        <w:t>Módulo 05: Inteligência Artificial na Web</w:t>
      </w:r>
    </w:p>
    <w:p>
      <w:pPr>
        <w:pStyle w:val="Heading3"/>
        <w:spacing w:before="200" w:after="80"/>
      </w:pPr>
      <w:r>
        <w:rPr>
          <w:rFonts w:ascii="Arial" w:hAnsi="Arial"/>
          <w:b/>
          <w:color w:val="1F4D78"/>
          <w:sz w:val="24"/>
        </w:rPr>
        <w:t>Capítulo 1: Algoritmos Genéticos</w:t>
      </w:r>
    </w:p>
    <w:p>
      <w:pPr>
        <w:pStyle w:val="Heading4"/>
        <w:spacing w:before="200" w:after="80"/>
      </w:pPr>
      <w:r>
        <w:rPr>
          <w:rFonts w:ascii="Arial" w:hAnsi="Arial"/>
          <w:b/>
          <w:color w:val="1F4D78"/>
          <w:sz w:val="22"/>
        </w:rPr>
        <w:t>IA além do reconhecimento</w:t>
      </w:r>
    </w:p>
    <w:p>
      <w:pPr>
        <w:spacing w:after="160"/>
      </w:pPr>
      <w:r>
        <w:rPr>
          <w:rFonts w:ascii="Arial" w:hAnsi="Arial"/>
          <w:b w:val="0"/>
          <w:color w:val="333333"/>
          <w:sz w:val="22"/>
        </w:rPr>
        <w:t xml:space="preserve">No módulo anterior, a IA reconhecia objeto na tela e apontava onde achava estar o alvo — não havia aprendizado de verdade, apenas reconhecimento. Para que uma IA realmente aprenda a vencer um jogo, entra outra abordagem: </w:t>
      </w:r>
      <w:r>
        <w:rPr>
          <w:rFonts w:ascii="Arial" w:hAnsi="Arial"/>
          <w:b/>
          <w:color w:val="333333"/>
          <w:sz w:val="22"/>
        </w:rPr>
        <w:t>aprendizado por reforço</w:t>
      </w:r>
      <w:r>
        <w:rPr>
          <w:rFonts w:ascii="Arial" w:hAnsi="Arial"/>
          <w:b w:val="0"/>
          <w:color w:val="333333"/>
          <w:sz w:val="22"/>
        </w:rPr>
        <w:t xml:space="preserve"> — algoritmo aprende por tentativa e erro, recompensado por acerto, penalizado por erro (exemplo clássico: jogo da cobrinha, ganhando pontos ao comer fruta, perdendo ao colidir).</w:t>
      </w:r>
    </w:p>
    <w:p>
      <w:pPr>
        <w:pStyle w:val="Heading4"/>
        <w:spacing w:before="200" w:after="80"/>
      </w:pPr>
      <w:r>
        <w:rPr>
          <w:rFonts w:ascii="Arial" w:hAnsi="Arial"/>
          <w:b/>
          <w:color w:val="1F4D78"/>
          <w:sz w:val="22"/>
        </w:rPr>
        <w:t>O que são algoritmos genéticos</w:t>
      </w:r>
    </w:p>
    <w:p>
      <w:pPr>
        <w:spacing w:after="160"/>
      </w:pPr>
      <w:r>
        <w:rPr>
          <w:rFonts w:ascii="Arial" w:hAnsi="Arial"/>
          <w:b w:val="0"/>
          <w:color w:val="333333"/>
          <w:sz w:val="22"/>
        </w:rPr>
        <w:t xml:space="preserve">Lógica diferente: em vez de aprender sequencialmente, trabalham com uma </w:t>
      </w:r>
      <w:r>
        <w:rPr>
          <w:rFonts w:ascii="Arial" w:hAnsi="Arial"/>
          <w:b/>
          <w:color w:val="333333"/>
          <w:sz w:val="22"/>
        </w:rPr>
        <w:t>população de soluções candidatas</w:t>
      </w:r>
      <w:r>
        <w:rPr>
          <w:rFonts w:ascii="Arial" w:hAnsi="Arial"/>
          <w:b w:val="0"/>
          <w:color w:val="333333"/>
          <w:sz w:val="22"/>
        </w:rPr>
        <w:t xml:space="preserve"> — cada solução avaliada, as melhores selecionadas para gerar nova solução por cruzamento e mutação. Analogia: um inventor gerando vários carros com forma/tamanho diferente, colocando para rodar numa pista — os que andam mais longe/rápido/estável são considerados melhores; misturam-se as características dos melhores para gerar nova geração, repetindo o processo com pequena mutação a cada geração.</w:t>
      </w:r>
    </w:p>
    <w:p>
      <w:pPr>
        <w:pStyle w:val="Heading4"/>
        <w:spacing w:before="200" w:after="80"/>
      </w:pPr>
      <w:r>
        <w:rPr>
          <w:rFonts w:ascii="Arial" w:hAnsi="Arial"/>
          <w:b/>
          <w:color w:val="1F4D78"/>
          <w:sz w:val="22"/>
        </w:rPr>
        <w:t>Criatividade inesperada e ajuste de parâmetros</w:t>
      </w:r>
    </w:p>
    <w:p>
      <w:pPr>
        <w:spacing w:after="160"/>
      </w:pPr>
      <w:r>
        <w:rPr>
          <w:rFonts w:ascii="Arial" w:hAnsi="Arial"/>
          <w:b w:val="0"/>
          <w:color w:val="333333"/>
          <w:sz w:val="22"/>
        </w:rPr>
        <w:t>O resultado pode ser surpreendente — carros gerados muitas vezes têm forma incomum que um humano jamais projetaria, mas funcionam bem dentro dos critérios de avaliação (a evolução prioriza desempenho, não estética). Em simulador no próprio navegador, é possível acompanhar a evolução de geração em geração, controlando parâmetros como taxa de mutação, gravidade, formato do terreno.</w:t>
      </w:r>
    </w:p>
    <w:p>
      <w:pPr>
        <w:spacing w:before="120" w:after="120"/>
        <w:ind w:left="360" w:right="360"/>
        <w:shd w:val="clear" w:fill="F5F5F5"/>
        <w:pBdr>
          <w:left w:val="single" w:color="2E75B6" w:sz="4" w:space="10"/>
        </w:pBdr>
      </w:pPr>
      <w:r>
        <w:rPr>
          <w:rFonts w:ascii="Arial" w:hAnsi="Arial"/>
          <w:b w:val="0"/>
          <w:color w:val="333333"/>
          <w:sz w:val="22"/>
        </w:rPr>
        <w:t>🔑 Regra fundamental: taxa de mutação muito alta gera resultado imprevisível/ineficaz; muito baixa causa estagnação, sem inovação. O segredo está no equilíbrio — mutação suficiente para explorar novas possibilidades, mas com controle para manter o que já funciona bem.</w:t>
      </w:r>
    </w:p>
    <w:p>
      <w:pPr>
        <w:pStyle w:val="Heading4"/>
        <w:spacing w:before="200" w:after="80"/>
      </w:pPr>
      <w:r>
        <w:rPr>
          <w:rFonts w:ascii="Arial" w:hAnsi="Arial"/>
          <w:b/>
          <w:color w:val="1F4D78"/>
          <w:sz w:val="22"/>
        </w:rPr>
        <w:t>Casos de uso e a diferença com aprendizado por reforço</w:t>
      </w:r>
    </w:p>
    <w:p>
      <w:pPr>
        <w:spacing w:after="160"/>
      </w:pPr>
      <w:r>
        <w:rPr>
          <w:rFonts w:ascii="Arial" w:hAnsi="Arial"/>
          <w:b w:val="0"/>
          <w:color w:val="333333"/>
          <w:sz w:val="22"/>
        </w:rPr>
        <w:t>Aplicável a engenharia, logística, design de circuito, otimização de processo — casos citados incluem IA aprendendo a estacionar carro sozinha (com drift) e um algoritmo genético ensinando IA a jogar o jogo do dinossauro do Chrome sem nenhuma instrução específica.</w:t>
      </w:r>
    </w:p>
    <w:p>
      <w:pPr>
        <w:spacing w:after="160"/>
      </w:pPr>
      <w:r>
        <w:rPr>
          <w:rFonts w:ascii="Arial" w:hAnsi="Arial"/>
          <w:b w:val="0"/>
          <w:color w:val="333333"/>
          <w:sz w:val="22"/>
        </w:rPr>
        <w:t xml:space="preserve">Diferença central: aprendizado por reforço envolve agente tomando decisão sequencial para maximizar recompensa acumulada ao longo do tempo; algoritmo genético lida com </w:t>
      </w:r>
      <w:r>
        <w:rPr>
          <w:rFonts w:ascii="Arial" w:hAnsi="Arial"/>
          <w:b/>
          <w:color w:val="333333"/>
          <w:sz w:val="22"/>
        </w:rPr>
        <w:t>populações inteiras</w:t>
      </w:r>
      <w:r>
        <w:rPr>
          <w:rFonts w:ascii="Arial" w:hAnsi="Arial"/>
          <w:b w:val="0"/>
          <w:color w:val="333333"/>
          <w:sz w:val="22"/>
        </w:rPr>
        <w:t xml:space="preserve"> de solução, avaliando, cruzando, mutando indivíduos até a melhor solução — um foca em decisão passo a passo, o outro em evolução de candidatos simultaneamente.</w:t>
      </w:r>
    </w:p>
    <w:p>
      <w:pPr>
        <w:spacing w:before="120" w:after="120"/>
        <w:ind w:left="360" w:right="360"/>
        <w:shd w:val="clear" w:fill="F5F5F5"/>
        <w:pBdr>
          <w:left w:val="single" w:color="2E75B6" w:sz="4" w:space="10"/>
        </w:pBdr>
      </w:pPr>
      <w:r>
        <w:rPr>
          <w:rFonts w:ascii="Arial" w:hAnsi="Arial"/>
          <w:b w:val="0"/>
          <w:color w:val="333333"/>
          <w:sz w:val="22"/>
        </w:rPr>
        <w:t>✅ Resultado/Conclusão: princípios de evolução natural resolvendo problema de forma criativa e eficiente — campo fascinante que, mesmo com conceito simples, oferece resultado incrível e aplicação real. Recomendação: explorar ferramenta interativa, brincar com parâmetro, imaginar aplicação em problema do dia a dia.</w:t>
      </w:r>
    </w:p>
    <w:p>
      <w:pPr>
        <w:pStyle w:val="Heading3"/>
        <w:spacing w:before="200" w:after="80"/>
      </w:pPr>
      <w:r>
        <w:rPr>
          <w:rFonts w:ascii="Arial" w:hAnsi="Arial"/>
          <w:b/>
          <w:color w:val="1F4D78"/>
          <w:sz w:val="24"/>
        </w:rPr>
        <w:t>Capítulo 2: Como Funcionam LLMs — Transformers, Embeddings, Attention</w:t>
      </w:r>
    </w:p>
    <w:p>
      <w:pPr>
        <w:pStyle w:val="Heading4"/>
        <w:spacing w:before="200" w:after="80"/>
      </w:pPr>
      <w:r>
        <w:rPr>
          <w:rFonts w:ascii="Arial" w:hAnsi="Arial"/>
          <w:b/>
          <w:color w:val="1F4D78"/>
          <w:sz w:val="22"/>
        </w:rPr>
        <w:t>O que são LLMs</w:t>
      </w:r>
    </w:p>
    <w:p>
      <w:pPr>
        <w:spacing w:after="160"/>
      </w:pPr>
      <w:r>
        <w:rPr>
          <w:rFonts w:ascii="Arial" w:hAnsi="Arial"/>
          <w:b/>
          <w:color w:val="333333"/>
          <w:sz w:val="22"/>
        </w:rPr>
        <w:t>LLM</w:t>
      </w:r>
      <w:r>
        <w:rPr>
          <w:rFonts w:ascii="Arial" w:hAnsi="Arial"/>
          <w:b w:val="0"/>
          <w:color w:val="333333"/>
          <w:sz w:val="22"/>
        </w:rPr>
        <w:t xml:space="preserve"> (Large Language Model) — modelo treinado com quantidade massiva de texto para aprender padrão da linguagem humana e gerar resposta coerente. "GPT" (Generative Pre-trained Transformer): </w:t>
      </w:r>
      <w:r>
        <w:rPr>
          <w:rFonts w:ascii="Arial" w:hAnsi="Arial"/>
          <w:b/>
          <w:color w:val="333333"/>
          <w:sz w:val="22"/>
        </w:rPr>
        <w:t>Generative</w:t>
      </w:r>
      <w:r>
        <w:rPr>
          <w:rFonts w:ascii="Arial" w:hAnsi="Arial"/>
          <w:b w:val="0"/>
          <w:color w:val="333333"/>
          <w:sz w:val="22"/>
        </w:rPr>
        <w:t xml:space="preserve"> (gerador de texto), </w:t>
      </w:r>
      <w:r>
        <w:rPr>
          <w:rFonts w:ascii="Arial" w:hAnsi="Arial"/>
          <w:b/>
          <w:color w:val="333333"/>
          <w:sz w:val="22"/>
        </w:rPr>
        <w:t>Pre-trained</w:t>
      </w:r>
      <w:r>
        <w:rPr>
          <w:rFonts w:ascii="Arial" w:hAnsi="Arial"/>
          <w:b w:val="0"/>
          <w:color w:val="333333"/>
          <w:sz w:val="22"/>
        </w:rPr>
        <w:t xml:space="preserve"> (treinado antes de responder pergunta), </w:t>
      </w:r>
      <w:r>
        <w:rPr>
          <w:rFonts w:ascii="Arial" w:hAnsi="Arial"/>
          <w:b/>
          <w:color w:val="333333"/>
          <w:sz w:val="22"/>
        </w:rPr>
        <w:t>Transformer</w:t>
      </w:r>
      <w:r>
        <w:rPr>
          <w:rFonts w:ascii="Arial" w:hAnsi="Arial"/>
          <w:b w:val="0"/>
          <w:color w:val="333333"/>
          <w:sz w:val="22"/>
        </w:rPr>
        <w:t xml:space="preserve"> (arquitetura de rede neural que torna tudo possível).</w:t>
      </w:r>
    </w:p>
    <w:p>
      <w:pPr>
        <w:pStyle w:val="Heading4"/>
        <w:spacing w:before="200" w:after="80"/>
      </w:pPr>
      <w:r>
        <w:rPr>
          <w:rFonts w:ascii="Arial" w:hAnsi="Arial"/>
          <w:b/>
          <w:color w:val="1F4D78"/>
          <w:sz w:val="22"/>
        </w:rPr>
        <w:t>Tokenização</w:t>
      </w:r>
    </w:p>
    <w:p>
      <w:pPr>
        <w:spacing w:after="160"/>
      </w:pPr>
      <w:r>
        <w:rPr>
          <w:rFonts w:ascii="Arial" w:hAnsi="Arial"/>
          <w:b w:val="0"/>
          <w:color w:val="333333"/>
          <w:sz w:val="22"/>
        </w:rPr>
        <w:t xml:space="preserve">Antes de processar, o texto é quebrado em unidade menor chamada </w:t>
      </w:r>
      <w:r>
        <w:rPr>
          <w:rFonts w:ascii="Arial" w:hAnsi="Arial"/>
          <w:b/>
          <w:color w:val="333333"/>
          <w:sz w:val="22"/>
        </w:rPr>
        <w:t>token</w:t>
      </w:r>
      <w:r>
        <w:rPr>
          <w:rFonts w:ascii="Arial" w:hAnsi="Arial"/>
          <w:b w:val="0"/>
          <w:color w:val="333333"/>
          <w:sz w:val="22"/>
        </w:rPr>
        <w:t xml:space="preserve"> — não necessariamente palavra completa, podem ser parte de palavra, espaço, pontuação. O modelo trabalha com token, mais eficiente para representar linguagem. Ponto importante: uma palavra pode conter vários tokens — limite de 4.000 tokens não significa 4.000 palavras.</w:t>
      </w:r>
    </w:p>
    <w:p>
      <w:pPr>
        <w:pStyle w:val="Heading4"/>
        <w:spacing w:before="200" w:after="80"/>
      </w:pPr>
      <w:r>
        <w:rPr>
          <w:rFonts w:ascii="Arial" w:hAnsi="Arial"/>
          <w:b/>
          <w:color w:val="1F4D78"/>
          <w:sz w:val="22"/>
        </w:rPr>
        <w:t>Embeddings</w:t>
      </w:r>
    </w:p>
    <w:p>
      <w:pPr>
        <w:spacing w:after="160"/>
      </w:pPr>
      <w:r>
        <w:rPr>
          <w:rFonts w:ascii="Arial" w:hAnsi="Arial"/>
          <w:b w:val="0"/>
          <w:color w:val="333333"/>
          <w:sz w:val="22"/>
        </w:rPr>
        <w:t xml:space="preserve">Cada token vira vetor de número — </w:t>
      </w:r>
      <w:r>
        <w:rPr>
          <w:rFonts w:ascii="Arial" w:hAnsi="Arial"/>
          <w:b/>
          <w:color w:val="333333"/>
          <w:sz w:val="22"/>
        </w:rPr>
        <w:t>embedding</w:t>
      </w:r>
      <w:r>
        <w:rPr>
          <w:rFonts w:ascii="Arial" w:hAnsi="Arial"/>
          <w:b w:val="0"/>
          <w:color w:val="333333"/>
          <w:sz w:val="22"/>
        </w:rPr>
        <w:t>, representando o significado no contexto. Palavras em contexto semelhante têm embedding semelhante ("carro" e "veículo" aparecem em frase similar; "médico" e "hospital" não são sinônimos, mas aparecem juntos com frequência, gerando relação semântica).</w:t>
      </w:r>
    </w:p>
    <w:p>
      <w:pPr>
        <w:spacing w:after="160"/>
      </w:pPr>
      <w:r>
        <w:rPr>
          <w:rFonts w:ascii="Arial" w:hAnsi="Arial"/>
          <w:b w:val="0"/>
          <w:color w:val="333333"/>
          <w:sz w:val="22"/>
        </w:rPr>
        <w:t>Essas representações vetoriais permitem compreender nuance como "Rei - Homem + Mulher = Rainha" e "Paris - França + Itália = Roma" — cálculos que funcionam porque relação semântica recorrente vira direção no espaço vetorial.</w:t>
      </w:r>
    </w:p>
    <w:p>
      <w:pPr>
        <w:pStyle w:val="Heading4"/>
        <w:spacing w:before="200" w:after="80"/>
      </w:pPr>
      <w:r>
        <w:rPr>
          <w:rFonts w:ascii="Arial" w:hAnsi="Arial"/>
          <w:b/>
          <w:color w:val="1F4D78"/>
          <w:sz w:val="22"/>
        </w:rPr>
        <w:t>Transformers e Self-Attention</w:t>
      </w:r>
    </w:p>
    <w:p>
      <w:pPr>
        <w:spacing w:after="160"/>
      </w:pPr>
      <w:r>
        <w:rPr>
          <w:rFonts w:ascii="Arial" w:hAnsi="Arial"/>
          <w:b w:val="0"/>
          <w:color w:val="333333"/>
          <w:sz w:val="22"/>
        </w:rPr>
        <w:t xml:space="preserve">Com token convertido em embedding, processa-se com a arquitetura </w:t>
      </w:r>
      <w:r>
        <w:rPr>
          <w:rFonts w:ascii="Arial" w:hAnsi="Arial"/>
          <w:b/>
          <w:color w:val="333333"/>
          <w:sz w:val="22"/>
        </w:rPr>
        <w:t>Transformer</w:t>
      </w:r>
      <w:r>
        <w:rPr>
          <w:rFonts w:ascii="Arial" w:hAnsi="Arial"/>
          <w:b w:val="0"/>
          <w:color w:val="333333"/>
          <w:sz w:val="22"/>
        </w:rPr>
        <w:t xml:space="preserve"> — uma das maiores revoluções da IA moderna. Utiliza </w:t>
      </w:r>
      <w:r>
        <w:rPr>
          <w:rFonts w:ascii="Arial" w:hAnsi="Arial"/>
          <w:b/>
          <w:color w:val="333333"/>
          <w:sz w:val="22"/>
        </w:rPr>
        <w:t>Self-Attention</w:t>
      </w:r>
      <w:r>
        <w:rPr>
          <w:rFonts w:ascii="Arial" w:hAnsi="Arial"/>
          <w:b w:val="0"/>
          <w:color w:val="333333"/>
          <w:sz w:val="22"/>
        </w:rPr>
        <w:t>, permitindo ao modelo considerar todas as palavras do contexto ao interpretar/gerar cada token. Exemplo: "A Maria contou para a Ana que ela foi promovida" — "ela" pode se referir a Maria ou Ana; Attention ajuda a determinar qual referência faz mais sentido, considerando o contexto completo.</w:t>
      </w:r>
    </w:p>
    <w:p>
      <w:pPr>
        <w:spacing w:after="160"/>
      </w:pPr>
      <w:r>
        <w:rPr>
          <w:rFonts w:ascii="Arial" w:hAnsi="Arial"/>
          <w:b w:val="0"/>
          <w:color w:val="333333"/>
          <w:sz w:val="22"/>
        </w:rPr>
        <w:t xml:space="preserve">O Transformer corrige limitação de modelo antigo (dificuldade com frase longa, processamento sequencial) — processa todos os tokens em paralelo, entende relação de longa distância. Adiciona </w:t>
      </w:r>
      <w:r>
        <w:rPr>
          <w:rFonts w:ascii="Arial" w:hAnsi="Arial"/>
          <w:b/>
          <w:color w:val="333333"/>
          <w:sz w:val="22"/>
        </w:rPr>
        <w:t>positional encoding</w:t>
      </w:r>
      <w:r>
        <w:rPr>
          <w:rFonts w:ascii="Arial" w:hAnsi="Arial"/>
          <w:b w:val="0"/>
          <w:color w:val="333333"/>
          <w:sz w:val="22"/>
        </w:rPr>
        <w:t xml:space="preserve"> aos embeddings (os vetores por si não carregam informação de ordem) — assim, "o cachorro mordeu o homem" e "o homem mordeu o cachorro" são interpretados corretamente.</w:t>
      </w:r>
    </w:p>
    <w:p>
      <w:pPr>
        <w:pStyle w:val="Heading4"/>
        <w:spacing w:before="200" w:after="80"/>
      </w:pPr>
      <w:r>
        <w:rPr>
          <w:rFonts w:ascii="Arial" w:hAnsi="Arial"/>
          <w:b/>
          <w:color w:val="1F4D78"/>
          <w:sz w:val="22"/>
        </w:rPr>
        <w:t>Probabilidades e decoding</w:t>
      </w:r>
    </w:p>
    <w:p>
      <w:pPr>
        <w:spacing w:after="160"/>
      </w:pPr>
      <w:r>
        <w:rPr>
          <w:rFonts w:ascii="Arial" w:hAnsi="Arial"/>
          <w:b w:val="0"/>
          <w:color w:val="333333"/>
          <w:sz w:val="22"/>
        </w:rPr>
        <w:t xml:space="preserve">Após o Transformer processar os embeddings, gera-se lista de probabilidade para o próximo token possível (ex.: "O céu é..." → azul 55%, nublado 18%, claro 10%, bonito 7%). A escolha depende de: </w:t>
      </w:r>
      <w:r>
        <w:rPr>
          <w:rFonts w:ascii="Arial" w:hAnsi="Arial"/>
          <w:b/>
          <w:color w:val="333333"/>
          <w:sz w:val="22"/>
        </w:rPr>
        <w:t>Temperature</w:t>
      </w:r>
      <w:r>
        <w:rPr>
          <w:rFonts w:ascii="Arial" w:hAnsi="Arial"/>
          <w:b w:val="0"/>
          <w:color w:val="333333"/>
          <w:sz w:val="22"/>
        </w:rPr>
        <w:t xml:space="preserve"> (grau de aleatoriedade — baixo = determinístico, alto = variado), </w:t>
      </w:r>
      <w:r>
        <w:rPr>
          <w:rFonts w:ascii="Arial" w:hAnsi="Arial"/>
          <w:b/>
          <w:color w:val="333333"/>
          <w:sz w:val="22"/>
        </w:rPr>
        <w:t>Top-K</w:t>
      </w:r>
      <w:r>
        <w:rPr>
          <w:rFonts w:ascii="Arial" w:hAnsi="Arial"/>
          <w:b w:val="0"/>
          <w:color w:val="333333"/>
          <w:sz w:val="22"/>
        </w:rPr>
        <w:t xml:space="preserve"> (limita a escolha aos K tokens mais prováveis), </w:t>
      </w:r>
      <w:r>
        <w:rPr>
          <w:rFonts w:ascii="Arial" w:hAnsi="Arial"/>
          <w:b/>
          <w:color w:val="333333"/>
          <w:sz w:val="22"/>
        </w:rPr>
        <w:t>Top-P/nucleus sampling</w:t>
      </w:r>
      <w:r>
        <w:rPr>
          <w:rFonts w:ascii="Arial" w:hAnsi="Arial"/>
          <w:b w:val="0"/>
          <w:color w:val="333333"/>
          <w:sz w:val="22"/>
        </w:rPr>
        <w:t xml:space="preserve"> (soma probabilidade até um limiar, ex. 90%, escolhendo dentro desse subconjunto).</w:t>
      </w:r>
    </w:p>
    <w:p>
      <w:pPr>
        <w:pStyle w:val="Heading4"/>
        <w:spacing w:before="200" w:after="80"/>
      </w:pPr>
      <w:r>
        <w:rPr>
          <w:rFonts w:ascii="Arial" w:hAnsi="Arial"/>
          <w:b/>
          <w:color w:val="1F4D78"/>
          <w:sz w:val="22"/>
        </w:rPr>
        <w:t>Sampling: geração passo a passo</w:t>
      </w:r>
    </w:p>
    <w:p>
      <w:pPr>
        <w:spacing w:after="160"/>
      </w:pPr>
      <w:r>
        <w:rPr>
          <w:rFonts w:ascii="Arial" w:hAnsi="Arial"/>
          <w:b w:val="0"/>
          <w:color w:val="333333"/>
          <w:sz w:val="22"/>
        </w:rPr>
        <w:t xml:space="preserve">A IA não gera todo o texto de uma vez — gera </w:t>
      </w:r>
      <w:r>
        <w:rPr>
          <w:rFonts w:ascii="Arial" w:hAnsi="Arial"/>
          <w:b/>
          <w:color w:val="333333"/>
          <w:sz w:val="22"/>
        </w:rPr>
        <w:t>token por token</w:t>
      </w:r>
      <w:r>
        <w:rPr>
          <w:rFonts w:ascii="Arial" w:hAnsi="Arial"/>
          <w:b w:val="0"/>
          <w:color w:val="333333"/>
          <w:sz w:val="22"/>
        </w:rPr>
        <w:t>, recalculando o contexto a cada nova palavra. A cada iteração: analisa o texto gerado até o momento → calcula probabilidade do próximo token → escolhe um novo token → adiciona ao contexto. Ciclo repetido até o fim da resposta — quanto maior o texto, maior o custo computacional.</w:t>
      </w:r>
    </w:p>
    <w:p>
      <w:pPr>
        <w:pStyle w:val="Heading4"/>
        <w:spacing w:before="200" w:after="80"/>
      </w:pPr>
      <w:r>
        <w:rPr>
          <w:rFonts w:ascii="Arial" w:hAnsi="Arial"/>
          <w:b/>
          <w:color w:val="1F4D78"/>
          <w:sz w:val="22"/>
        </w:rPr>
        <w:t>Alucinações e limitações</w:t>
      </w:r>
    </w:p>
    <w:p>
      <w:pPr>
        <w:spacing w:after="160"/>
      </w:pPr>
      <w:r>
        <w:rPr>
          <w:rFonts w:ascii="Arial" w:hAnsi="Arial"/>
          <w:b w:val="0"/>
          <w:color w:val="333333"/>
          <w:sz w:val="22"/>
        </w:rPr>
        <w:t>O modelo não sabe o que é verdade ou mentira — gera o token mais provável dado o contexto. Quando falta informação ou o prompt é ambíguo, pode gerar afirmação falsa que soa convincente. Para reduzir: fornecer contexto completo, permitir resposta "não sei", evitar prompt que pressione por certeza absoluta.</w:t>
      </w:r>
    </w:p>
    <w:p>
      <w:pPr>
        <w:spacing w:before="120" w:after="120"/>
        <w:ind w:left="360" w:right="360"/>
        <w:shd w:val="clear" w:fill="F5F5F5"/>
        <w:pBdr>
          <w:left w:val="single" w:color="2E75B6" w:sz="4" w:space="10"/>
        </w:pBdr>
      </w:pPr>
      <w:r>
        <w:rPr>
          <w:rFonts w:ascii="Arial" w:hAnsi="Arial"/>
          <w:b w:val="0"/>
          <w:color w:val="333333"/>
          <w:sz w:val="22"/>
        </w:rPr>
        <w:t>✅ Resultado/Conclusão: entender como LLMs funcionam ajuda a tirar melhor proveito — na escrita de prompt e na interpretação de resultado. Conhecendo tokenização, embedding, attention, sampling, é possível reduzir custo otimizando prompt, ajustar parâmetro para resultado mais preciso ou criativo, criar experiência mais robusta com API de IA.</w:t>
      </w:r>
    </w:p>
    <w:p>
      <w:pPr>
        <w:pStyle w:val="Heading3"/>
        <w:spacing w:before="200" w:after="80"/>
      </w:pPr>
      <w:r>
        <w:rPr>
          <w:rFonts w:ascii="Arial" w:hAnsi="Arial"/>
          <w:b/>
          <w:color w:val="1F4D78"/>
          <w:sz w:val="24"/>
        </w:rPr>
        <w:t>Capítulo 3: Como Funciona Inteligência Artificial na Web com Web AI</w:t>
      </w:r>
    </w:p>
    <w:p>
      <w:pPr>
        <w:pStyle w:val="Heading4"/>
        <w:spacing w:before="200" w:after="80"/>
      </w:pPr>
      <w:r>
        <w:rPr>
          <w:rFonts w:ascii="Arial" w:hAnsi="Arial"/>
          <w:b/>
          <w:color w:val="1F4D78"/>
          <w:sz w:val="22"/>
        </w:rPr>
        <w:t>A Web 4.0 e a IA no navegador</w:t>
      </w:r>
    </w:p>
    <w:p>
      <w:pPr>
        <w:spacing w:after="160"/>
      </w:pPr>
      <w:r>
        <w:rPr>
          <w:rFonts w:ascii="Arial" w:hAnsi="Arial"/>
          <w:b w:val="0"/>
          <w:color w:val="333333"/>
          <w:sz w:val="22"/>
        </w:rPr>
        <w:t xml:space="preserve">IA sendo integrada diretamente nos navegadores, executando localmente na máquina do usuário — mudança de paradigma significativa, abrindo caminho para a chamada </w:t>
      </w:r>
      <w:r>
        <w:rPr>
          <w:rFonts w:ascii="Arial" w:hAnsi="Arial"/>
          <w:b/>
          <w:color w:val="333333"/>
          <w:sz w:val="22"/>
        </w:rPr>
        <w:t>Web 4.0</w:t>
      </w:r>
      <w:r>
        <w:rPr>
          <w:rFonts w:ascii="Arial" w:hAnsi="Arial"/>
          <w:b w:val="0"/>
          <w:color w:val="333333"/>
          <w:sz w:val="22"/>
        </w:rPr>
        <w:t xml:space="preserve">. Em vez de depender de servidor remoto para processar IA, a aplicação roda diretamente na máquina do usuário. Modelos como </w:t>
      </w:r>
      <w:r>
        <w:rPr>
          <w:rFonts w:ascii="Arial" w:hAnsi="Arial"/>
          <w:b/>
          <w:color w:val="333333"/>
          <w:sz w:val="22"/>
        </w:rPr>
        <w:t>Gemma</w:t>
      </w:r>
      <w:r>
        <w:rPr>
          <w:rFonts w:ascii="Arial" w:hAnsi="Arial"/>
          <w:b w:val="0"/>
          <w:color w:val="333333"/>
          <w:sz w:val="22"/>
        </w:rPr>
        <w:t xml:space="preserve"> (Google) e </w:t>
      </w:r>
      <w:r>
        <w:rPr>
          <w:rFonts w:ascii="Arial" w:hAnsi="Arial"/>
          <w:b/>
          <w:color w:val="333333"/>
          <w:sz w:val="22"/>
        </w:rPr>
        <w:t>DeepSeek</w:t>
      </w:r>
      <w:r>
        <w:rPr>
          <w:rFonts w:ascii="Arial" w:hAnsi="Arial"/>
          <w:b w:val="0"/>
          <w:color w:val="333333"/>
          <w:sz w:val="22"/>
        </w:rPr>
        <w:t xml:space="preserve"> já são usados dessa forma.</w:t>
      </w:r>
    </w:p>
    <w:p>
      <w:pPr>
        <w:spacing w:after="160"/>
      </w:pPr>
      <w:r>
        <w:rPr>
          <w:rFonts w:ascii="Arial" w:hAnsi="Arial"/>
          <w:b w:val="0"/>
          <w:color w:val="333333"/>
          <w:sz w:val="22"/>
        </w:rPr>
        <w:t>Benefícios claros: não é necessário enviar dado do usuário para servidor externo, performance aceitável mesmo em aplicação mais complexa, execução local garante maior privacidade.</w:t>
      </w:r>
    </w:p>
    <w:p>
      <w:pPr>
        <w:pStyle w:val="Heading4"/>
        <w:spacing w:before="200" w:after="80"/>
      </w:pPr>
      <w:r>
        <w:rPr>
          <w:rFonts w:ascii="Arial" w:hAnsi="Arial"/>
          <w:b/>
          <w:color w:val="1F4D78"/>
          <w:sz w:val="22"/>
        </w:rPr>
        <w:t>Desvantagens e desafios</w:t>
      </w:r>
    </w:p>
    <w:p>
      <w:pPr>
        <w:spacing w:after="160"/>
      </w:pPr>
      <w:r>
        <w:rPr>
          <w:rFonts w:ascii="Arial" w:hAnsi="Arial"/>
          <w:b w:val="0"/>
          <w:color w:val="333333"/>
          <w:sz w:val="22"/>
        </w:rPr>
        <w:t>Modelos são pesados (Gemma ~2.5GB, DeepSeek ~1.3GB) — o tempo de download pode comprometer a experiência, especialmente em dispositivo móvel; nem todo navegador está preparado para essa funcionalidade de forma nativa.</w:t>
      </w:r>
    </w:p>
    <w:p>
      <w:pPr>
        <w:pStyle w:val="Heading4"/>
        <w:spacing w:before="200" w:after="80"/>
      </w:pPr>
      <w:r>
        <w:rPr>
          <w:rFonts w:ascii="Arial" w:hAnsi="Arial"/>
          <w:b/>
          <w:color w:val="1F4D78"/>
          <w:sz w:val="22"/>
        </w:rPr>
        <w:t>APIs experimentais e o futuro</w:t>
      </w:r>
    </w:p>
    <w:p>
      <w:pPr>
        <w:spacing w:after="160"/>
      </w:pPr>
      <w:r>
        <w:rPr>
          <w:rFonts w:ascii="Arial" w:hAnsi="Arial"/>
          <w:b w:val="0"/>
          <w:color w:val="333333"/>
          <w:sz w:val="22"/>
        </w:rPr>
        <w:t xml:space="preserve">Google investindo em API experimental integrando modelo como </w:t>
      </w:r>
      <w:r>
        <w:rPr>
          <w:rFonts w:ascii="Arial" w:hAnsi="Arial"/>
          <w:b/>
          <w:color w:val="333333"/>
          <w:sz w:val="22"/>
        </w:rPr>
        <w:t>Gemini Nano</w:t>
      </w:r>
      <w:r>
        <w:rPr>
          <w:rFonts w:ascii="Arial" w:hAnsi="Arial"/>
          <w:b w:val="0"/>
          <w:color w:val="333333"/>
          <w:sz w:val="22"/>
        </w:rPr>
        <w:t xml:space="preserve"> diretamente ao navegador — ao instalar o navegador, o modelo já viria embarcado, eliminando necessidade de download futuro. Algumas dessas APIs já disponíveis em versão do Chrome/Chrome Canary. Funções já disponíveis: tradução de texto, identificação de idioma, resumo de conteúdo, prompt para interação com LLM — todas locais, gratuitas, com bom desempenho.</w:t>
      </w:r>
    </w:p>
    <w:p>
      <w:pPr>
        <w:pStyle w:val="Heading4"/>
        <w:spacing w:before="200" w:after="80"/>
      </w:pPr>
      <w:r>
        <w:rPr>
          <w:rFonts w:ascii="Arial" w:hAnsi="Arial"/>
          <w:b/>
          <w:color w:val="1F4D78"/>
          <w:sz w:val="22"/>
        </w:rPr>
        <w:t>Exemplo prático: LLM no navegador</w:t>
      </w:r>
    </w:p>
    <w:p>
      <w:pPr>
        <w:spacing w:after="160"/>
      </w:pPr>
      <w:r>
        <w:rPr>
          <w:rFonts w:ascii="Arial" w:hAnsi="Arial"/>
          <w:b w:val="0"/>
          <w:color w:val="333333"/>
          <w:sz w:val="22"/>
        </w:rPr>
        <w:t>Demonstração usando só arquivo HTML com JavaScript: habilitar funcionalidade experimental no navegador → criar prompt inicial com contexto → configurar parâmetro (</w:t>
      </w:r>
      <w:r>
        <w:rPr>
          <w:rFonts w:ascii="Courier New" w:hAnsi="Courier New"/>
          <w:color w:val="333333"/>
          <w:sz w:val="20"/>
        </w:rPr>
        <w:t>temperature</w:t>
      </w:r>
      <w:r>
        <w:rPr>
          <w:rFonts w:ascii="Arial" w:hAnsi="Arial"/>
          <w:b w:val="0"/>
          <w:color w:val="333333"/>
          <w:sz w:val="22"/>
        </w:rPr>
        <w:t xml:space="preserve">, </w:t>
      </w:r>
      <w:r>
        <w:rPr>
          <w:rFonts w:ascii="Courier New" w:hAnsi="Courier New"/>
          <w:color w:val="333333"/>
          <w:sz w:val="20"/>
        </w:rPr>
        <w:t>topK</w:t>
      </w:r>
      <w:r>
        <w:rPr>
          <w:rFonts w:ascii="Arial" w:hAnsi="Arial"/>
          <w:b w:val="0"/>
          <w:color w:val="333333"/>
          <w:sz w:val="22"/>
        </w:rPr>
        <w:t xml:space="preserve">) → executar API </w:t>
      </w:r>
      <w:r>
        <w:rPr>
          <w:rFonts w:ascii="Courier New" w:hAnsi="Courier New"/>
          <w:color w:val="333333"/>
          <w:sz w:val="20"/>
        </w:rPr>
        <w:t>languageModel.create()</w:t>
      </w:r>
      <w:r>
        <w:rPr>
          <w:rFonts w:ascii="Arial" w:hAnsi="Arial"/>
          <w:b w:val="0"/>
          <w:color w:val="333333"/>
          <w:sz w:val="22"/>
        </w:rPr>
        <w:t xml:space="preserve"> → processar resposta com streaming token por token — modelo respondendo diretamente dentro do navegador, sem conexão com servidor externo.</w:t>
      </w:r>
    </w:p>
    <w:p>
      <w:pPr>
        <w:spacing w:after="160"/>
      </w:pPr>
      <w:r>
        <w:rPr>
          <w:rFonts w:ascii="Arial" w:hAnsi="Arial"/>
          <w:b w:val="0"/>
          <w:color w:val="333333"/>
          <w:sz w:val="22"/>
        </w:rPr>
        <w:t xml:space="preserve">Manipulando </w:t>
      </w:r>
      <w:r>
        <w:rPr>
          <w:rFonts w:ascii="Courier New" w:hAnsi="Courier New"/>
          <w:color w:val="333333"/>
          <w:sz w:val="20"/>
        </w:rPr>
        <w:t>temperature</w:t>
      </w:r>
      <w:r>
        <w:rPr>
          <w:rFonts w:ascii="Arial" w:hAnsi="Arial"/>
          <w:b w:val="0"/>
          <w:color w:val="333333"/>
          <w:sz w:val="22"/>
        </w:rPr>
        <w:t>/</w:t>
      </w:r>
      <w:r>
        <w:rPr>
          <w:rFonts w:ascii="Courier New" w:hAnsi="Courier New"/>
          <w:color w:val="333333"/>
          <w:sz w:val="20"/>
        </w:rPr>
        <w:t>topK</w:t>
      </w:r>
      <w:r>
        <w:rPr>
          <w:rFonts w:ascii="Arial" w:hAnsi="Arial"/>
          <w:b w:val="0"/>
          <w:color w:val="333333"/>
          <w:sz w:val="22"/>
        </w:rPr>
        <w:t xml:space="preserve">: </w:t>
      </w:r>
      <w:r>
        <w:rPr>
          <w:rFonts w:ascii="Courier New" w:hAnsi="Courier New"/>
          <w:color w:val="333333"/>
          <w:sz w:val="20"/>
        </w:rPr>
        <w:t>temperature</w:t>
      </w:r>
      <w:r>
        <w:rPr>
          <w:rFonts w:ascii="Arial" w:hAnsi="Arial"/>
          <w:b w:val="0"/>
          <w:color w:val="333333"/>
          <w:sz w:val="22"/>
        </w:rPr>
        <w:t xml:space="preserve"> próximo de 0 tende a resposta previsível; valor mais alto, mais criatividade; </w:t>
      </w:r>
      <w:r>
        <w:rPr>
          <w:rFonts w:ascii="Courier New" w:hAnsi="Courier New"/>
          <w:color w:val="333333"/>
          <w:sz w:val="20"/>
        </w:rPr>
        <w:t>topK</w:t>
      </w:r>
      <w:r>
        <w:rPr>
          <w:rFonts w:ascii="Arial" w:hAnsi="Arial"/>
          <w:b w:val="0"/>
          <w:color w:val="333333"/>
          <w:sz w:val="22"/>
        </w:rPr>
        <w:t xml:space="preserve"> define quantos candidato ao próximo token são considerados. Exemplo: "O céu é..." com </w:t>
      </w:r>
      <w:r>
        <w:rPr>
          <w:rFonts w:ascii="Courier New" w:hAnsi="Courier New"/>
          <w:color w:val="333333"/>
          <w:sz w:val="20"/>
        </w:rPr>
        <w:t>temperature=0</w:t>
      </w:r>
      <w:r>
        <w:rPr>
          <w:rFonts w:ascii="Arial" w:hAnsi="Arial"/>
          <w:b w:val="0"/>
          <w:color w:val="333333"/>
          <w:sz w:val="22"/>
        </w:rPr>
        <w:t xml:space="preserve"> quase sempre "azul"; com </w:t>
      </w:r>
      <w:r>
        <w:rPr>
          <w:rFonts w:ascii="Courier New" w:hAnsi="Courier New"/>
          <w:color w:val="333333"/>
          <w:sz w:val="20"/>
        </w:rPr>
        <w:t>temperature=2</w:t>
      </w:r>
      <w:r>
        <w:rPr>
          <w:rFonts w:ascii="Arial" w:hAnsi="Arial"/>
          <w:b w:val="0"/>
          <w:color w:val="333333"/>
          <w:sz w:val="22"/>
        </w:rPr>
        <w:t>/</w:t>
      </w:r>
      <w:r>
        <w:rPr>
          <w:rFonts w:ascii="Courier New" w:hAnsi="Courier New"/>
          <w:color w:val="333333"/>
          <w:sz w:val="20"/>
        </w:rPr>
        <w:t>topK=10</w:t>
      </w:r>
      <w:r>
        <w:rPr>
          <w:rFonts w:ascii="Arial" w:hAnsi="Arial"/>
          <w:b w:val="0"/>
          <w:color w:val="333333"/>
          <w:sz w:val="22"/>
        </w:rPr>
        <w:t>, pode variar para "vasto", "ilimitado", "cheio de estrelas".</w:t>
      </w:r>
    </w:p>
    <w:p>
      <w:pPr>
        <w:pStyle w:val="Heading4"/>
        <w:spacing w:before="200" w:after="80"/>
      </w:pPr>
      <w:r>
        <w:rPr>
          <w:rFonts w:ascii="Arial" w:hAnsi="Arial"/>
          <w:b/>
          <w:color w:val="1F4D78"/>
          <w:sz w:val="22"/>
        </w:rPr>
        <w:t>Validação de similaridade semântica</w:t>
      </w:r>
    </w:p>
    <w:p>
      <w:pPr>
        <w:spacing w:after="160"/>
      </w:pPr>
      <w:r>
        <w:rPr>
          <w:rFonts w:ascii="Arial" w:hAnsi="Arial"/>
          <w:b w:val="0"/>
          <w:color w:val="333333"/>
          <w:sz w:val="22"/>
        </w:rPr>
        <w:t>Relembrando embedding: testado "Rei - homem + mulher = ?" retornando "Rainha" — mostrando que os embeddings funcionam por trás da IA, mesmo no ambiente do navegador.</w:t>
      </w:r>
    </w:p>
    <w:p>
      <w:pPr>
        <w:spacing w:before="120" w:after="120"/>
        <w:ind w:left="360" w:right="360"/>
        <w:shd w:val="clear" w:fill="F5F5F5"/>
        <w:pBdr>
          <w:left w:val="single" w:color="2E75B6" w:sz="4" w:space="10"/>
        </w:pBdr>
      </w:pPr>
      <w:r>
        <w:rPr>
          <w:rFonts w:ascii="Arial" w:hAnsi="Arial"/>
          <w:b w:val="0"/>
          <w:color w:val="333333"/>
          <w:sz w:val="22"/>
        </w:rPr>
        <w:t>✅ Resultado/Conclusão: com o avanço em Web AI, entramos numa nova era da computação, onde IA não depende mais da nuvem — modelo embutido no navegador oferece maior controle, privacidade, independência. A Web 4.0 é a visão de um futuro onde o navegador se torna verdadeiro sistema operacional, executando IA de forma nativa, gratuita, descentralizada.</w:t>
      </w:r>
    </w:p>
    <w:p>
      <w:pPr>
        <w:pStyle w:val="Heading3"/>
        <w:spacing w:before="200" w:after="80"/>
      </w:pPr>
      <w:r>
        <w:rPr>
          <w:rFonts w:ascii="Arial" w:hAnsi="Arial"/>
          <w:b/>
          <w:color w:val="1F4D78"/>
          <w:sz w:val="24"/>
        </w:rPr>
        <w:t>Capítulo 4: Demo 02 — Web AI Multi Modal</w:t>
      </w:r>
    </w:p>
    <w:p>
      <w:pPr>
        <w:pStyle w:val="Heading4"/>
        <w:spacing w:before="200" w:after="80"/>
      </w:pPr>
      <w:r>
        <w:rPr>
          <w:rFonts w:ascii="Arial" w:hAnsi="Arial"/>
          <w:b/>
          <w:color w:val="1F4D78"/>
          <w:sz w:val="22"/>
        </w:rPr>
        <w:t>A web de agentes inteligentes</w:t>
      </w:r>
    </w:p>
    <w:p>
      <w:pPr>
        <w:spacing w:after="160"/>
      </w:pPr>
      <w:r>
        <w:rPr>
          <w:rFonts w:ascii="Arial" w:hAnsi="Arial"/>
          <w:b w:val="0"/>
          <w:color w:val="333333"/>
          <w:sz w:val="22"/>
        </w:rPr>
        <w:t xml:space="preserve">Nascimento da Web 4.0, onde agente inteligente embarcado no navegador é parte integrante da experiência digital — sites oferecendo assistente inteligente interagindo diretamente com o visitante, sem navegar por várias páginas ou enviar dado a servidor remoto. Google lidera com API possibilitando execução local de modelo como Gemini Nano — e, recentemente, essas APIs passaram a aceitar entrada </w:t>
      </w:r>
      <w:r>
        <w:rPr>
          <w:rFonts w:ascii="Arial" w:hAnsi="Arial"/>
          <w:b/>
          <w:color w:val="333333"/>
          <w:sz w:val="22"/>
        </w:rPr>
        <w:t>multimodal</w:t>
      </w:r>
      <w:r>
        <w:rPr>
          <w:rFonts w:ascii="Arial" w:hAnsi="Arial"/>
          <w:b w:val="0"/>
          <w:color w:val="333333"/>
          <w:sz w:val="22"/>
        </w:rPr>
        <w:t>.</w:t>
      </w:r>
    </w:p>
    <w:p>
      <w:pPr>
        <w:pStyle w:val="Heading4"/>
        <w:spacing w:before="200" w:after="80"/>
      </w:pPr>
      <w:r>
        <w:rPr>
          <w:rFonts w:ascii="Arial" w:hAnsi="Arial"/>
          <w:b/>
          <w:color w:val="1F4D78"/>
          <w:sz w:val="22"/>
        </w:rPr>
        <w:t>O que é multimodalidade</w:t>
      </w:r>
    </w:p>
    <w:p>
      <w:pPr>
        <w:spacing w:after="160"/>
      </w:pPr>
      <w:r>
        <w:rPr>
          <w:rFonts w:ascii="Arial" w:hAnsi="Arial"/>
          <w:b w:val="0"/>
          <w:color w:val="333333"/>
          <w:sz w:val="22"/>
        </w:rPr>
        <w:t>Capacidade de um sistema de IA lidar com tipo diferente de dado (texto, imagem, áudio) — não só entendendo esses formatos, mas relacionando conteúdo entre eles: enviar imagem e perguntar o que está nela, enviar áudio e pedir transcrição, combinar texto e imagem no mesmo prompt para resposta contextualizada.</w:t>
      </w:r>
    </w:p>
    <w:p>
      <w:pPr>
        <w:pStyle w:val="Heading4"/>
        <w:spacing w:before="200" w:after="80"/>
      </w:pPr>
      <w:r>
        <w:rPr>
          <w:rFonts w:ascii="Arial" w:hAnsi="Arial"/>
          <w:b/>
          <w:color w:val="1F4D78"/>
          <w:sz w:val="22"/>
        </w:rPr>
        <w:t>Demonstração prática</w:t>
      </w:r>
    </w:p>
    <w:p>
      <w:pPr>
        <w:spacing w:after="160"/>
      </w:pPr>
      <w:r>
        <w:rPr>
          <w:rFonts w:ascii="Arial" w:hAnsi="Arial"/>
          <w:b w:val="0"/>
          <w:color w:val="333333"/>
          <w:sz w:val="22"/>
        </w:rPr>
        <w:t xml:space="preserve">Projeto "Exemplo 05 — Web AI Multimodal" processa imagem de pessoas/animais/cenário, descrevendo conteúdo com alto grau de precisão, transcrevendo documento (ex.: cartão CNPJ) para texto — tudo </w:t>
      </w:r>
      <w:r>
        <w:rPr>
          <w:rFonts w:ascii="Arial" w:hAnsi="Arial"/>
          <w:b/>
          <w:color w:val="333333"/>
          <w:sz w:val="22"/>
        </w:rPr>
        <w:t>100% offline</w:t>
      </w:r>
      <w:r>
        <w:rPr>
          <w:rFonts w:ascii="Arial" w:hAnsi="Arial"/>
          <w:b w:val="0"/>
          <w:color w:val="333333"/>
          <w:sz w:val="22"/>
        </w:rPr>
        <w:t>, no navegador do usuário.</w:t>
      </w:r>
    </w:p>
    <w:p>
      <w:pPr>
        <w:spacing w:after="160"/>
      </w:pPr>
      <w:r>
        <w:rPr>
          <w:rFonts w:ascii="Arial" w:hAnsi="Arial"/>
          <w:b w:val="0"/>
          <w:color w:val="333333"/>
          <w:sz w:val="22"/>
        </w:rPr>
        <w:t>Fluxo: verificação do ambiente (navegador precisa ser compatível, por enquanto só Chrome) → inicialização do modelo (baixado localmente assim que a página carrega) → recebimento de input (imagem, áudio, texto) → processamento (arquivo convertido em blob) → geração de resposta (IA interpreta e responde conforme o prompt).</w:t>
      </w:r>
    </w:p>
    <w:p>
      <w:pPr>
        <w:pStyle w:val="Heading4"/>
        <w:spacing w:before="200" w:after="80"/>
      </w:pPr>
      <w:r>
        <w:rPr>
          <w:rFonts w:ascii="Arial" w:hAnsi="Arial"/>
          <w:b/>
          <w:color w:val="1F4D78"/>
          <w:sz w:val="22"/>
        </w:rPr>
        <w:t>Resultados impressionantes</w:t>
      </w:r>
    </w:p>
    <w:p>
      <w:pPr>
        <w:spacing w:after="160"/>
      </w:pPr>
      <w:r>
        <w:rPr>
          <w:rFonts w:ascii="Arial" w:hAnsi="Arial"/>
          <w:b w:val="0"/>
          <w:color w:val="333333"/>
          <w:sz w:val="22"/>
        </w:rPr>
        <w:t xml:space="preserve">A IA consegue identificar pessoa em foto e descrever elemento (roupa, objeto, contexto da cena); processar imagem de documento extraindo campo (CNPJ, nome, endereço, telefone, status); trabalhar com parâmetro diferente de </w:t>
      </w:r>
      <w:r>
        <w:rPr>
          <w:rFonts w:ascii="Courier New" w:hAnsi="Courier New"/>
          <w:color w:val="333333"/>
          <w:sz w:val="20"/>
        </w:rPr>
        <w:t>temperature</w:t>
      </w:r>
      <w:r>
        <w:rPr>
          <w:rFonts w:ascii="Arial" w:hAnsi="Arial"/>
          <w:b w:val="0"/>
          <w:color w:val="333333"/>
          <w:sz w:val="22"/>
        </w:rPr>
        <w:t>/</w:t>
      </w:r>
      <w:r>
        <w:rPr>
          <w:rFonts w:ascii="Courier New" w:hAnsi="Courier New"/>
          <w:color w:val="333333"/>
          <w:sz w:val="20"/>
        </w:rPr>
        <w:t>topK</w:t>
      </w:r>
      <w:r>
        <w:rPr>
          <w:rFonts w:ascii="Arial" w:hAnsi="Arial"/>
          <w:b w:val="0"/>
          <w:color w:val="333333"/>
          <w:sz w:val="22"/>
        </w:rPr>
        <w:t xml:space="preserve"> ajustando o nível de criatividade. Exemplo: imagem com homem, laptop e cachorro descrita corretamente como ambiente relaxante ao entardecer.</w:t>
      </w:r>
    </w:p>
    <w:p>
      <w:pPr>
        <w:pStyle w:val="Heading4"/>
        <w:spacing w:before="200" w:after="80"/>
      </w:pPr>
      <w:r>
        <w:rPr>
          <w:rFonts w:ascii="Arial" w:hAnsi="Arial"/>
          <w:b/>
          <w:color w:val="1F4D78"/>
          <w:sz w:val="22"/>
        </w:rPr>
        <w:t>Tradução e compatibilidade com idiomas</w:t>
      </w:r>
    </w:p>
    <w:p>
      <w:pPr>
        <w:spacing w:after="160"/>
      </w:pPr>
      <w:r>
        <w:rPr>
          <w:rFonts w:ascii="Arial" w:hAnsi="Arial"/>
          <w:b w:val="0"/>
          <w:color w:val="333333"/>
          <w:sz w:val="22"/>
        </w:rPr>
        <w:t>Apesar de a API funcionar em português para prompt de texto, o recurso multimodal (imagem, áudio) tinha melhor resultado em inglês — contornado com API de tradução embutida: input em português → traduzido para inglês → processado pela IA → output em inglês → traduzido de volta para português. O processo de ida e volta é transparente ao usuário, ocorrendo rapidamente.</w:t>
      </w:r>
    </w:p>
    <w:p>
      <w:pPr>
        <w:pStyle w:val="Heading4"/>
        <w:spacing w:before="200" w:after="80"/>
      </w:pPr>
      <w:r>
        <w:rPr>
          <w:rFonts w:ascii="Arial" w:hAnsi="Arial"/>
          <w:b/>
          <w:color w:val="1F4D78"/>
          <w:sz w:val="22"/>
        </w:rPr>
        <w:t>Casos de uso</w:t>
      </w:r>
    </w:p>
    <w:p>
      <w:pPr>
        <w:spacing w:after="160"/>
      </w:pPr>
      <w:r>
        <w:rPr>
          <w:rFonts w:ascii="Arial" w:hAnsi="Arial"/>
          <w:b w:val="0"/>
          <w:color w:val="333333"/>
          <w:sz w:val="22"/>
        </w:rPr>
        <w:t>Acessibilidade (leitura de imagem, transcrição de áudio), processamento de documento offline, site com assistente visual/auditivo — ampliando o escopo de aplicação de IA no front-end, especialmente para dispositivo móvel.</w:t>
      </w:r>
    </w:p>
    <w:p>
      <w:pPr>
        <w:spacing w:before="120" w:after="120"/>
        <w:ind w:left="360" w:right="360"/>
        <w:shd w:val="clear" w:fill="F5F5F5"/>
        <w:pBdr>
          <w:left w:val="single" w:color="2E75B6" w:sz="4" w:space="10"/>
        </w:pBdr>
      </w:pPr>
      <w:r>
        <w:rPr>
          <w:rFonts w:ascii="Arial" w:hAnsi="Arial"/>
          <w:b w:val="0"/>
          <w:color w:val="333333"/>
          <w:sz w:val="22"/>
        </w:rPr>
        <w:t>✅ Resultado/Conclusão: a capacidade de executar IA multimodal no navegador muda completamente a forma de pensar web app — assistente que vê, ouve e responde, com desempenho aceitável e sem comprometer privacidade. O futuro da IA na web é local, privado, multimodal e acessível.</w:t>
      </w:r>
    </w:p>
    <w:p>
      <w:pPr>
        <w:pStyle w:val="Heading2"/>
        <w:spacing w:before="360" w:after="160"/>
      </w:pPr>
      <w:r>
        <w:rPr>
          <w:rFonts w:ascii="Arial" w:hAnsi="Arial"/>
          <w:b/>
          <w:color w:val="2E74B5"/>
          <w:sz w:val="28"/>
        </w:rPr>
        <w:t>Módulo 06: Prompt Engineering</w:t>
      </w:r>
    </w:p>
    <w:p>
      <w:pPr>
        <w:pStyle w:val="Heading3"/>
        <w:spacing w:before="200" w:after="80"/>
      </w:pPr>
      <w:r>
        <w:rPr>
          <w:rFonts w:ascii="Arial" w:hAnsi="Arial"/>
          <w:b/>
          <w:color w:val="1F4D78"/>
          <w:sz w:val="24"/>
        </w:rPr>
        <w:t>Capítulo 1: Como Escrever Prompts que Realmente Geram Boas Respostas</w:t>
      </w:r>
    </w:p>
    <w:p>
      <w:pPr>
        <w:pStyle w:val="Heading4"/>
        <w:spacing w:before="200" w:after="80"/>
      </w:pPr>
      <w:r>
        <w:rPr>
          <w:rFonts w:ascii="Arial" w:hAnsi="Arial"/>
          <w:b/>
          <w:color w:val="1F4D78"/>
          <w:sz w:val="22"/>
        </w:rPr>
        <w:t>Por que a IA alucina</w:t>
      </w:r>
    </w:p>
    <w:p>
      <w:pPr>
        <w:spacing w:after="160"/>
      </w:pPr>
      <w:r>
        <w:rPr>
          <w:rFonts w:ascii="Arial" w:hAnsi="Arial"/>
          <w:b w:val="0"/>
          <w:color w:val="333333"/>
          <w:sz w:val="22"/>
        </w:rPr>
        <w:t xml:space="preserve">Muitas pessoas ainda enfrentam dificuldade em extrair bom resultado de ferramenta de IA como ChatGPT — o problema geralmente está na formulação do prompt. A IA não pensa como humano; não é determinística, trabalha prevendo a próxima palavra mais provável com base no contexto recebido. Quando o prompt está mal formulado, o modelo tenta adivinhar o que se quer, abrindo espaço para erro — surgem as chamadas </w:t>
      </w:r>
      <w:r>
        <w:rPr>
          <w:rFonts w:ascii="Arial" w:hAnsi="Arial"/>
          <w:b/>
          <w:color w:val="333333"/>
          <w:sz w:val="22"/>
        </w:rPr>
        <w:t>alucinações</w:t>
      </w:r>
      <w:r>
        <w:rPr>
          <w:rFonts w:ascii="Arial" w:hAnsi="Arial"/>
          <w:b w:val="0"/>
          <w:color w:val="333333"/>
          <w:sz w:val="22"/>
        </w:rPr>
        <w:t>: o modelo inventa dado, mistura contexto, responde com muita segurança mesmo sem informação suficiente.</w:t>
      </w:r>
    </w:p>
    <w:p>
      <w:pPr>
        <w:spacing w:after="160"/>
      </w:pPr>
      <w:r>
        <w:rPr>
          <w:rFonts w:ascii="Arial" w:hAnsi="Arial"/>
          <w:b w:val="0"/>
          <w:color w:val="333333"/>
          <w:sz w:val="22"/>
        </w:rPr>
        <w:t>Exemplo: ao perguntar "Quem é Eric Wendel?", a IA poderia misturar dado verdadeiro com falsa informação (dizer que ele é autor de livro de Java, o que não corresponde à realidade).</w:t>
      </w:r>
    </w:p>
    <w:p>
      <w:pPr>
        <w:pStyle w:val="Heading4"/>
        <w:spacing w:before="200" w:after="80"/>
      </w:pPr>
      <w:r>
        <w:rPr>
          <w:rFonts w:ascii="Arial" w:hAnsi="Arial"/>
          <w:b/>
          <w:color w:val="1F4D78"/>
          <w:sz w:val="22"/>
        </w:rPr>
        <w:t>Estrutura de prompt anti-alucinação, em 10 blocos</w:t>
      </w:r>
    </w:p>
    <w:p>
      <w:pPr>
        <w:spacing w:after="160"/>
      </w:pPr>
      <w:r>
        <w:rPr>
          <w:rFonts w:ascii="Arial" w:hAnsi="Arial"/>
          <w:b w:val="0"/>
          <w:color w:val="333333"/>
          <w:sz w:val="22"/>
        </w:rPr>
        <w:t>Estrutura inspirada em um estudo famoso da Anthropic:</w:t>
      </w:r>
    </w:p>
    <w:p>
      <w:pPr>
        <w:pStyle w:val="ListNumber"/>
        <w:spacing w:after="80"/>
      </w:pPr>
      <w:r>
        <w:rPr>
          <w:rFonts w:ascii="Arial" w:hAnsi="Arial"/>
          <w:b/>
          <w:color w:val="333333"/>
          <w:sz w:val="22"/>
        </w:rPr>
        <w:t>Contexto da tarefa</w:t>
      </w:r>
      <w:r>
        <w:rPr>
          <w:rFonts w:ascii="Arial" w:hAnsi="Arial"/>
          <w:b w:val="0"/>
          <w:color w:val="333333"/>
          <w:sz w:val="22"/>
        </w:rPr>
        <w:t>: definir o perfil da IA (ex.: "Você é Joe, um coach de carreira especializado em transição para tecnologia").</w:t>
      </w:r>
    </w:p>
    <w:p>
      <w:pPr>
        <w:pStyle w:val="ListNumber"/>
        <w:spacing w:after="80"/>
      </w:pPr>
      <w:r>
        <w:rPr>
          <w:rFonts w:ascii="Arial" w:hAnsi="Arial"/>
          <w:b/>
          <w:color w:val="333333"/>
          <w:sz w:val="22"/>
        </w:rPr>
        <w:t>Tom de voz</w:t>
      </w:r>
      <w:r>
        <w:rPr>
          <w:rFonts w:ascii="Arial" w:hAnsi="Arial"/>
          <w:b w:val="0"/>
          <w:color w:val="333333"/>
          <w:sz w:val="22"/>
        </w:rPr>
        <w:t>: estilo de comunicação — formal, empático, didático — influencia como o modelo se expressa.</w:t>
      </w:r>
    </w:p>
    <w:p>
      <w:pPr>
        <w:pStyle w:val="ListNumber"/>
        <w:spacing w:after="80"/>
      </w:pPr>
      <w:r>
        <w:rPr>
          <w:rFonts w:ascii="Arial" w:hAnsi="Arial"/>
          <w:b/>
          <w:color w:val="333333"/>
          <w:sz w:val="22"/>
        </w:rPr>
        <w:t>Fonte da verdade</w:t>
      </w:r>
      <w:r>
        <w:rPr>
          <w:rFonts w:ascii="Arial" w:hAnsi="Arial"/>
          <w:b w:val="0"/>
          <w:color w:val="333333"/>
          <w:sz w:val="22"/>
        </w:rPr>
        <w:t>: inserir documento, regra, tabela ou material de referência como base factual, evitando que a IA se baseie em dado genérico da internet.</w:t>
      </w:r>
    </w:p>
    <w:p>
      <w:pPr>
        <w:pStyle w:val="ListNumber"/>
        <w:spacing w:after="80"/>
      </w:pPr>
      <w:r>
        <w:rPr>
          <w:rFonts w:ascii="Arial" w:hAnsi="Arial"/>
          <w:b/>
          <w:color w:val="333333"/>
          <w:sz w:val="22"/>
        </w:rPr>
        <w:t>Contrato operacional</w:t>
      </w:r>
      <w:r>
        <w:rPr>
          <w:rFonts w:ascii="Arial" w:hAnsi="Arial"/>
          <w:b w:val="0"/>
          <w:color w:val="333333"/>
          <w:sz w:val="22"/>
        </w:rPr>
        <w:t>: regra de comportamento ("se não tiver certeza, diga que não sabe. Se faltar dado, solicite informação") — cria um "protocolo" de segurança.</w:t>
      </w:r>
    </w:p>
    <w:p>
      <w:pPr>
        <w:pStyle w:val="ListNumber"/>
        <w:spacing w:after="80"/>
      </w:pPr>
      <w:r>
        <w:rPr>
          <w:rFonts w:ascii="Arial" w:hAnsi="Arial"/>
          <w:b/>
          <w:color w:val="333333"/>
          <w:sz w:val="22"/>
        </w:rPr>
        <w:t>Exemplos</w:t>
      </w:r>
      <w:r>
        <w:rPr>
          <w:rFonts w:ascii="Arial" w:hAnsi="Arial"/>
          <w:b w:val="0"/>
          <w:color w:val="333333"/>
          <w:sz w:val="22"/>
        </w:rPr>
        <w:t>: padrões de entrada/saída, ancorando a resposta esperada, definindo formato/estrutura e o que fazer quando faltar campo.</w:t>
      </w:r>
    </w:p>
    <w:p>
      <w:pPr>
        <w:pStyle w:val="ListNumber"/>
        <w:spacing w:after="80"/>
      </w:pPr>
      <w:r>
        <w:rPr>
          <w:rFonts w:ascii="Arial" w:hAnsi="Arial"/>
          <w:b/>
          <w:color w:val="333333"/>
          <w:sz w:val="22"/>
        </w:rPr>
        <w:t>Histórico do usuário</w:t>
      </w:r>
      <w:r>
        <w:rPr>
          <w:rFonts w:ascii="Arial" w:hAnsi="Arial"/>
          <w:b w:val="0"/>
          <w:color w:val="333333"/>
          <w:sz w:val="22"/>
        </w:rPr>
        <w:t>: em aplicação mais robusta, traz o que já foi dito, mantendo consistência.</w:t>
      </w:r>
    </w:p>
    <w:p>
      <w:pPr>
        <w:pStyle w:val="ListNumber"/>
        <w:spacing w:after="80"/>
      </w:pPr>
      <w:r>
        <w:rPr>
          <w:rFonts w:ascii="Arial" w:hAnsi="Arial"/>
          <w:b/>
          <w:color w:val="333333"/>
          <w:sz w:val="22"/>
        </w:rPr>
        <w:t>Pedido claro</w:t>
      </w:r>
      <w:r>
        <w:rPr>
          <w:rFonts w:ascii="Arial" w:hAnsi="Arial"/>
          <w:b w:val="0"/>
          <w:color w:val="333333"/>
          <w:sz w:val="22"/>
        </w:rPr>
        <w:t>: qual é a tarefa — não confundir contexto com demanda; instrução objetiva.</w:t>
      </w:r>
    </w:p>
    <w:p>
      <w:pPr>
        <w:pStyle w:val="ListNumber"/>
        <w:spacing w:after="80"/>
      </w:pPr>
      <w:r>
        <w:rPr>
          <w:rFonts w:ascii="Arial" w:hAnsi="Arial"/>
          <w:b/>
          <w:color w:val="333333"/>
          <w:sz w:val="22"/>
        </w:rPr>
        <w:t>Incentivo ao raciocínio</w:t>
      </w:r>
      <w:r>
        <w:rPr>
          <w:rFonts w:ascii="Arial" w:hAnsi="Arial"/>
          <w:b w:val="0"/>
          <w:color w:val="333333"/>
          <w:sz w:val="22"/>
        </w:rPr>
        <w:t>: pedir para validar/revisar antes de responder, em tarefa complexa.</w:t>
      </w:r>
    </w:p>
    <w:p>
      <w:pPr>
        <w:pStyle w:val="ListNumber"/>
        <w:spacing w:after="80"/>
      </w:pPr>
      <w:r>
        <w:rPr>
          <w:rFonts w:ascii="Arial" w:hAnsi="Arial"/>
          <w:b/>
          <w:color w:val="333333"/>
          <w:sz w:val="22"/>
        </w:rPr>
        <w:t>Formato da resposta</w:t>
      </w:r>
      <w:r>
        <w:rPr>
          <w:rFonts w:ascii="Arial" w:hAnsi="Arial"/>
          <w:b w:val="0"/>
          <w:color w:val="333333"/>
          <w:sz w:val="22"/>
        </w:rPr>
        <w:t>: JSON, texto corrido, tabela — especificado.</w:t>
      </w:r>
    </w:p>
    <w:p>
      <w:pPr>
        <w:pStyle w:val="ListNumber"/>
        <w:spacing w:after="80"/>
      </w:pPr>
      <w:r>
        <w:rPr>
          <w:rFonts w:ascii="Arial" w:hAnsi="Arial"/>
          <w:b/>
          <w:color w:val="333333"/>
          <w:sz w:val="22"/>
        </w:rPr>
        <w:t>Restrições e validação</w:t>
      </w:r>
      <w:r>
        <w:rPr>
          <w:rFonts w:ascii="Arial" w:hAnsi="Arial"/>
          <w:b w:val="0"/>
          <w:color w:val="333333"/>
          <w:sz w:val="22"/>
        </w:rPr>
        <w:t>: limite de caractere, idioma da resposta, obrigatoriedade de campo, o que fazer quando um dado não está disponível.</w:t>
      </w:r>
    </w:p>
    <w:p>
      <w:pPr>
        <w:pStyle w:val="Heading4"/>
        <w:spacing w:before="200" w:after="80"/>
      </w:pPr>
      <w:r>
        <w:rPr>
          <w:rFonts w:ascii="Arial" w:hAnsi="Arial"/>
          <w:b/>
          <w:color w:val="1F4D78"/>
          <w:sz w:val="22"/>
        </w:rPr>
        <w:t>Checklist prático anti-alucinação</w:t>
      </w:r>
    </w:p>
    <w:p>
      <w:pPr>
        <w:spacing w:after="160"/>
      </w:pPr>
      <w:r>
        <w:rPr>
          <w:rFonts w:ascii="Arial" w:hAnsi="Arial"/>
          <w:b w:val="0"/>
          <w:color w:val="333333"/>
          <w:sz w:val="22"/>
        </w:rPr>
        <w:t>Sempre incluir o papel da IA; fornecer documento/dado real, mesmo em texto simples; pedir para não inventar, dizer que não tem informação; orientar o modelo a fazer pergunta quando o pedido for incompleto; para ambiguidade, orientar a listar opção e pedir uma escolha.</w:t>
      </w:r>
    </w:p>
    <w:p>
      <w:pPr>
        <w:pStyle w:val="Heading4"/>
        <w:spacing w:before="200" w:after="80"/>
      </w:pPr>
      <w:r>
        <w:rPr>
          <w:rFonts w:ascii="Arial" w:hAnsi="Arial"/>
          <w:b/>
          <w:color w:val="1F4D78"/>
          <w:sz w:val="22"/>
        </w:rPr>
        <w:t>Exemplo prático de melhoria</w:t>
      </w:r>
    </w:p>
    <w:p>
      <w:pPr>
        <w:spacing w:after="160"/>
      </w:pPr>
      <w:r>
        <w:rPr>
          <w:rFonts w:ascii="Arial" w:hAnsi="Arial"/>
          <w:b w:val="0"/>
          <w:color w:val="333333"/>
          <w:sz w:val="22"/>
        </w:rPr>
        <w:t>"Crie um plano de carreira pra mim" pode alucinar porque o modelo não sabe a área, o nível atual, os objetivos. Prompt melhor: "Você é um consultor de carreira. Meu objetivo é migrar para desenvolvimento backend em Java. Tenho experiência com banco de dados e sou formado em engenharia. Crie um plano de carreira para três anos com foco em empresas de tecnologia."</w:t>
      </w:r>
    </w:p>
    <w:p>
      <w:pPr>
        <w:spacing w:before="120" w:after="120"/>
        <w:ind w:left="360" w:right="360"/>
        <w:shd w:val="clear" w:fill="F5F5F5"/>
        <w:pBdr>
          <w:left w:val="single" w:color="2E75B6" w:sz="4" w:space="10"/>
        </w:pBdr>
      </w:pPr>
      <w:r>
        <w:rPr>
          <w:rFonts w:ascii="Arial" w:hAnsi="Arial"/>
          <w:b w:val="0"/>
          <w:color w:val="333333"/>
          <w:sz w:val="22"/>
        </w:rPr>
        <w:t>✅ Resultado/Conclusão: prompt bem escrito economiza tempo, reduz retrabalho, aumenta precisão de resposta — base poderosa para quem deseja usar IA com mais eficiência, especialmente em contexto profissional. Com essa estrutura, já é possível evitar os erros mais comuns e tirar o máximo das IAs já usadas no dia a dia.</w:t>
      </w:r>
    </w:p>
    <w:p>
      <w:pPr>
        <w:pStyle w:val="Heading3"/>
        <w:spacing w:before="200" w:after="80"/>
      </w:pPr>
      <w:r>
        <w:rPr>
          <w:rFonts w:ascii="Arial" w:hAnsi="Arial"/>
          <w:b/>
          <w:color w:val="1F4D78"/>
          <w:sz w:val="24"/>
        </w:rPr>
        <w:t>Capítulo 2: Padrão TOON e JSON para Prompts</w:t>
      </w:r>
    </w:p>
    <w:p>
      <w:pPr>
        <w:pStyle w:val="Heading4"/>
        <w:spacing w:before="200" w:after="80"/>
      </w:pPr>
      <w:r>
        <w:rPr>
          <w:rFonts w:ascii="Arial" w:hAnsi="Arial"/>
          <w:b/>
          <w:color w:val="1F4D78"/>
          <w:sz w:val="22"/>
        </w:rPr>
        <w:t>LLMs gostam de dado estruturado</w:t>
      </w:r>
    </w:p>
    <w:p>
      <w:pPr>
        <w:spacing w:after="160"/>
      </w:pPr>
      <w:r>
        <w:rPr>
          <w:rFonts w:ascii="Arial" w:hAnsi="Arial"/>
          <w:b w:val="0"/>
          <w:color w:val="333333"/>
          <w:sz w:val="22"/>
        </w:rPr>
        <w:t xml:space="preserve">Apesar da impressão de conversar com humano, LLMs são algoritmos treinados para prever token com base em entrada textual — quanto mais estruturada a entrada, melhor o modelo processa e responde. </w:t>
      </w:r>
      <w:r>
        <w:rPr>
          <w:rFonts w:ascii="Arial" w:hAnsi="Arial"/>
          <w:b/>
          <w:color w:val="333333"/>
          <w:sz w:val="22"/>
        </w:rPr>
        <w:t>JSON Prompt</w:t>
      </w:r>
      <w:r>
        <w:rPr>
          <w:rFonts w:ascii="Arial" w:hAnsi="Arial"/>
          <w:b w:val="0"/>
          <w:color w:val="333333"/>
          <w:sz w:val="22"/>
        </w:rPr>
        <w:t xml:space="preserve"> surge como solução natural: familiar, estruturado, previsível, integrável com ferramenta que desenvolvedor já usa (Zod, Ajv, Yup).</w:t>
      </w:r>
    </w:p>
    <w:p>
      <w:pPr>
        <w:pStyle w:val="Heading4"/>
        <w:spacing w:before="200" w:after="80"/>
      </w:pPr>
      <w:r>
        <w:rPr>
          <w:rFonts w:ascii="Arial" w:hAnsi="Arial"/>
          <w:b/>
          <w:color w:val="1F4D78"/>
          <w:sz w:val="22"/>
        </w:rPr>
        <w:t>Vantagens do JSON Prompt</w:t>
      </w:r>
    </w:p>
    <w:p>
      <w:pPr>
        <w:spacing w:after="160"/>
      </w:pPr>
      <w:r>
        <w:rPr>
          <w:rFonts w:ascii="Arial" w:hAnsi="Arial"/>
          <w:b w:val="0"/>
          <w:color w:val="333333"/>
          <w:sz w:val="22"/>
        </w:rPr>
        <w:t>Redução de ambiguidade (campo separado evita mistura de regra/instrução), previsibilidade de integração (mais fácil validar saída, gerar re-prompt automático), padronização para time/pipeline (versionar, reutilizar, automatizar prompt com mais segurança), redução indireta de token (embora JSON puro possa consumir mais token pela sintaxe, a padronização e prevenção de erro economiza em correção e retrabalho).</w:t>
      </w:r>
    </w:p>
    <w:p>
      <w:pPr>
        <w:spacing w:after="160"/>
      </w:pPr>
      <w:r>
        <w:rPr>
          <w:rFonts w:ascii="Arial" w:hAnsi="Arial"/>
          <w:b/>
          <w:color w:val="333333"/>
          <w:sz w:val="22"/>
        </w:rPr>
        <w:t>Estrutura sugerida</w:t>
      </w:r>
      <w:r>
        <w:rPr>
          <w:rFonts w:ascii="Arial" w:hAnsi="Arial"/>
          <w:b w:val="0"/>
          <w:color w:val="333333"/>
          <w:sz w:val="22"/>
        </w:rPr>
        <w:t xml:space="preserve">: </w:t>
      </w:r>
      <w:r>
        <w:rPr>
          <w:rFonts w:ascii="Courier New" w:hAnsi="Courier New"/>
          <w:color w:val="333333"/>
          <w:sz w:val="20"/>
        </w:rPr>
        <w:t>meta</w:t>
      </w:r>
      <w:r>
        <w:rPr>
          <w:rFonts w:ascii="Arial" w:hAnsi="Arial"/>
          <w:b w:val="0"/>
          <w:color w:val="333333"/>
          <w:sz w:val="22"/>
        </w:rPr>
        <w:t xml:space="preserve"> (nome, versão, idioma, papel da IA), </w:t>
      </w:r>
      <w:r>
        <w:rPr>
          <w:rFonts w:ascii="Courier New" w:hAnsi="Courier New"/>
          <w:color w:val="333333"/>
          <w:sz w:val="20"/>
        </w:rPr>
        <w:t>context</w:t>
      </w:r>
      <w:r>
        <w:rPr>
          <w:rFonts w:ascii="Arial" w:hAnsi="Arial"/>
          <w:b w:val="0"/>
          <w:color w:val="333333"/>
          <w:sz w:val="22"/>
        </w:rPr>
        <w:t xml:space="preserve"> (dado de referência), </w:t>
      </w:r>
      <w:r>
        <w:rPr>
          <w:rFonts w:ascii="Courier New" w:hAnsi="Courier New"/>
          <w:color w:val="333333"/>
          <w:sz w:val="20"/>
        </w:rPr>
        <w:t>task</w:t>
      </w:r>
      <w:r>
        <w:rPr>
          <w:rFonts w:ascii="Arial" w:hAnsi="Arial"/>
          <w:b w:val="0"/>
          <w:color w:val="333333"/>
          <w:sz w:val="22"/>
        </w:rPr>
        <w:t xml:space="preserve"> (a tarefa desejada), </w:t>
      </w:r>
      <w:r>
        <w:rPr>
          <w:rFonts w:ascii="Courier New" w:hAnsi="Courier New"/>
          <w:color w:val="333333"/>
          <w:sz w:val="20"/>
        </w:rPr>
        <w:t>constraints</w:t>
      </w:r>
      <w:r>
        <w:rPr>
          <w:rFonts w:ascii="Arial" w:hAnsi="Arial"/>
          <w:b w:val="0"/>
          <w:color w:val="333333"/>
          <w:sz w:val="22"/>
        </w:rPr>
        <w:t xml:space="preserve"> (regra e limite), </w:t>
      </w:r>
      <w:r>
        <w:rPr>
          <w:rFonts w:ascii="Courier New" w:hAnsi="Courier New"/>
          <w:color w:val="333333"/>
          <w:sz w:val="20"/>
        </w:rPr>
        <w:t>output</w:t>
      </w:r>
      <w:r>
        <w:rPr>
          <w:rFonts w:ascii="Arial" w:hAnsi="Arial"/>
          <w:b w:val="0"/>
          <w:color w:val="333333"/>
          <w:sz w:val="22"/>
        </w:rPr>
        <w:t xml:space="preserve"> (formato esperado de resposta) — essa separação ajuda a IA a entender com clareza o que deve ser feito e como.</w:t>
      </w:r>
    </w:p>
    <w:p>
      <w:pPr>
        <w:pStyle w:val="Heading4"/>
        <w:spacing w:before="200" w:after="80"/>
      </w:pPr>
      <w:r>
        <w:rPr>
          <w:rFonts w:ascii="Arial" w:hAnsi="Arial"/>
          <w:b/>
          <w:color w:val="1F4D78"/>
          <w:sz w:val="22"/>
        </w:rPr>
        <w:t>TOON: a versão compacta</w:t>
      </w:r>
    </w:p>
    <w:p>
      <w:pPr>
        <w:spacing w:after="160"/>
      </w:pPr>
      <w:r>
        <w:rPr>
          <w:rFonts w:ascii="Arial" w:hAnsi="Arial"/>
          <w:b/>
          <w:color w:val="333333"/>
          <w:sz w:val="22"/>
        </w:rPr>
        <w:t>TOON</w:t>
      </w:r>
      <w:r>
        <w:rPr>
          <w:rFonts w:ascii="Arial" w:hAnsi="Arial"/>
          <w:b w:val="0"/>
          <w:color w:val="333333"/>
          <w:sz w:val="22"/>
        </w:rPr>
        <w:t xml:space="preserve"> (Token Oriented Object Notation) surgiu com objetivo de reduzir custo em token, simplificando a estrutura sintática do JSON — remove aspas, chaves e outros símbolos, deixando só a estrutura essencial. Exemplo de ganho: lista de 6 itens em JSON = 367 tokens; em TOON = 339 tokens — com lista maior, o ganho cresce, chegando a diferença de mais de 140 tokens por prompt.</w:t>
      </w:r>
    </w:p>
    <w:p>
      <w:pPr>
        <w:pStyle w:val="Heading4"/>
        <w:spacing w:before="200" w:after="80"/>
      </w:pPr>
      <w:r>
        <w:rPr>
          <w:rFonts w:ascii="Arial" w:hAnsi="Arial"/>
          <w:b/>
          <w:color w:val="1F4D78"/>
          <w:sz w:val="22"/>
        </w:rPr>
        <w:t>JSON bem estruturado ainda é competitivo</w:t>
      </w:r>
    </w:p>
    <w:p>
      <w:pPr>
        <w:spacing w:after="160"/>
      </w:pPr>
      <w:r>
        <w:rPr>
          <w:rFonts w:ascii="Arial" w:hAnsi="Arial"/>
          <w:b w:val="0"/>
          <w:color w:val="333333"/>
          <w:sz w:val="22"/>
        </w:rPr>
        <w:t xml:space="preserve">Mesmo com a proposta enxuta do TOON, um JSON bem modelado — especialmente representando dado </w:t>
      </w:r>
      <w:r>
        <w:rPr>
          <w:rFonts w:ascii="Arial" w:hAnsi="Arial"/>
          <w:b/>
          <w:color w:val="333333"/>
          <w:sz w:val="22"/>
        </w:rPr>
        <w:t>tabular</w:t>
      </w:r>
      <w:r>
        <w:rPr>
          <w:rFonts w:ascii="Arial" w:hAnsi="Arial"/>
          <w:b w:val="0"/>
          <w:color w:val="333333"/>
          <w:sz w:val="22"/>
        </w:rPr>
        <w:t xml:space="preserve"> — pode atingir eficiência próxima ou melhor. Array de coluna/linha elimina redundância de chave e continua sendo JSON válido, com toda vantagem do ecossistema (validação, parsing, logging). Exemplo: JSON tabular = 26 tokens; TOON equivalente = 35 tokens.</w:t>
      </w:r>
    </w:p>
    <w:p>
      <w:pPr>
        <w:pStyle w:val="Heading4"/>
        <w:spacing w:before="200" w:after="80"/>
      </w:pPr>
      <w:r>
        <w:rPr>
          <w:rFonts w:ascii="Arial" w:hAnsi="Arial"/>
          <w:b/>
          <w:color w:val="1F4D78"/>
          <w:sz w:val="22"/>
        </w:rPr>
        <w:t>Quando usar cada um</w:t>
      </w:r>
    </w:p>
    <w:p>
      <w:pPr>
        <w:spacing w:after="160"/>
      </w:pPr>
      <w:r>
        <w:rPr>
          <w:rFonts w:ascii="Arial" w:hAnsi="Arial"/>
          <w:b/>
          <w:color w:val="333333"/>
          <w:sz w:val="22"/>
        </w:rPr>
        <w:t>JSON Prompt</w:t>
      </w:r>
      <w:r>
        <w:rPr>
          <w:rFonts w:ascii="Arial" w:hAnsi="Arial"/>
          <w:b w:val="0"/>
          <w:color w:val="333333"/>
          <w:sz w:val="22"/>
        </w:rPr>
        <w:t xml:space="preserve">: quando precisa integrar com API, validar saída com esquema, manter compatibilidade com ferramenta existente. </w:t>
      </w:r>
      <w:r>
        <w:rPr>
          <w:rFonts w:ascii="Arial" w:hAnsi="Arial"/>
          <w:b/>
          <w:color w:val="333333"/>
          <w:sz w:val="22"/>
        </w:rPr>
        <w:t>TOON</w:t>
      </w:r>
      <w:r>
        <w:rPr>
          <w:rFonts w:ascii="Arial" w:hAnsi="Arial"/>
          <w:b w:val="0"/>
          <w:color w:val="333333"/>
          <w:sz w:val="22"/>
        </w:rPr>
        <w:t>: quando a prioridade é máxima economia de token, estrutura simples e bem controlada, pipeline onde parsing customizado é aceitável.</w:t>
      </w:r>
    </w:p>
    <w:p>
      <w:pPr>
        <w:spacing w:before="120" w:after="120"/>
        <w:ind w:left="360" w:right="360"/>
        <w:shd w:val="clear" w:fill="F5F5F5"/>
        <w:pBdr>
          <w:left w:val="single" w:color="2E75B6" w:sz="4" w:space="10"/>
        </w:pBdr>
      </w:pPr>
      <w:r>
        <w:rPr>
          <w:rFonts w:ascii="Arial" w:hAnsi="Arial"/>
          <w:b w:val="0"/>
          <w:color w:val="333333"/>
          <w:sz w:val="22"/>
        </w:rPr>
        <w:t>⚠️ Cuidados com TOON: exige aprendizado de novo formato, não suportado por ferramenta comum, pode trazer mais complexidade na integração.</w:t>
      </w:r>
    </w:p>
    <w:p>
      <w:pPr>
        <w:spacing w:before="120" w:after="120"/>
        <w:ind w:left="360" w:right="360"/>
        <w:shd w:val="clear" w:fill="F5F5F5"/>
        <w:pBdr>
          <w:left w:val="single" w:color="2E75B6" w:sz="4" w:space="10"/>
        </w:pBdr>
      </w:pPr>
      <w:r>
        <w:rPr>
          <w:rFonts w:ascii="Arial" w:hAnsi="Arial"/>
          <w:b w:val="0"/>
          <w:color w:val="333333"/>
          <w:sz w:val="22"/>
        </w:rPr>
        <w:t>✅ Resultado/Conclusão: JSON estruturado é hoje uma das melhores práticas para resposta mais precisa, previsível e com menos alucinação — TOON vem como alternativa interessante em cenário muito específico onde economia de token é essencial. Recomendação clara: começar com JSON, estruturar bem, otimizar prompt, usar esquema de validação — isso já resolve grande parte dos problemas de integração com LLM. TOON pode ser explorado depois, com maturidade de implementação.</w:t>
      </w:r>
    </w:p>
    <w:p>
      <w:pPr>
        <w:pStyle w:val="Heading2"/>
        <w:spacing w:before="360" w:after="160"/>
      </w:pPr>
      <w:r>
        <w:rPr>
          <w:rFonts w:ascii="Arial" w:hAnsi="Arial"/>
          <w:b/>
          <w:color w:val="2E74B5"/>
          <w:sz w:val="28"/>
        </w:rPr>
        <w:t>Módulo 07: Ferramentas de IA para Acelerar sua Vida como Dev</w:t>
      </w:r>
    </w:p>
    <w:p>
      <w:pPr>
        <w:pStyle w:val="Heading3"/>
        <w:spacing w:before="200" w:after="80"/>
      </w:pPr>
      <w:r>
        <w:rPr>
          <w:rFonts w:ascii="Arial" w:hAnsi="Arial"/>
          <w:b/>
          <w:color w:val="1F4D78"/>
          <w:sz w:val="24"/>
        </w:rPr>
        <w:t>Capítulo 1: História e Visão Geral do Cursor — Comparando VS Code, Windsurf e Cursor</w:t>
      </w:r>
    </w:p>
    <w:p>
      <w:pPr>
        <w:pStyle w:val="Heading4"/>
        <w:spacing w:before="200" w:after="80"/>
      </w:pPr>
      <w:r>
        <w:rPr>
          <w:rFonts w:ascii="Arial" w:hAnsi="Arial"/>
          <w:b/>
          <w:color w:val="1F4D78"/>
          <w:sz w:val="22"/>
        </w:rPr>
        <w:t>O VS Code como base</w:t>
      </w:r>
    </w:p>
    <w:p>
      <w:pPr>
        <w:spacing w:after="160"/>
      </w:pPr>
      <w:r>
        <w:rPr>
          <w:rFonts w:ascii="Arial" w:hAnsi="Arial"/>
          <w:b w:val="0"/>
          <w:color w:val="333333"/>
          <w:sz w:val="22"/>
        </w:rPr>
        <w:t xml:space="preserve">Editor de código deixou de ser apenas ambiente para digitar comando e virou ecossistema de execução de agente de IA. </w:t>
      </w:r>
      <w:r>
        <w:rPr>
          <w:rFonts w:ascii="Arial" w:hAnsi="Arial"/>
          <w:b/>
          <w:color w:val="333333"/>
          <w:sz w:val="22"/>
        </w:rPr>
        <w:t>Cursor</w:t>
      </w:r>
      <w:r>
        <w:rPr>
          <w:rFonts w:ascii="Arial" w:hAnsi="Arial"/>
          <w:b w:val="0"/>
          <w:color w:val="333333"/>
          <w:sz w:val="22"/>
        </w:rPr>
        <w:t xml:space="preserve"> e </w:t>
      </w:r>
      <w:r>
        <w:rPr>
          <w:rFonts w:ascii="Arial" w:hAnsi="Arial"/>
          <w:b/>
          <w:color w:val="333333"/>
          <w:sz w:val="22"/>
        </w:rPr>
        <w:t>Windsurf</w:t>
      </w:r>
      <w:r>
        <w:rPr>
          <w:rFonts w:ascii="Arial" w:hAnsi="Arial"/>
          <w:b w:val="0"/>
          <w:color w:val="333333"/>
          <w:sz w:val="22"/>
        </w:rPr>
        <w:t xml:space="preserve"> são ambos forks do </w:t>
      </w:r>
      <w:r>
        <w:rPr>
          <w:rFonts w:ascii="Arial" w:hAnsi="Arial"/>
          <w:b/>
          <w:color w:val="333333"/>
          <w:sz w:val="22"/>
        </w:rPr>
        <w:t>VS Code</w:t>
      </w:r>
      <w:r>
        <w:rPr>
          <w:rFonts w:ascii="Arial" w:hAnsi="Arial"/>
          <w:b w:val="0"/>
          <w:color w:val="333333"/>
          <w:sz w:val="22"/>
        </w:rPr>
        <w:t xml:space="preserve"> — não por coincidência: o VS Code se consolidou como padrão da indústria pelo ecossistema maduro (extensão, tema, debugger integrado, terminal, suporte a Git), virando o "Chrome" dos editores, e empresas viram oportunidade de não reinventar a roda: aproveitar a base sólida e adicionar camada de IA.</w:t>
      </w:r>
    </w:p>
    <w:p>
      <w:pPr>
        <w:pStyle w:val="Heading4"/>
        <w:spacing w:before="200" w:after="80"/>
      </w:pPr>
      <w:r>
        <w:rPr>
          <w:rFonts w:ascii="Arial" w:hAnsi="Arial"/>
          <w:b/>
          <w:color w:val="1F4D78"/>
          <w:sz w:val="22"/>
        </w:rPr>
        <w:t>Cursor: o fork "AI First"</w:t>
      </w:r>
    </w:p>
    <w:p>
      <w:pPr>
        <w:spacing w:after="160"/>
      </w:pPr>
      <w:r>
        <w:rPr>
          <w:rFonts w:ascii="Arial" w:hAnsi="Arial"/>
          <w:b w:val="0"/>
          <w:color w:val="333333"/>
          <w:sz w:val="22"/>
        </w:rPr>
        <w:t xml:space="preserve">Criado pela empresa </w:t>
      </w:r>
      <w:r>
        <w:rPr>
          <w:rFonts w:ascii="Arial" w:hAnsi="Arial"/>
          <w:b/>
          <w:color w:val="333333"/>
          <w:sz w:val="22"/>
        </w:rPr>
        <w:t>Hemisphere</w:t>
      </w:r>
      <w:r>
        <w:rPr>
          <w:rFonts w:ascii="Arial" w:hAnsi="Arial"/>
          <w:b w:val="0"/>
          <w:color w:val="333333"/>
          <w:sz w:val="22"/>
        </w:rPr>
        <w:t xml:space="preserve"> em 2022, com abordagem totalmente voltada a IA desde o início — não é só VS Code com assistente embutido, é ambiente pensado para desenvolvimento assistido por IA, focado em produtividade. Investimento massivo: US$ 2,3 bilhões levantados numa única rodada, valor de mercado chegando a US$ 29,3 bilhões — dimensão explicada pelo fato de que Cursor e similares atacam diretamente o custo mais alto da indústria de software: </w:t>
      </w:r>
      <w:r>
        <w:rPr>
          <w:rFonts w:ascii="Arial" w:hAnsi="Arial"/>
          <w:b/>
          <w:color w:val="333333"/>
          <w:sz w:val="22"/>
        </w:rPr>
        <w:t>o tempo de desenvolvimento</w:t>
      </w:r>
      <w:r>
        <w:rPr>
          <w:rFonts w:ascii="Arial" w:hAnsi="Arial"/>
          <w:b w:val="0"/>
          <w:color w:val="333333"/>
          <w:sz w:val="22"/>
        </w:rPr>
        <w:t>.</w:t>
      </w:r>
    </w:p>
    <w:p>
      <w:pPr>
        <w:pStyle w:val="Heading4"/>
        <w:spacing w:before="200" w:after="80"/>
      </w:pPr>
      <w:r>
        <w:rPr>
          <w:rFonts w:ascii="Arial" w:hAnsi="Arial"/>
          <w:b/>
          <w:color w:val="1F4D78"/>
          <w:sz w:val="22"/>
        </w:rPr>
        <w:t>Windsurf: outra aposta forte</w:t>
      </w:r>
    </w:p>
    <w:p>
      <w:pPr>
        <w:spacing w:after="160"/>
      </w:pPr>
      <w:r>
        <w:rPr>
          <w:rFonts w:ascii="Arial" w:hAnsi="Arial"/>
          <w:b w:val="0"/>
          <w:color w:val="333333"/>
          <w:sz w:val="22"/>
        </w:rPr>
        <w:t xml:space="preserve">Também fork do VS Code, criado pela equipe do </w:t>
      </w:r>
      <w:r>
        <w:rPr>
          <w:rFonts w:ascii="Arial" w:hAnsi="Arial"/>
          <w:b/>
          <w:color w:val="333333"/>
          <w:sz w:val="22"/>
        </w:rPr>
        <w:t>Codium</w:t>
      </w:r>
      <w:r>
        <w:rPr>
          <w:rFonts w:ascii="Arial" w:hAnsi="Arial"/>
          <w:b w:val="0"/>
          <w:color w:val="333333"/>
          <w:sz w:val="22"/>
        </w:rPr>
        <w:t xml:space="preserve"> (conhecida pelo plugin Kodi, alternativa ao autocomplete do GitHub Copilot) — proposta similar ao Cursor, integrando IA como protagonista. US$ 150 milhões captados, valuation de US$ 1,2 bilhão; a </w:t>
      </w:r>
      <w:r>
        <w:rPr>
          <w:rFonts w:ascii="Arial" w:hAnsi="Arial"/>
          <w:b/>
          <w:color w:val="333333"/>
          <w:sz w:val="22"/>
        </w:rPr>
        <w:t>OpenAI</w:t>
      </w:r>
      <w:r>
        <w:rPr>
          <w:rFonts w:ascii="Arial" w:hAnsi="Arial"/>
          <w:b w:val="0"/>
          <w:color w:val="333333"/>
          <w:sz w:val="22"/>
        </w:rPr>
        <w:t xml:space="preserve"> chegou a considerar comprar o Windsurf por US$ 3 bilhões (acordo não concretizado), mas o projeto ganhou força e é usado em larga escala.</w:t>
      </w:r>
    </w:p>
    <w:p>
      <w:pPr>
        <w:pStyle w:val="Heading4"/>
        <w:spacing w:before="200" w:after="80"/>
      </w:pPr>
      <w:r>
        <w:rPr>
          <w:rFonts w:ascii="Arial" w:hAnsi="Arial"/>
          <w:b/>
          <w:color w:val="1F4D78"/>
          <w:sz w:val="22"/>
        </w:rPr>
        <w:t>Diferenças práticas no uso</w:t>
      </w:r>
    </w:p>
    <w:p>
      <w:pPr>
        <w:spacing w:after="160"/>
      </w:pPr>
      <w:r>
        <w:rPr>
          <w:rFonts w:ascii="Arial" w:hAnsi="Arial"/>
          <w:b w:val="0"/>
          <w:color w:val="333333"/>
          <w:sz w:val="22"/>
        </w:rPr>
        <w:t xml:space="preserve">Muitos desenvolvedores não percebem grande distinção no uso cotidiano entre VS Code e Windsurf — atalho, extensão, aparência geral praticamente iguais. O que muda é a profundidade da integração com IA: no VS Code, o recurso de chat inclui três agentes nativos — </w:t>
      </w:r>
      <w:r>
        <w:rPr>
          <w:rFonts w:ascii="Arial" w:hAnsi="Arial"/>
          <w:b/>
          <w:color w:val="333333"/>
          <w:sz w:val="22"/>
        </w:rPr>
        <w:t>Ask</w:t>
      </w:r>
      <w:r>
        <w:rPr>
          <w:rFonts w:ascii="Arial" w:hAnsi="Arial"/>
          <w:b w:val="0"/>
          <w:color w:val="333333"/>
          <w:sz w:val="22"/>
        </w:rPr>
        <w:t xml:space="preserve"> (pergunta rápida, explicação de código), </w:t>
      </w:r>
      <w:r>
        <w:rPr>
          <w:rFonts w:ascii="Arial" w:hAnsi="Arial"/>
          <w:b/>
          <w:color w:val="333333"/>
          <w:sz w:val="22"/>
        </w:rPr>
        <w:t>Edit</w:t>
      </w:r>
      <w:r>
        <w:rPr>
          <w:rFonts w:ascii="Arial" w:hAnsi="Arial"/>
          <w:b w:val="0"/>
          <w:color w:val="333333"/>
          <w:sz w:val="22"/>
        </w:rPr>
        <w:t xml:space="preserve"> (modificação controlada com base em guia), </w:t>
      </w:r>
      <w:r>
        <w:rPr>
          <w:rFonts w:ascii="Arial" w:hAnsi="Arial"/>
          <w:b/>
          <w:color w:val="333333"/>
          <w:sz w:val="22"/>
        </w:rPr>
        <w:t>Plan</w:t>
      </w:r>
      <w:r>
        <w:rPr>
          <w:rFonts w:ascii="Arial" w:hAnsi="Arial"/>
          <w:b w:val="0"/>
          <w:color w:val="333333"/>
          <w:sz w:val="22"/>
        </w:rPr>
        <w:t xml:space="preserve"> (criação de plano de implementação antes da execução). Após o plano aprovado, entra em ação o </w:t>
      </w:r>
      <w:r>
        <w:rPr>
          <w:rFonts w:ascii="Arial" w:hAnsi="Arial"/>
          <w:b/>
          <w:color w:val="333333"/>
          <w:sz w:val="22"/>
        </w:rPr>
        <w:t>Agent</w:t>
      </w:r>
      <w:r>
        <w:rPr>
          <w:rFonts w:ascii="Arial" w:hAnsi="Arial"/>
          <w:b w:val="0"/>
          <w:color w:val="333333"/>
          <w:sz w:val="22"/>
        </w:rPr>
        <w:t>, que executa a tarefa com autonomia, iterando conforme contexto e ferramenta disponível — muito usado por desenvolvedor em tarefa do dia a dia.</w:t>
      </w:r>
    </w:p>
    <w:p>
      <w:pPr>
        <w:pStyle w:val="Heading4"/>
        <w:spacing w:before="200" w:after="80"/>
      </w:pPr>
      <w:r>
        <w:rPr>
          <w:rFonts w:ascii="Arial" w:hAnsi="Arial"/>
          <w:b/>
          <w:color w:val="1F4D78"/>
          <w:sz w:val="22"/>
        </w:rPr>
        <w:t>Agentes customizáveis</w:t>
      </w:r>
    </w:p>
    <w:p>
      <w:pPr>
        <w:spacing w:after="160"/>
      </w:pPr>
      <w:r>
        <w:rPr>
          <w:rFonts w:ascii="Arial" w:hAnsi="Arial"/>
          <w:b w:val="0"/>
          <w:color w:val="333333"/>
          <w:sz w:val="22"/>
        </w:rPr>
        <w:t>Funcionalidade avançada: criar agente customizado no VS Code, definindo persona com tarefa repetitiva do ciclo de desenvolvimento — validar teste, verificar boa prática, operar com modelo diferente, ter acesso restrito a ferramenta. Na prática, funcionam como sub-prompts pré-definidos executando tarefa específica com escopo bem limitado.</w:t>
      </w:r>
    </w:p>
    <w:p>
      <w:pPr>
        <w:pStyle w:val="Heading4"/>
        <w:spacing w:before="200" w:after="80"/>
      </w:pPr>
      <w:r>
        <w:rPr>
          <w:rFonts w:ascii="Arial" w:hAnsi="Arial"/>
          <w:b/>
          <w:color w:val="1F4D78"/>
          <w:sz w:val="22"/>
        </w:rPr>
        <w:t>A lição do Prompt-to-App</w:t>
      </w:r>
    </w:p>
    <w:p>
      <w:pPr>
        <w:spacing w:after="160"/>
      </w:pPr>
      <w:r>
        <w:rPr>
          <w:rFonts w:ascii="Arial" w:hAnsi="Arial"/>
          <w:b w:val="0"/>
          <w:color w:val="333333"/>
          <w:sz w:val="22"/>
        </w:rPr>
        <w:t>Experiência pessoal citada: criar aplicativo usando plataforma de Prompt-to-App (como Lovable) — apesar do início promissor, o app logo apresentou falha grave por falta de segurança, validação, estrutura de código. Foi necessário migrar para VS Code e reescrever com boa prática.</w:t>
      </w:r>
    </w:p>
    <w:p>
      <w:pPr>
        <w:spacing w:before="120" w:after="120"/>
        <w:ind w:left="360" w:right="360"/>
        <w:shd w:val="clear" w:fill="F5F5F5"/>
        <w:pBdr>
          <w:left w:val="single" w:color="2E75B6" w:sz="4" w:space="10"/>
        </w:pBdr>
      </w:pPr>
      <w:r>
        <w:rPr>
          <w:rFonts w:ascii="Arial" w:hAnsi="Arial"/>
          <w:b w:val="0"/>
          <w:color w:val="333333"/>
          <w:sz w:val="22"/>
        </w:rPr>
        <w:t>✅ Resultado/Conclusão: esse exemplo reforça a importância de usar editor como VS Code, Cursor, Windsurf, que oferecem controle sobre o código, revisão/teste, auditoria, integração com CI/CD. Estamos diante de nova geração de editor, onde IA deixa de ser acessório e passa a ser centro da experiência. Independente da escolha, o que importa é manter controle, aplicar boa prática, explorar o potencial dos agentes com responsabilidade.</w:t>
      </w:r>
    </w:p>
    <w:p>
      <w:pPr>
        <w:pStyle w:val="Heading3"/>
        <w:spacing w:before="200" w:after="80"/>
      </w:pPr>
      <w:r>
        <w:rPr>
          <w:rFonts w:ascii="Arial" w:hAnsi="Arial"/>
          <w:b/>
          <w:color w:val="1F4D78"/>
          <w:sz w:val="24"/>
        </w:rPr>
        <w:t>Capítulo 2: O que São Agentes de IA e Como Eles Tomam Decisões em Etapas</w:t>
      </w:r>
    </w:p>
    <w:p>
      <w:pPr>
        <w:pStyle w:val="Heading4"/>
        <w:spacing w:before="200" w:after="80"/>
      </w:pPr>
      <w:r>
        <w:rPr>
          <w:rFonts w:ascii="Arial" w:hAnsi="Arial"/>
          <w:b/>
          <w:color w:val="1F4D78"/>
          <w:sz w:val="22"/>
        </w:rPr>
        <w:t>A limitação das LLMs isoladas</w:t>
      </w:r>
    </w:p>
    <w:p>
      <w:pPr>
        <w:spacing w:after="160"/>
      </w:pPr>
      <w:r>
        <w:rPr>
          <w:rFonts w:ascii="Arial" w:hAnsi="Arial"/>
          <w:b w:val="0"/>
          <w:color w:val="333333"/>
          <w:sz w:val="22"/>
        </w:rPr>
        <w:t xml:space="preserve">LLM é excelente em prever a próxima palavra/token com base no contexto textual — mas não sabe executar comando, abrir arquivo, rodar teste ou validar o próprio resultado. Por isso surgiram os </w:t>
      </w:r>
      <w:r>
        <w:rPr>
          <w:rFonts w:ascii="Arial" w:hAnsi="Arial"/>
          <w:b/>
          <w:color w:val="333333"/>
          <w:sz w:val="22"/>
        </w:rPr>
        <w:t>agentes de IA</w:t>
      </w:r>
      <w:r>
        <w:rPr>
          <w:rFonts w:ascii="Arial" w:hAnsi="Arial"/>
          <w:b w:val="0"/>
          <w:color w:val="333333"/>
          <w:sz w:val="22"/>
        </w:rPr>
        <w:t>: sistemas usando LLM como motor de decisão, acoplado a ferramenta, ciclo de execução e observação de resultado.</w:t>
      </w:r>
    </w:p>
    <w:p>
      <w:pPr>
        <w:pStyle w:val="Heading4"/>
        <w:spacing w:before="200" w:after="80"/>
      </w:pPr>
      <w:r>
        <w:rPr>
          <w:rFonts w:ascii="Arial" w:hAnsi="Arial"/>
          <w:b/>
          <w:color w:val="1F4D78"/>
          <w:sz w:val="22"/>
        </w:rPr>
        <w:t>O ciclo de um agente</w:t>
      </w:r>
    </w:p>
    <w:p>
      <w:pPr>
        <w:spacing w:after="160"/>
      </w:pPr>
      <w:r>
        <w:rPr>
          <w:rFonts w:ascii="Arial" w:hAnsi="Arial"/>
          <w:b w:val="0"/>
          <w:color w:val="333333"/>
          <w:sz w:val="22"/>
        </w:rPr>
        <w:t>Transforma o prompt numa tarefa concreta por meio de um ciclo: entendimento do objetivo → planejamento da execução → seleção de ferramenta → ação → observação do resultado → correção de erro → entrega final com evidência. Esse ciclo garante que a tarefa não seja apenas imaginada, mas executada e validada — deixando de apenas conversar com a IA para realmente resolver um problema.</w:t>
      </w:r>
    </w:p>
    <w:p>
      <w:pPr>
        <w:pStyle w:val="Heading4"/>
        <w:spacing w:before="200" w:after="80"/>
      </w:pPr>
      <w:r>
        <w:rPr>
          <w:rFonts w:ascii="Arial" w:hAnsi="Arial"/>
          <w:b/>
          <w:color w:val="1F4D78"/>
          <w:sz w:val="22"/>
        </w:rPr>
        <w:t>Agentes não são exclusivos de editor</w:t>
      </w:r>
    </w:p>
    <w:p>
      <w:pPr>
        <w:spacing w:after="160"/>
      </w:pPr>
      <w:r>
        <w:rPr>
          <w:rFonts w:ascii="Arial" w:hAnsi="Arial"/>
          <w:b w:val="0"/>
          <w:color w:val="333333"/>
          <w:sz w:val="22"/>
        </w:rPr>
        <w:t>Apesar de muitos agentes integrados a editor como VS Code, nada impede que estejam em qualquer lugar: back-end, pipeline de CI, bot de suporte, sistema de observabilidade — o ambiente e a ferramenta mudam, o conceito é o mesmo.</w:t>
      </w:r>
    </w:p>
    <w:p>
      <w:pPr>
        <w:pStyle w:val="Heading4"/>
        <w:spacing w:before="200" w:after="80"/>
      </w:pPr>
      <w:r>
        <w:rPr>
          <w:rFonts w:ascii="Arial" w:hAnsi="Arial"/>
          <w:b/>
          <w:color w:val="1F4D78"/>
          <w:sz w:val="22"/>
        </w:rPr>
        <w:t>A mentalidade de desenvolvedor experiente</w:t>
      </w:r>
    </w:p>
    <w:p>
      <w:pPr>
        <w:spacing w:after="160"/>
      </w:pPr>
      <w:r>
        <w:rPr>
          <w:rFonts w:ascii="Arial" w:hAnsi="Arial"/>
          <w:b w:val="0"/>
          <w:color w:val="333333"/>
          <w:sz w:val="22"/>
        </w:rPr>
        <w:t>Para ser eficaz, o agente precisa pensar como desenvolvedor experiente: planejar em etapas pequenas, definir critério de aceitação, criar plano de execução, saber quando algo está concluído — evitando loop infinito e desperdício de token, já que cada passo é validado antes de seguir ao próximo.</w:t>
      </w:r>
    </w:p>
    <w:p>
      <w:pPr>
        <w:pStyle w:val="Heading4"/>
        <w:spacing w:before="200" w:after="80"/>
      </w:pPr>
      <w:r>
        <w:rPr>
          <w:rFonts w:ascii="Arial" w:hAnsi="Arial"/>
          <w:b/>
          <w:color w:val="1F4D78"/>
          <w:sz w:val="22"/>
        </w:rPr>
        <w:t>Escolha inteligente de ferramentas</w:t>
      </w:r>
    </w:p>
    <w:p>
      <w:pPr>
        <w:spacing w:after="160"/>
      </w:pPr>
      <w:r>
        <w:rPr>
          <w:rFonts w:ascii="Arial" w:hAnsi="Arial"/>
          <w:b w:val="0"/>
          <w:color w:val="333333"/>
          <w:sz w:val="22"/>
        </w:rPr>
        <w:t xml:space="preserve">O coração de um agente está na capacidade de escolher a ferramenta certa por tarefa: ler código → ferramenta de leitura de arquivo; validar comportamento → teste automatizado; garantir estilo → linter/formatador; buscar API → integração com documentação/Swagger; ver banco de dado → cliente de consulta SQL. O raciocínio é o mesmo que desenvolvedor usa no dia a dia — o diferencial é a </w:t>
      </w:r>
      <w:r>
        <w:rPr>
          <w:rFonts w:ascii="Arial" w:hAnsi="Arial"/>
          <w:b/>
          <w:color w:val="333333"/>
          <w:sz w:val="22"/>
        </w:rPr>
        <w:t>autonomia</w:t>
      </w:r>
      <w:r>
        <w:rPr>
          <w:rFonts w:ascii="Arial" w:hAnsi="Arial"/>
          <w:b w:val="0"/>
          <w:color w:val="333333"/>
          <w:sz w:val="22"/>
        </w:rPr>
        <w:t xml:space="preserve"> para executar.</w:t>
      </w:r>
    </w:p>
    <w:p>
      <w:pPr>
        <w:pStyle w:val="Heading4"/>
        <w:spacing w:before="200" w:after="80"/>
      </w:pPr>
      <w:r>
        <w:rPr>
          <w:rFonts w:ascii="Arial" w:hAnsi="Arial"/>
          <w:b/>
          <w:color w:val="1F4D78"/>
          <w:sz w:val="22"/>
        </w:rPr>
        <w:t>Iteração com base em feedback</w:t>
      </w:r>
    </w:p>
    <w:p>
      <w:pPr>
        <w:spacing w:after="160"/>
      </w:pPr>
      <w:r>
        <w:rPr>
          <w:rFonts w:ascii="Arial" w:hAnsi="Arial"/>
          <w:b w:val="0"/>
          <w:color w:val="333333"/>
          <w:sz w:val="22"/>
        </w:rPr>
        <w:t>Um bom agente não gera só uma resposta — ele age, observa o que aconteceu, compara com a expectativa, corrige se necessário. Esse ciclo de feedback é o que traz a sensação de "acertou de primeira", porque teve chance de ajustar antes de mostrar o resultado final.</w:t>
      </w:r>
    </w:p>
    <w:p>
      <w:pPr>
        <w:pStyle w:val="Heading4"/>
        <w:spacing w:before="200" w:after="80"/>
      </w:pPr>
      <w:r>
        <w:rPr>
          <w:rFonts w:ascii="Arial" w:hAnsi="Arial"/>
          <w:b/>
          <w:color w:val="1F4D78"/>
          <w:sz w:val="22"/>
        </w:rPr>
        <w:t>Agentes como papéis especializados</w:t>
      </w:r>
    </w:p>
    <w:p>
      <w:pPr>
        <w:spacing w:after="160"/>
      </w:pPr>
      <w:r>
        <w:rPr>
          <w:rFonts w:ascii="Arial" w:hAnsi="Arial"/>
          <w:b w:val="0"/>
          <w:color w:val="333333"/>
          <w:sz w:val="22"/>
        </w:rPr>
        <w:t xml:space="preserve">Divisão em papéis: </w:t>
      </w:r>
      <w:r>
        <w:rPr>
          <w:rFonts w:ascii="Arial" w:hAnsi="Arial"/>
          <w:b/>
          <w:color w:val="333333"/>
          <w:sz w:val="22"/>
        </w:rPr>
        <w:t>Planner</w:t>
      </w:r>
      <w:r>
        <w:rPr>
          <w:rFonts w:ascii="Arial" w:hAnsi="Arial"/>
          <w:b w:val="0"/>
          <w:color w:val="333333"/>
          <w:sz w:val="22"/>
        </w:rPr>
        <w:t xml:space="preserve"> (cria o plano), </w:t>
      </w:r>
      <w:r>
        <w:rPr>
          <w:rFonts w:ascii="Arial" w:hAnsi="Arial"/>
          <w:b/>
          <w:color w:val="333333"/>
          <w:sz w:val="22"/>
        </w:rPr>
        <w:t>Implementer</w:t>
      </w:r>
      <w:r>
        <w:rPr>
          <w:rFonts w:ascii="Arial" w:hAnsi="Arial"/>
          <w:b w:val="0"/>
          <w:color w:val="333333"/>
          <w:sz w:val="22"/>
        </w:rPr>
        <w:t xml:space="preserve"> (escreve/edita código), </w:t>
      </w:r>
      <w:r>
        <w:rPr>
          <w:rFonts w:ascii="Arial" w:hAnsi="Arial"/>
          <w:b/>
          <w:color w:val="333333"/>
          <w:sz w:val="22"/>
        </w:rPr>
        <w:t>Reviewer</w:t>
      </w:r>
      <w:r>
        <w:rPr>
          <w:rFonts w:ascii="Arial" w:hAnsi="Arial"/>
          <w:b w:val="0"/>
          <w:color w:val="333333"/>
          <w:sz w:val="22"/>
        </w:rPr>
        <w:t xml:space="preserve"> (analisa diff, aponta risco), </w:t>
      </w:r>
      <w:r>
        <w:rPr>
          <w:rFonts w:ascii="Arial" w:hAnsi="Arial"/>
          <w:b/>
          <w:color w:val="333333"/>
          <w:sz w:val="22"/>
        </w:rPr>
        <w:t>QA</w:t>
      </w:r>
      <w:r>
        <w:rPr>
          <w:rFonts w:ascii="Arial" w:hAnsi="Arial"/>
          <w:b w:val="0"/>
          <w:color w:val="333333"/>
          <w:sz w:val="22"/>
        </w:rPr>
        <w:t xml:space="preserve"> (valida fluxo fim a fim), </w:t>
      </w:r>
      <w:r>
        <w:rPr>
          <w:rFonts w:ascii="Arial" w:hAnsi="Arial"/>
          <w:b/>
          <w:color w:val="333333"/>
          <w:sz w:val="22"/>
        </w:rPr>
        <w:t>Docs Agent</w:t>
      </w:r>
      <w:r>
        <w:rPr>
          <w:rFonts w:ascii="Arial" w:hAnsi="Arial"/>
          <w:b w:val="0"/>
          <w:color w:val="333333"/>
          <w:sz w:val="22"/>
        </w:rPr>
        <w:t xml:space="preserve"> (escreve README/changelog), </w:t>
      </w:r>
      <w:r>
        <w:rPr>
          <w:rFonts w:ascii="Arial" w:hAnsi="Arial"/>
          <w:b/>
          <w:color w:val="333333"/>
          <w:sz w:val="22"/>
        </w:rPr>
        <w:t>Ops Agent</w:t>
      </w:r>
      <w:r>
        <w:rPr>
          <w:rFonts w:ascii="Arial" w:hAnsi="Arial"/>
          <w:b w:val="0"/>
          <w:color w:val="333333"/>
          <w:sz w:val="22"/>
        </w:rPr>
        <w:t xml:space="preserve"> (monitora, sugere mitigação de incidente) — segmentação permitindo controle fino de permissão, reduzindo risco.</w:t>
      </w:r>
    </w:p>
    <w:p>
      <w:pPr>
        <w:pStyle w:val="Heading4"/>
        <w:spacing w:before="200" w:after="80"/>
      </w:pPr>
      <w:r>
        <w:rPr>
          <w:rFonts w:ascii="Arial" w:hAnsi="Arial"/>
          <w:b/>
          <w:color w:val="1F4D78"/>
          <w:sz w:val="22"/>
        </w:rPr>
        <w:t>Como evitar alucinação: Spec Driven Development</w:t>
      </w:r>
    </w:p>
    <w:p>
      <w:pPr>
        <w:spacing w:after="160"/>
      </w:pPr>
      <w:r>
        <w:rPr>
          <w:rFonts w:ascii="Arial" w:hAnsi="Arial"/>
          <w:b w:val="0"/>
          <w:color w:val="333333"/>
          <w:sz w:val="22"/>
        </w:rPr>
        <w:t xml:space="preserve">Agentes falham quando a tarefa está mal definida — "buraco" no prompt é preenchido com "chute". Solução: </w:t>
      </w:r>
      <w:r>
        <w:rPr>
          <w:rFonts w:ascii="Arial" w:hAnsi="Arial"/>
          <w:b/>
          <w:color w:val="333333"/>
          <w:sz w:val="22"/>
        </w:rPr>
        <w:t>Spec Driven Development</w:t>
      </w:r>
      <w:r>
        <w:rPr>
          <w:rFonts w:ascii="Arial" w:hAnsi="Arial"/>
          <w:b w:val="0"/>
          <w:color w:val="333333"/>
          <w:sz w:val="22"/>
        </w:rPr>
        <w:t>. Uma boa "spec" deve incluir:</w:t>
      </w:r>
    </w:p>
    <w:p>
      <w:pPr>
        <w:pStyle w:val="ListBullet"/>
        <w:spacing w:after="80"/>
      </w:pPr>
      <w:r>
        <w:rPr>
          <w:rFonts w:ascii="Arial" w:hAnsi="Arial"/>
          <w:b/>
          <w:color w:val="333333"/>
          <w:sz w:val="22"/>
        </w:rPr>
        <w:t>Contexto</w:t>
      </w:r>
      <w:r>
        <w:rPr>
          <w:rFonts w:ascii="Arial" w:hAnsi="Arial"/>
          <w:b w:val="0"/>
          <w:color w:val="333333"/>
          <w:sz w:val="22"/>
        </w:rPr>
        <w:t>: stack, ambiente, dependência.</w:t>
      </w:r>
    </w:p>
    <w:p>
      <w:pPr>
        <w:pStyle w:val="ListBullet"/>
        <w:spacing w:after="80"/>
      </w:pPr>
      <w:r>
        <w:rPr>
          <w:rFonts w:ascii="Arial" w:hAnsi="Arial"/>
          <w:b/>
          <w:color w:val="333333"/>
          <w:sz w:val="22"/>
        </w:rPr>
        <w:t>Requisitos</w:t>
      </w:r>
      <w:r>
        <w:rPr>
          <w:rFonts w:ascii="Arial" w:hAnsi="Arial"/>
          <w:b w:val="0"/>
          <w:color w:val="333333"/>
          <w:sz w:val="22"/>
        </w:rPr>
        <w:t>: o que deve estar presente.</w:t>
      </w:r>
    </w:p>
    <w:p>
      <w:pPr>
        <w:pStyle w:val="ListBullet"/>
        <w:spacing w:after="80"/>
      </w:pPr>
      <w:r>
        <w:rPr>
          <w:rFonts w:ascii="Arial" w:hAnsi="Arial"/>
          <w:b/>
          <w:color w:val="333333"/>
          <w:sz w:val="22"/>
        </w:rPr>
        <w:t>Não-requisitos</w:t>
      </w:r>
      <w:r>
        <w:rPr>
          <w:rFonts w:ascii="Arial" w:hAnsi="Arial"/>
          <w:b w:val="0"/>
          <w:color w:val="333333"/>
          <w:sz w:val="22"/>
        </w:rPr>
        <w:t>: o que deve ser evitado.</w:t>
      </w:r>
    </w:p>
    <w:p>
      <w:pPr>
        <w:pStyle w:val="ListBullet"/>
        <w:spacing w:after="80"/>
      </w:pPr>
      <w:r>
        <w:rPr>
          <w:rFonts w:ascii="Arial" w:hAnsi="Arial"/>
          <w:b/>
          <w:color w:val="333333"/>
          <w:sz w:val="22"/>
        </w:rPr>
        <w:t>Critérios de aceite</w:t>
      </w:r>
      <w:r>
        <w:rPr>
          <w:rFonts w:ascii="Arial" w:hAnsi="Arial"/>
          <w:b w:val="0"/>
          <w:color w:val="333333"/>
          <w:sz w:val="22"/>
        </w:rPr>
        <w:t>: como saber se está pronto.</w:t>
      </w:r>
    </w:p>
    <w:p>
      <w:pPr>
        <w:pStyle w:val="ListBullet"/>
        <w:spacing w:after="80"/>
      </w:pPr>
      <w:r>
        <w:rPr>
          <w:rFonts w:ascii="Arial" w:hAnsi="Arial"/>
          <w:b/>
          <w:color w:val="333333"/>
          <w:sz w:val="22"/>
        </w:rPr>
        <w:t>Contrato</w:t>
      </w:r>
      <w:r>
        <w:rPr>
          <w:rFonts w:ascii="Arial" w:hAnsi="Arial"/>
          <w:b w:val="0"/>
          <w:color w:val="333333"/>
          <w:sz w:val="22"/>
        </w:rPr>
        <w:t>: formato da API, shape da resposta.</w:t>
      </w:r>
    </w:p>
    <w:p>
      <w:pPr>
        <w:pStyle w:val="ListBullet"/>
        <w:spacing w:after="80"/>
      </w:pPr>
      <w:r>
        <w:rPr>
          <w:rFonts w:ascii="Arial" w:hAnsi="Arial"/>
          <w:b/>
          <w:color w:val="333333"/>
          <w:sz w:val="22"/>
        </w:rPr>
        <w:t>Plano de testes</w:t>
      </w:r>
      <w:r>
        <w:rPr>
          <w:rFonts w:ascii="Arial" w:hAnsi="Arial"/>
          <w:b w:val="0"/>
          <w:color w:val="333333"/>
          <w:sz w:val="22"/>
        </w:rPr>
        <w:t>: como validar a funcionalidade.</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isso é fundamental para que o agente saiba </w:t>
      </w:r>
      <w:r>
        <w:rPr>
          <w:rFonts w:ascii="Arial" w:hAnsi="Arial"/>
          <w:b/>
          <w:color w:val="333333"/>
          <w:sz w:val="22"/>
        </w:rPr>
        <w:t>quando parar</w:t>
      </w:r>
      <w:r>
        <w:rPr>
          <w:rFonts w:ascii="Arial" w:hAnsi="Arial"/>
          <w:b w:val="0"/>
          <w:color w:val="333333"/>
          <w:sz w:val="22"/>
        </w:rPr>
        <w:t xml:space="preserve"> e </w:t>
      </w:r>
      <w:r>
        <w:rPr>
          <w:rFonts w:ascii="Arial" w:hAnsi="Arial"/>
          <w:b/>
          <w:color w:val="333333"/>
          <w:sz w:val="22"/>
        </w:rPr>
        <w:t>como validar sucesso</w:t>
      </w:r>
      <w:r>
        <w:rPr>
          <w:rFonts w:ascii="Arial" w:hAnsi="Arial"/>
          <w:b w:val="0"/>
          <w:color w:val="333333"/>
          <w:sz w:val="22"/>
        </w:rPr>
        <w:t>.</w:t>
      </w:r>
    </w:p>
    <w:p>
      <w:pPr>
        <w:pStyle w:val="Heading4"/>
        <w:spacing w:before="200" w:after="80"/>
      </w:pPr>
      <w:r>
        <w:rPr>
          <w:rFonts w:ascii="Arial" w:hAnsi="Arial"/>
          <w:b/>
          <w:color w:val="1F4D78"/>
          <w:sz w:val="22"/>
        </w:rPr>
        <w:t>Um fluxo profissional com agentes</w:t>
      </w:r>
    </w:p>
    <w:p>
      <w:pPr>
        <w:spacing w:after="160"/>
      </w:pPr>
      <w:r>
        <w:rPr>
          <w:rFonts w:ascii="Arial" w:hAnsi="Arial"/>
          <w:b w:val="0"/>
          <w:color w:val="333333"/>
          <w:sz w:val="22"/>
        </w:rPr>
        <w:t>Definir a especificação → criar os agentes com papéis definidos → executar cada etapa com validação → integrar os resultados com teste automatizado — resultando em fluxo de trabalho sem caos, com consistência e alta qualidade.</w:t>
      </w:r>
    </w:p>
    <w:p>
      <w:pPr>
        <w:spacing w:before="120" w:after="120"/>
        <w:ind w:left="360" w:right="360"/>
        <w:shd w:val="clear" w:fill="F5F5F5"/>
        <w:pBdr>
          <w:left w:val="single" w:color="2E75B6" w:sz="4" w:space="10"/>
        </w:pBdr>
      </w:pPr>
      <w:r>
        <w:rPr>
          <w:rFonts w:ascii="Arial" w:hAnsi="Arial"/>
          <w:b w:val="0"/>
          <w:color w:val="333333"/>
          <w:sz w:val="22"/>
        </w:rPr>
        <w:t>✅ Resultado/Conclusão: agentes de IA não são apenas LLM com plugin — são sistemas completos com controle de execução, planejamento e validação. Usar agente não é mais opcional em projeto sério — é forma de transformar produtividade e escalar com qualidade. E, como sempre, o segredo está na engenharia de prompt — base para construir agente que funciona de verdade.</w:t>
      </w:r>
    </w:p>
    <w:p>
      <w:pPr>
        <w:pStyle w:val="Heading2"/>
        <w:spacing w:before="360" w:after="160"/>
      </w:pPr>
      <w:r>
        <w:rPr>
          <w:rFonts w:ascii="Arial" w:hAnsi="Arial"/>
          <w:b/>
          <w:color w:val="2E74B5"/>
          <w:sz w:val="28"/>
        </w:rPr>
        <w:t>Módulo 08: MCPs e Automação para Devs</w:t>
      </w:r>
    </w:p>
    <w:p>
      <w:pPr>
        <w:pStyle w:val="Heading3"/>
        <w:spacing w:before="200" w:after="80"/>
      </w:pPr>
      <w:r>
        <w:rPr>
          <w:rFonts w:ascii="Arial" w:hAnsi="Arial"/>
          <w:b/>
          <w:color w:val="1F4D78"/>
          <w:sz w:val="24"/>
        </w:rPr>
        <w:t>Capítulo 1: O que São MCPs (Model Context Protocol) e Como Conectam IA com APIs/Serviço</w:t>
      </w:r>
    </w:p>
    <w:p>
      <w:pPr>
        <w:pStyle w:val="Heading4"/>
        <w:spacing w:before="200" w:after="80"/>
      </w:pPr>
      <w:r>
        <w:rPr>
          <w:rFonts w:ascii="Arial" w:hAnsi="Arial"/>
          <w:b/>
          <w:color w:val="1F4D78"/>
          <w:sz w:val="22"/>
        </w:rPr>
        <w:t>O que é MCP</w:t>
      </w:r>
    </w:p>
    <w:p>
      <w:pPr>
        <w:spacing w:after="160"/>
      </w:pPr>
      <w:r>
        <w:rPr>
          <w:rFonts w:ascii="Arial" w:hAnsi="Arial"/>
          <w:b/>
          <w:color w:val="333333"/>
          <w:sz w:val="22"/>
        </w:rPr>
        <w:t>Model Context Protocol</w:t>
      </w:r>
      <w:r>
        <w:rPr>
          <w:rFonts w:ascii="Arial" w:hAnsi="Arial"/>
          <w:b w:val="0"/>
          <w:color w:val="333333"/>
          <w:sz w:val="22"/>
        </w:rPr>
        <w:t xml:space="preserve">, anunciado pela </w:t>
      </w:r>
      <w:r>
        <w:rPr>
          <w:rFonts w:ascii="Arial" w:hAnsi="Arial"/>
          <w:b/>
          <w:color w:val="333333"/>
          <w:sz w:val="22"/>
        </w:rPr>
        <w:t>Anthropic em novembro de 2024</w:t>
      </w:r>
      <w:r>
        <w:rPr>
          <w:rFonts w:ascii="Arial" w:hAnsi="Arial"/>
          <w:b w:val="0"/>
          <w:color w:val="333333"/>
          <w:sz w:val="22"/>
        </w:rPr>
        <w:t>, como protocolo aberto (open source) para integrar assistente de IA com fonte de dado externa. A ideia central: plugar servidor MCP pronto num cliente compatível (ex.: VS Code), e a IA passa a usar essa integração automaticamente, sem codificação adicional.</w:t>
      </w:r>
    </w:p>
    <w:p>
      <w:pPr>
        <w:spacing w:after="160"/>
      </w:pPr>
      <w:r>
        <w:rPr>
          <w:rFonts w:ascii="Arial" w:hAnsi="Arial"/>
          <w:b w:val="0"/>
          <w:color w:val="333333"/>
          <w:sz w:val="22"/>
        </w:rPr>
        <w:t>Exemplo: pedir para a IA buscar resumo das alterações de um pull request, sugerir correção, aplicar ajuste, escrever teste, comitar tudo automaticamente — ou pedir que envie e-mail diretamente pela API do Gmail. Tudo isso se torna viável com MCP.</w:t>
      </w:r>
    </w:p>
    <w:p>
      <w:pPr>
        <w:pStyle w:val="Heading4"/>
        <w:spacing w:before="200" w:after="80"/>
      </w:pPr>
      <w:r>
        <w:rPr>
          <w:rFonts w:ascii="Arial" w:hAnsi="Arial"/>
          <w:b/>
          <w:color w:val="1F4D78"/>
          <w:sz w:val="22"/>
        </w:rPr>
        <w:t>Como um MCP funciona</w:t>
      </w:r>
    </w:p>
    <w:p>
      <w:pPr>
        <w:spacing w:after="160"/>
      </w:pPr>
      <w:r>
        <w:rPr>
          <w:rFonts w:ascii="Arial" w:hAnsi="Arial"/>
          <w:b w:val="0"/>
          <w:color w:val="333333"/>
          <w:sz w:val="22"/>
        </w:rPr>
        <w:t xml:space="preserve">Um servidor MCP expõe três componentes fundamentais: </w:t>
      </w:r>
      <w:r>
        <w:rPr>
          <w:rFonts w:ascii="Arial" w:hAnsi="Arial"/>
          <w:b/>
          <w:color w:val="333333"/>
          <w:sz w:val="22"/>
        </w:rPr>
        <w:t>tools</w:t>
      </w:r>
      <w:r>
        <w:rPr>
          <w:rFonts w:ascii="Arial" w:hAnsi="Arial"/>
          <w:b w:val="0"/>
          <w:color w:val="333333"/>
          <w:sz w:val="22"/>
        </w:rPr>
        <w:t xml:space="preserve"> (ação que a IA pode executar — "listar palestras", "criar arquivo", "executar consulta SQL"), </w:t>
      </w:r>
      <w:r>
        <w:rPr>
          <w:rFonts w:ascii="Arial" w:hAnsi="Arial"/>
          <w:b/>
          <w:color w:val="333333"/>
          <w:sz w:val="22"/>
        </w:rPr>
        <w:t>resources</w:t>
      </w:r>
      <w:r>
        <w:rPr>
          <w:rFonts w:ascii="Arial" w:hAnsi="Arial"/>
          <w:b w:val="0"/>
          <w:color w:val="333333"/>
          <w:sz w:val="22"/>
        </w:rPr>
        <w:t xml:space="preserve"> (dado usado como contexto — conteúdo de arquivo, log, esquema de banco), </w:t>
      </w:r>
      <w:r>
        <w:rPr>
          <w:rFonts w:ascii="Arial" w:hAnsi="Arial"/>
          <w:b/>
          <w:color w:val="333333"/>
          <w:sz w:val="22"/>
        </w:rPr>
        <w:t>prompts</w:t>
      </w:r>
      <w:r>
        <w:rPr>
          <w:rFonts w:ascii="Arial" w:hAnsi="Arial"/>
          <w:b w:val="0"/>
          <w:color w:val="333333"/>
          <w:sz w:val="22"/>
        </w:rPr>
        <w:t xml:space="preserve"> (template/estrutura que ajuda a IA a formular comando adequado para usar essas ferramentas). Esses elementos são descritos por </w:t>
      </w:r>
      <w:r>
        <w:rPr>
          <w:rFonts w:ascii="Arial" w:hAnsi="Arial"/>
          <w:b/>
          <w:color w:val="333333"/>
          <w:sz w:val="22"/>
        </w:rPr>
        <w:t>schema padronizado</w:t>
      </w:r>
      <w:r>
        <w:rPr>
          <w:rFonts w:ascii="Arial" w:hAnsi="Arial"/>
          <w:b w:val="0"/>
          <w:color w:val="333333"/>
          <w:sz w:val="22"/>
        </w:rPr>
        <w:t xml:space="preserve"> — a IA, ao interpretar o prompt do usuário, identifica qual tool se encaixa melhor com base no nome/descrição/parâmetro esperado — exatamente como um desenvolvedor humano: entende o problema, seleciona a função mais adequada.</w:t>
      </w:r>
    </w:p>
    <w:p>
      <w:pPr>
        <w:pStyle w:val="Heading4"/>
        <w:spacing w:before="200" w:after="80"/>
      </w:pPr>
      <w:r>
        <w:rPr>
          <w:rFonts w:ascii="Arial" w:hAnsi="Arial"/>
          <w:b/>
          <w:color w:val="1F4D78"/>
          <w:sz w:val="22"/>
        </w:rPr>
        <w:t>Exemplo prático: servidor MCP pessoal</w:t>
      </w:r>
    </w:p>
    <w:p>
      <w:pPr>
        <w:spacing w:after="160"/>
      </w:pPr>
      <w:r>
        <w:rPr>
          <w:rFonts w:ascii="Arial" w:hAnsi="Arial"/>
          <w:b w:val="0"/>
          <w:color w:val="333333"/>
          <w:sz w:val="22"/>
        </w:rPr>
        <w:t>Um servidor MCP pessoal expondo API com informação sobre palestra, post e vídeo publicados — estruturando a API, gerando SDK automático via GraphQL, criando teste automatizado com Node.js Test Runner, publicando o pacote no NPM. Com isso, qualquer pessoa pode instalar essa integração e consultá-la diretamente da IA no editor.</w:t>
      </w:r>
    </w:p>
    <w:p>
      <w:pPr>
        <w:pStyle w:val="Heading4"/>
        <w:spacing w:before="200" w:after="80"/>
      </w:pPr>
      <w:r>
        <w:rPr>
          <w:rFonts w:ascii="Arial" w:hAnsi="Arial"/>
          <w:b/>
          <w:color w:val="1F4D78"/>
          <w:sz w:val="22"/>
        </w:rPr>
        <w:t>Benefícios do MCP</w:t>
      </w:r>
    </w:p>
    <w:p>
      <w:pPr>
        <w:spacing w:after="160"/>
      </w:pPr>
      <w:r>
        <w:rPr>
          <w:rFonts w:ascii="Arial" w:hAnsi="Arial"/>
          <w:b w:val="0"/>
          <w:color w:val="333333"/>
          <w:sz w:val="22"/>
        </w:rPr>
        <w:t>Redução de alucinação (a IA acessa dado real em vez de inventar), extensibilidade (basta instalar novo servidor MCP para adicionar funcionalidade), modularidade (combinar múltiplas fontes numa mesma interação). Exemplo: perguntar quais foram as palestras de 2024, resumir a mais recente, enviar por e-mail.</w:t>
      </w:r>
    </w:p>
    <w:p>
      <w:pPr>
        <w:pStyle w:val="Heading4"/>
        <w:spacing w:before="200" w:after="80"/>
      </w:pPr>
      <w:r>
        <w:rPr>
          <w:rFonts w:ascii="Arial" w:hAnsi="Arial"/>
          <w:b/>
          <w:color w:val="1F4D78"/>
          <w:sz w:val="22"/>
        </w:rPr>
        <w:t>Como as LLMs escolhem a ferramenta</w:t>
      </w:r>
    </w:p>
    <w:p>
      <w:pPr>
        <w:spacing w:after="160"/>
      </w:pPr>
      <w:r>
        <w:rPr>
          <w:rFonts w:ascii="Arial" w:hAnsi="Arial"/>
          <w:b w:val="0"/>
          <w:color w:val="333333"/>
          <w:sz w:val="22"/>
        </w:rPr>
        <w:t xml:space="preserve">Não há lógica </w:t>
      </w:r>
      <w:r>
        <w:rPr>
          <w:rFonts w:ascii="Courier New" w:hAnsi="Courier New"/>
          <w:color w:val="333333"/>
          <w:sz w:val="20"/>
        </w:rPr>
        <w:t>if/else</w:t>
      </w:r>
      <w:r>
        <w:rPr>
          <w:rFonts w:ascii="Arial" w:hAnsi="Arial"/>
          <w:b w:val="0"/>
          <w:color w:val="333333"/>
          <w:sz w:val="22"/>
        </w:rPr>
        <w:t xml:space="preserve"> decidindo qual ferramenta usar — as LLMs aprendem a selecionar a melhor opção com base na </w:t>
      </w:r>
      <w:r>
        <w:rPr>
          <w:rFonts w:ascii="Arial" w:hAnsi="Arial"/>
          <w:b/>
          <w:color w:val="333333"/>
          <w:sz w:val="22"/>
        </w:rPr>
        <w:t>similaridade</w:t>
      </w:r>
      <w:r>
        <w:rPr>
          <w:rFonts w:ascii="Arial" w:hAnsi="Arial"/>
          <w:b w:val="0"/>
          <w:color w:val="333333"/>
          <w:sz w:val="22"/>
        </w:rPr>
        <w:t xml:space="preserve"> entre o prompt e a descrição da tool. Tool com nome claro (ex.: </w:t>
      </w:r>
      <w:r>
        <w:rPr>
          <w:rFonts w:ascii="Courier New" w:hAnsi="Courier New"/>
          <w:color w:val="333333"/>
          <w:sz w:val="20"/>
        </w:rPr>
        <w:t>readFile</w:t>
      </w:r>
      <w:r>
        <w:rPr>
          <w:rFonts w:ascii="Arial" w:hAnsi="Arial"/>
          <w:b w:val="0"/>
          <w:color w:val="333333"/>
          <w:sz w:val="22"/>
        </w:rPr>
        <w:t xml:space="preserve">) e descrição objetiva é priorizada. Além disso, a IA costuma preferir ação </w:t>
      </w:r>
      <w:r>
        <w:rPr>
          <w:rFonts w:ascii="Arial" w:hAnsi="Arial"/>
          <w:b/>
          <w:color w:val="333333"/>
          <w:sz w:val="22"/>
        </w:rPr>
        <w:t>não destrutiva</w:t>
      </w:r>
      <w:r>
        <w:rPr>
          <w:rFonts w:ascii="Arial" w:hAnsi="Arial"/>
          <w:b w:val="0"/>
          <w:color w:val="333333"/>
          <w:sz w:val="22"/>
        </w:rPr>
        <w:t xml:space="preserve"> (ler, listar) antes de escrever/deletar, e tool com schema de parâmetro bem definido. Modelo mais avançado consegue executar sequência de chamada: usar uma tool, analisar o resultado, chamar outra com base nessa resposta.</w:t>
      </w:r>
    </w:p>
    <w:p>
      <w:pPr>
        <w:pStyle w:val="Heading4"/>
        <w:spacing w:before="200" w:after="80"/>
      </w:pPr>
      <w:r>
        <w:rPr>
          <w:rFonts w:ascii="Arial" w:hAnsi="Arial"/>
          <w:b/>
          <w:color w:val="1F4D78"/>
          <w:sz w:val="22"/>
        </w:rPr>
        <w:t>Casos de uso do mundo real</w:t>
      </w:r>
    </w:p>
    <w:p>
      <w:pPr>
        <w:spacing w:after="160"/>
      </w:pPr>
      <w:r>
        <w:rPr>
          <w:rFonts w:ascii="Arial" w:hAnsi="Arial"/>
          <w:b w:val="0"/>
          <w:color w:val="333333"/>
          <w:sz w:val="22"/>
        </w:rPr>
        <w:t>MCP do GitHub (listar PR, revisar código, abrir PR), MCP do Playwright (criar teste, navegar em site), MCP do Grafana (buscar dado de monitoramento), MCP de e-mail (Resend, gerar e enviar e-mail direto do editor) — plugados via arquivo de configuração (</w:t>
      </w:r>
      <w:r>
        <w:rPr>
          <w:rFonts w:ascii="Courier New" w:hAnsi="Courier New"/>
          <w:color w:val="333333"/>
          <w:sz w:val="20"/>
        </w:rPr>
        <w:t>mcp.json</w:t>
      </w:r>
      <w:r>
        <w:rPr>
          <w:rFonts w:ascii="Arial" w:hAnsi="Arial"/>
          <w:b w:val="0"/>
          <w:color w:val="333333"/>
          <w:sz w:val="22"/>
        </w:rPr>
        <w:t>) no VS Code ou editor compatível: aponta-se para o servidor, fornece-se credencial, e a IA já está apta a usar a integração no fluxo de trabalho.</w:t>
      </w:r>
    </w:p>
    <w:p>
      <w:pPr>
        <w:pStyle w:val="Heading4"/>
        <w:spacing w:before="200" w:after="80"/>
      </w:pPr>
      <w:r>
        <w:rPr>
          <w:rFonts w:ascii="Arial" w:hAnsi="Arial"/>
          <w:b/>
          <w:color w:val="1F4D78"/>
          <w:sz w:val="22"/>
        </w:rPr>
        <w:t>JSON Schema e validação</w:t>
      </w:r>
    </w:p>
    <w:p>
      <w:pPr>
        <w:spacing w:after="160"/>
      </w:pPr>
      <w:r>
        <w:rPr>
          <w:rFonts w:ascii="Arial" w:hAnsi="Arial"/>
          <w:b w:val="0"/>
          <w:color w:val="333333"/>
          <w:sz w:val="22"/>
        </w:rPr>
        <w:t xml:space="preserve">Cada tool define um </w:t>
      </w:r>
      <w:r>
        <w:rPr>
          <w:rFonts w:ascii="Arial" w:hAnsi="Arial"/>
          <w:b/>
          <w:color w:val="333333"/>
          <w:sz w:val="22"/>
        </w:rPr>
        <w:t>JSON Schema</w:t>
      </w:r>
      <w:r>
        <w:rPr>
          <w:rFonts w:ascii="Arial" w:hAnsi="Arial"/>
          <w:b w:val="0"/>
          <w:color w:val="333333"/>
          <w:sz w:val="22"/>
        </w:rPr>
        <w:t xml:space="preserve"> para o parâmetro de entrada — a LLM precisa gerar um JSON válido para que a chamada seja executada; se o schema não for atendido, a execução falha, e o modelo pode tentar novamente. Isso traz controle forte e previsibilidade, essencial para uso em ambiente de produção.</w:t>
      </w:r>
    </w:p>
    <w:p>
      <w:pPr>
        <w:spacing w:before="120" w:after="120"/>
        <w:ind w:left="360" w:right="360"/>
        <w:shd w:val="clear" w:fill="F5F5F5"/>
        <w:pBdr>
          <w:left w:val="single" w:color="2E75B6" w:sz="4" w:space="10"/>
        </w:pBdr>
      </w:pPr>
      <w:r>
        <w:rPr>
          <w:rFonts w:ascii="Arial" w:hAnsi="Arial"/>
          <w:b w:val="0"/>
          <w:color w:val="333333"/>
          <w:sz w:val="22"/>
        </w:rPr>
        <w:t>✅ Resultado/Conclusão: o MCP representa um salto na evolução da IA aplicada — sair do texto e entrar na ação concreta. A IA não apenas responde, age com base em dado real, seguindo padrão claro e seguro. Descrito como "o USB das ferramentas para a era das LLMs" — plug-and-play com poder real.</w:t>
      </w:r>
    </w:p>
    <w:p>
      <w:pPr>
        <w:pStyle w:val="Heading3"/>
        <w:spacing w:before="200" w:after="80"/>
      </w:pPr>
      <w:r>
        <w:rPr>
          <w:rFonts w:ascii="Arial" w:hAnsi="Arial"/>
          <w:b/>
          <w:color w:val="1F4D78"/>
          <w:sz w:val="24"/>
        </w:rPr>
        <w:t>Capítulo 2: Usando IA para Gerar Testes Automatizados</w:t>
      </w:r>
    </w:p>
    <w:p>
      <w:pPr>
        <w:pStyle w:val="Heading4"/>
        <w:spacing w:before="200" w:after="80"/>
      </w:pPr>
      <w:r>
        <w:rPr>
          <w:rFonts w:ascii="Arial" w:hAnsi="Arial"/>
          <w:b/>
          <w:color w:val="1F4D78"/>
          <w:sz w:val="22"/>
        </w:rPr>
        <w:t>O objetivo: eliminar desculpas</w:t>
      </w:r>
    </w:p>
    <w:p>
      <w:pPr>
        <w:spacing w:after="160"/>
      </w:pPr>
      <w:r>
        <w:rPr>
          <w:rFonts w:ascii="Arial" w:hAnsi="Arial"/>
          <w:b w:val="0"/>
          <w:color w:val="333333"/>
          <w:sz w:val="22"/>
        </w:rPr>
        <w:t>Demonstração prática de como usar IA, via MCP do Playwright, para gerar teste automatizado com qualidade e rapidez — objetivo claro: eliminar desculpa e tornar obrigatória a entrega de software com teste desde o início. Toda a demo feita em repositório vazio no VS Code — só com prompt estruturado e integração com agente de IA, foi possível criar projeto com Playwright, gerar arquivo de teste base, executar, ajustar falha automaticamente, integrar com GitHub Actions.</w:t>
      </w:r>
    </w:p>
    <w:p>
      <w:pPr>
        <w:pStyle w:val="Heading4"/>
        <w:spacing w:before="200" w:after="80"/>
      </w:pPr>
      <w:r>
        <w:rPr>
          <w:rFonts w:ascii="Arial" w:hAnsi="Arial"/>
          <w:b/>
          <w:color w:val="1F4D78"/>
          <w:sz w:val="22"/>
        </w:rPr>
        <w:t>Como a IA executa os testes</w:t>
      </w:r>
    </w:p>
    <w:p>
      <w:pPr>
        <w:spacing w:after="160"/>
      </w:pPr>
      <w:r>
        <w:rPr>
          <w:rFonts w:ascii="Arial" w:hAnsi="Arial"/>
          <w:b w:val="0"/>
          <w:color w:val="333333"/>
          <w:sz w:val="22"/>
        </w:rPr>
        <w:t>O MCP do Playwright permite que a IA interaja com o navegador de forma autônoma, gerando os script necessários — comandos como abrir página, preencher formulário, submeter dado, verificar resultado, validar campo/erro, tudo com base em prompt simples e objetivo, sem codificação manual.</w:t>
      </w:r>
    </w:p>
    <w:p>
      <w:pPr>
        <w:pStyle w:val="Heading4"/>
        <w:spacing w:before="200" w:after="80"/>
      </w:pPr>
      <w:r>
        <w:rPr>
          <w:rFonts w:ascii="Arial" w:hAnsi="Arial"/>
          <w:b/>
          <w:color w:val="1F4D78"/>
          <w:sz w:val="22"/>
        </w:rPr>
        <w:t>Etapas do fluxo automatizado</w:t>
      </w:r>
    </w:p>
    <w:p>
      <w:pPr>
        <w:pStyle w:val="ListNumber"/>
        <w:spacing w:after="80"/>
      </w:pPr>
      <w:r>
        <w:rPr>
          <w:rFonts w:ascii="Arial" w:hAnsi="Arial"/>
          <w:b/>
          <w:color w:val="333333"/>
          <w:sz w:val="22"/>
        </w:rPr>
        <w:t>Inicialização do projeto</w:t>
      </w:r>
      <w:r>
        <w:rPr>
          <w:rFonts w:ascii="Arial" w:hAnsi="Arial"/>
          <w:b w:val="0"/>
          <w:color w:val="333333"/>
          <w:sz w:val="22"/>
        </w:rPr>
        <w:t>: prompt inicial define como a estrutura deve ser criada — agente instala dependência, configura navegador (ex.: só Chromium), valida se o ambiente está operacional com teste inicial.</w:t>
      </w:r>
    </w:p>
    <w:p>
      <w:pPr>
        <w:pStyle w:val="ListNumber"/>
        <w:spacing w:after="80"/>
      </w:pPr>
      <w:r>
        <w:rPr>
          <w:rFonts w:ascii="Arial" w:hAnsi="Arial"/>
          <w:b/>
          <w:color w:val="333333"/>
          <w:sz w:val="22"/>
        </w:rPr>
        <w:t>Criação de estrutura CI/CD</w:t>
      </w:r>
      <w:r>
        <w:rPr>
          <w:rFonts w:ascii="Arial" w:hAnsi="Arial"/>
          <w:b w:val="0"/>
          <w:color w:val="333333"/>
          <w:sz w:val="22"/>
        </w:rPr>
        <w:t>: outro prompt gera automaticamente o arquivo de workflow do GitHub Actions, integrando execução de teste com o repositório.</w:t>
      </w:r>
    </w:p>
    <w:p>
      <w:pPr>
        <w:pStyle w:val="ListNumber"/>
        <w:spacing w:after="80"/>
      </w:pPr>
      <w:r>
        <w:rPr>
          <w:rFonts w:ascii="Arial" w:hAnsi="Arial"/>
          <w:b/>
          <w:color w:val="333333"/>
          <w:sz w:val="22"/>
        </w:rPr>
        <w:t>Mapeamento da página</w:t>
      </w:r>
      <w:r>
        <w:rPr>
          <w:rFonts w:ascii="Arial" w:hAnsi="Arial"/>
          <w:b w:val="0"/>
          <w:color w:val="333333"/>
          <w:sz w:val="22"/>
        </w:rPr>
        <w:t>: IA navega na página, identifica elemento, campo de formulário, lista, botão.</w:t>
      </w:r>
    </w:p>
    <w:p>
      <w:pPr>
        <w:pStyle w:val="ListNumber"/>
        <w:spacing w:after="80"/>
      </w:pPr>
      <w:r>
        <w:rPr>
          <w:rFonts w:ascii="Arial" w:hAnsi="Arial"/>
          <w:b/>
          <w:color w:val="333333"/>
          <w:sz w:val="22"/>
        </w:rPr>
        <w:t>Geração dos testes</w:t>
      </w:r>
      <w:r>
        <w:rPr>
          <w:rFonts w:ascii="Arial" w:hAnsi="Arial"/>
          <w:b w:val="0"/>
          <w:color w:val="333333"/>
          <w:sz w:val="22"/>
        </w:rPr>
        <w:t>: com base em prompt de objetivo genérico (ex.: validar submissão, verificar atualização da lista), a IA gera script usando funcionalidade do Playwright.</w:t>
      </w:r>
    </w:p>
    <w:p>
      <w:pPr>
        <w:pStyle w:val="ListNumber"/>
        <w:spacing w:after="80"/>
      </w:pPr>
      <w:r>
        <w:rPr>
          <w:rFonts w:ascii="Arial" w:hAnsi="Arial"/>
          <w:b/>
          <w:color w:val="333333"/>
          <w:sz w:val="22"/>
        </w:rPr>
        <w:t>Execução e ajuste</w:t>
      </w:r>
      <w:r>
        <w:rPr>
          <w:rFonts w:ascii="Arial" w:hAnsi="Arial"/>
          <w:b w:val="0"/>
          <w:color w:val="333333"/>
          <w:sz w:val="22"/>
        </w:rPr>
        <w:t>: teste rodado, em caso de falha, IA ajusta automaticamente o código até tudo passar.</w:t>
      </w:r>
    </w:p>
    <w:p>
      <w:pPr>
        <w:pStyle w:val="Heading4"/>
        <w:spacing w:before="200" w:after="80"/>
      </w:pPr>
      <w:r>
        <w:rPr>
          <w:rFonts w:ascii="Arial" w:hAnsi="Arial"/>
          <w:b/>
          <w:color w:val="1F4D78"/>
          <w:sz w:val="22"/>
        </w:rPr>
        <w:t>Agente inteligente e interação com o browser</w:t>
      </w:r>
    </w:p>
    <w:p>
      <w:pPr>
        <w:spacing w:after="160"/>
      </w:pPr>
      <w:r>
        <w:rPr>
          <w:rFonts w:ascii="Arial" w:hAnsi="Arial"/>
          <w:b w:val="0"/>
          <w:color w:val="333333"/>
          <w:sz w:val="22"/>
        </w:rPr>
        <w:t>Durante a execução, a IA decide se abre o Chrome em modo visível ou headless — com base em log e resultado das interações, ajusta comando, modifica seletor, reescreve teste conforme necessário. Relatório visual do Playwright ajuda a entender o que foi feito, e cada prompt executado pode ser reusado, refinado, testado com modelo diferente (ex.: GPT-5).</w:t>
      </w:r>
    </w:p>
    <w:p>
      <w:pPr>
        <w:spacing w:before="120" w:after="120"/>
        <w:ind w:left="360" w:right="360"/>
        <w:shd w:val="clear" w:fill="F5F5F5"/>
        <w:pBdr>
          <w:left w:val="single" w:color="2E75B6" w:sz="4" w:space="10"/>
        </w:pBdr>
      </w:pPr>
      <w:r>
        <w:rPr>
          <w:rFonts w:ascii="Arial" w:hAnsi="Arial"/>
          <w:b w:val="0"/>
          <w:color w:val="333333"/>
          <w:sz w:val="22"/>
        </w:rPr>
        <w:t>✅ Resultado/Conclusão: vantagens observadas — produtividade (criação de teste com zero linha escrita manualmente), padronização (estrutura inicial/CI gerados de forma uniforme), validação real (testes realmente rodam, são validados e documentados), redução de erro, acesso facilitado. Ferramenta como Playwright MCP integrada com agente inteligente torna obsoleta a desculpa de "não deu tempo de escrever teste".</w:t>
      </w:r>
    </w:p>
    <w:p>
      <w:pPr>
        <w:pStyle w:val="Heading3"/>
        <w:spacing w:before="200" w:after="80"/>
      </w:pPr>
      <w:r>
        <w:rPr>
          <w:rFonts w:ascii="Arial" w:hAnsi="Arial"/>
          <w:b/>
          <w:color w:val="1F4D78"/>
          <w:sz w:val="24"/>
        </w:rPr>
        <w:t>Capítulo 3: Usando IA para Navegar em Sites e Extrair Informações</w:t>
      </w:r>
    </w:p>
    <w:p>
      <w:pPr>
        <w:pStyle w:val="Heading4"/>
        <w:spacing w:before="200" w:after="80"/>
      </w:pPr>
      <w:r>
        <w:rPr>
          <w:rFonts w:ascii="Arial" w:hAnsi="Arial"/>
          <w:b/>
          <w:color w:val="1F4D78"/>
          <w:sz w:val="22"/>
        </w:rPr>
        <w:t>O problema dos formulários repetitivos</w:t>
      </w:r>
    </w:p>
    <w:p>
      <w:pPr>
        <w:spacing w:after="160"/>
      </w:pPr>
      <w:r>
        <w:rPr>
          <w:rFonts w:ascii="Arial" w:hAnsi="Arial"/>
          <w:b w:val="0"/>
          <w:color w:val="333333"/>
          <w:sz w:val="22"/>
        </w:rPr>
        <w:t>Quem participa com frequência de evento sabe o quão desgastante é preencher os mesmos dados pessoais em formulário diferente. O ponto de partida: usar Playwright MCP dentro do VS Code para automatizar esse processo com base em informação de perfil numa plataforma de eventos.</w:t>
      </w:r>
    </w:p>
    <w:p>
      <w:pPr>
        <w:pStyle w:val="Heading4"/>
        <w:spacing w:before="200" w:after="80"/>
      </w:pPr>
      <w:r>
        <w:rPr>
          <w:rFonts w:ascii="Arial" w:hAnsi="Arial"/>
          <w:b/>
          <w:color w:val="1F4D78"/>
          <w:sz w:val="22"/>
        </w:rPr>
        <w:t>Passo a passo da automação</w:t>
      </w:r>
    </w:p>
    <w:p>
      <w:pPr>
        <w:pStyle w:val="ListNumber"/>
        <w:spacing w:after="80"/>
      </w:pPr>
      <w:r>
        <w:rPr>
          <w:rFonts w:ascii="Arial" w:hAnsi="Arial"/>
          <w:b/>
          <w:color w:val="333333"/>
          <w:sz w:val="22"/>
        </w:rPr>
        <w:t>Configuração do MCP</w:t>
      </w:r>
      <w:r>
        <w:rPr>
          <w:rFonts w:ascii="Arial" w:hAnsi="Arial"/>
          <w:b w:val="0"/>
          <w:color w:val="333333"/>
          <w:sz w:val="22"/>
        </w:rPr>
        <w:t>: agente de IA apontando para o MCP do Playwright, capaz de navegar em página real, clicar em elemento, preencher campo. JSON de configuração colado no painel do agente, adaptado conforme extensão instalada no navegador.</w:t>
      </w:r>
    </w:p>
    <w:p>
      <w:pPr>
        <w:pStyle w:val="ListNumber"/>
        <w:spacing w:after="80"/>
      </w:pPr>
      <w:r>
        <w:rPr>
          <w:rFonts w:ascii="Arial" w:hAnsi="Arial"/>
          <w:b/>
          <w:color w:val="333333"/>
          <w:sz w:val="22"/>
        </w:rPr>
        <w:t>Conexão com o navegador</w:t>
      </w:r>
      <w:r>
        <w:rPr>
          <w:rFonts w:ascii="Arial" w:hAnsi="Arial"/>
          <w:b w:val="0"/>
          <w:color w:val="333333"/>
          <w:sz w:val="22"/>
        </w:rPr>
        <w:t>: com a extensão Playwright MCP Bridge instalada no Chrome, a IA interage diretamente com abas abertas — essencial para cenário exigindo autenticação/sessão logada.</w:t>
      </w:r>
    </w:p>
    <w:p>
      <w:pPr>
        <w:pStyle w:val="ListNumber"/>
        <w:spacing w:after="80"/>
      </w:pPr>
      <w:r>
        <w:rPr>
          <w:rFonts w:ascii="Arial" w:hAnsi="Arial"/>
          <w:b/>
          <w:color w:val="333333"/>
          <w:sz w:val="22"/>
        </w:rPr>
        <w:t>Execução dos comandos</w:t>
      </w:r>
      <w:r>
        <w:rPr>
          <w:rFonts w:ascii="Arial" w:hAnsi="Arial"/>
          <w:b w:val="0"/>
          <w:color w:val="333333"/>
          <w:sz w:val="22"/>
        </w:rPr>
        <w:t>: prompt tipo "Navegue no site X e resuma o que existe aí" — a IA conecta ao navegador, abre a página, percorre as seções, coleta dado.</w:t>
      </w:r>
    </w:p>
    <w:p>
      <w:pPr>
        <w:pStyle w:val="ListNumber"/>
        <w:spacing w:after="80"/>
      </w:pPr>
      <w:r>
        <w:rPr>
          <w:rFonts w:ascii="Arial" w:hAnsi="Arial"/>
          <w:b/>
          <w:color w:val="333333"/>
          <w:sz w:val="22"/>
        </w:rPr>
        <w:t>Preenchimento automatizado</w:t>
      </w:r>
      <w:r>
        <w:rPr>
          <w:rFonts w:ascii="Arial" w:hAnsi="Arial"/>
          <w:b w:val="0"/>
          <w:color w:val="333333"/>
          <w:sz w:val="22"/>
        </w:rPr>
        <w:t>: com o contexto da página obtido, o agente acessa um formulário real e inicia o preenchimento com dado extraído de outro site (perfil de palestrante, por exemplo).</w:t>
      </w:r>
    </w:p>
    <w:p>
      <w:pPr>
        <w:pStyle w:val="ListNumber"/>
        <w:spacing w:after="80"/>
      </w:pPr>
      <w:r>
        <w:rPr>
          <w:rFonts w:ascii="Arial" w:hAnsi="Arial"/>
          <w:b/>
          <w:color w:val="333333"/>
          <w:sz w:val="22"/>
        </w:rPr>
        <w:t>Gerenciamento de contexto e continuidade</w:t>
      </w:r>
      <w:r>
        <w:rPr>
          <w:rFonts w:ascii="Arial" w:hAnsi="Arial"/>
          <w:b w:val="0"/>
          <w:color w:val="333333"/>
          <w:sz w:val="22"/>
        </w:rPr>
        <w:t xml:space="preserve">: a IA mantém contexto em memória mesmo após múltiplas interações — quando falta dado (telefone, e-mail), o agente </w:t>
      </w:r>
      <w:r>
        <w:rPr>
          <w:rFonts w:ascii="Arial" w:hAnsi="Arial"/>
          <w:b/>
          <w:color w:val="333333"/>
          <w:sz w:val="22"/>
        </w:rPr>
        <w:t>solicita diretamente</w:t>
      </w:r>
      <w:r>
        <w:rPr>
          <w:rFonts w:ascii="Arial" w:hAnsi="Arial"/>
          <w:b w:val="0"/>
          <w:color w:val="333333"/>
          <w:sz w:val="22"/>
        </w:rPr>
        <w:t xml:space="preserve"> essa informação, ajustando o que precisa e continuando o preenchimento.</w:t>
      </w:r>
    </w:p>
    <w:p>
      <w:pPr>
        <w:pStyle w:val="ListNumber"/>
        <w:spacing w:after="80"/>
      </w:pPr>
      <w:r>
        <w:rPr>
          <w:rFonts w:ascii="Arial" w:hAnsi="Arial"/>
          <w:b/>
          <w:color w:val="333333"/>
          <w:sz w:val="22"/>
        </w:rPr>
        <w:t>Alternando conteúdo</w:t>
      </w:r>
      <w:r>
        <w:rPr>
          <w:rFonts w:ascii="Arial" w:hAnsi="Arial"/>
          <w:b w:val="0"/>
          <w:color w:val="333333"/>
          <w:sz w:val="22"/>
        </w:rPr>
        <w:t>: possível trocar o conteúdo automaticamente, limpar o formulário, repetir o processo — permitindo personalizar resultado com prompt refinado.</w:t>
      </w:r>
    </w:p>
    <w:p>
      <w:pPr>
        <w:pStyle w:val="Heading4"/>
        <w:spacing w:before="200" w:after="80"/>
      </w:pPr>
      <w:r>
        <w:rPr>
          <w:rFonts w:ascii="Arial" w:hAnsi="Arial"/>
          <w:b/>
          <w:color w:val="1F4D78"/>
          <w:sz w:val="22"/>
        </w:rPr>
        <w:t>Benefícios observados</w:t>
      </w:r>
    </w:p>
    <w:p>
      <w:pPr>
        <w:spacing w:after="160"/>
      </w:pPr>
      <w:r>
        <w:rPr>
          <w:rFonts w:ascii="Arial" w:hAnsi="Arial"/>
          <w:b w:val="0"/>
          <w:color w:val="333333"/>
          <w:sz w:val="22"/>
        </w:rPr>
        <w:t>Eficiência (tarefa demorada/repetitiva eliminada), precisão (dado extraído diretamente da fonte, reduzindo erro manual), escalabilidade (mesmo fluxo reaproveitado para dezenas de formulário), integração local (rodar modelo localmente com Ollama, economizando custo com token).</w:t>
      </w:r>
    </w:p>
    <w:p>
      <w:pPr>
        <w:pStyle w:val="Heading4"/>
        <w:spacing w:before="200" w:after="80"/>
      </w:pPr>
      <w:r>
        <w:rPr>
          <w:rFonts w:ascii="Arial" w:hAnsi="Arial"/>
          <w:b/>
          <w:color w:val="1F4D78"/>
          <w:sz w:val="22"/>
        </w:rPr>
        <w:t>Execução local e open source</w:t>
      </w:r>
    </w:p>
    <w:p>
      <w:pPr>
        <w:spacing w:after="160"/>
      </w:pPr>
      <w:r>
        <w:rPr>
          <w:rFonts w:ascii="Arial" w:hAnsi="Arial"/>
          <w:b w:val="0"/>
          <w:color w:val="333333"/>
          <w:sz w:val="22"/>
        </w:rPr>
        <w:t>Demonstração de rodar o mesmo tipo de automação com modelo local — modelo de 30 bilhões de parâmetros via uma plataforma que integra modelo open source com servidor MCP. Mesmo com poder computacional limitado, foi possível executar tarefa de navegação/extração com qualidade satisfatória.</w:t>
      </w:r>
    </w:p>
    <w:p>
      <w:pPr>
        <w:spacing w:before="120" w:after="120"/>
        <w:ind w:left="360" w:right="360"/>
        <w:shd w:val="clear" w:fill="F5F5F5"/>
        <w:pBdr>
          <w:left w:val="single" w:color="2E75B6" w:sz="4" w:space="10"/>
        </w:pBdr>
      </w:pPr>
      <w:r>
        <w:rPr>
          <w:rFonts w:ascii="Arial" w:hAnsi="Arial"/>
          <w:b w:val="0"/>
          <w:color w:val="333333"/>
          <w:sz w:val="22"/>
        </w:rPr>
        <w:t>✅ Resultado/Conclusão: essa integração é divisor de águas — a IA, combinada com servidor MCP e extensão no navegador, é capaz de agir como verdadeiro agente digital: navegando, preenchendo, interagindo, aprendendo com o ambiente online. Uma revolução silenciosa, mas extremamente poderosa para tarefa repetitiva em página web.</w:t>
      </w:r>
    </w:p>
    <w:p>
      <w:pPr>
        <w:pStyle w:val="Heading3"/>
        <w:spacing w:before="200" w:after="80"/>
      </w:pPr>
      <w:r>
        <w:rPr>
          <w:rFonts w:ascii="Arial" w:hAnsi="Arial"/>
          <w:b/>
          <w:color w:val="1F4D78"/>
          <w:sz w:val="24"/>
        </w:rPr>
        <w:t>Capítulo 4: Usando IA para Consultar Documentações Atualizadas</w:t>
      </w:r>
    </w:p>
    <w:p>
      <w:pPr>
        <w:pStyle w:val="Heading4"/>
        <w:spacing w:before="200" w:after="80"/>
      </w:pPr>
      <w:r>
        <w:rPr>
          <w:rFonts w:ascii="Arial" w:hAnsi="Arial"/>
          <w:b/>
          <w:color w:val="1F4D78"/>
          <w:sz w:val="22"/>
        </w:rPr>
        <w:t>O problema da informação desatualizada</w:t>
      </w:r>
    </w:p>
    <w:p>
      <w:pPr>
        <w:spacing w:after="160"/>
      </w:pPr>
      <w:r>
        <w:rPr>
          <w:rFonts w:ascii="Arial" w:hAnsi="Arial"/>
          <w:b w:val="0"/>
          <w:color w:val="333333"/>
          <w:sz w:val="22"/>
        </w:rPr>
        <w:t xml:space="preserve">Um dos maiores desafios de usar LLM no dia a dia é lidar com </w:t>
      </w:r>
      <w:r>
        <w:rPr>
          <w:rFonts w:ascii="Arial" w:hAnsi="Arial"/>
          <w:b/>
          <w:color w:val="333333"/>
          <w:sz w:val="22"/>
        </w:rPr>
        <w:t>informação desatualizada</w:t>
      </w:r>
      <w:r>
        <w:rPr>
          <w:rFonts w:ascii="Arial" w:hAnsi="Arial"/>
          <w:b w:val="0"/>
          <w:color w:val="333333"/>
          <w:sz w:val="22"/>
        </w:rPr>
        <w:t xml:space="preserve"> — modelo treinado até certa data não aprende mais depois, a menos que se forneça dado recente. Isso vira problema quando API/biblioteca/framework mudam de versão, e o modelo continua sugerindo código antigo, quebrado, incompatível.</w:t>
      </w:r>
    </w:p>
    <w:p>
      <w:pPr>
        <w:pStyle w:val="Heading4"/>
        <w:spacing w:before="200" w:after="80"/>
      </w:pPr>
      <w:r>
        <w:rPr>
          <w:rFonts w:ascii="Arial" w:hAnsi="Arial"/>
          <w:b/>
          <w:color w:val="1F4D78"/>
          <w:sz w:val="22"/>
        </w:rPr>
        <w:t>O que é o Context-7</w:t>
      </w:r>
    </w:p>
    <w:p>
      <w:pPr>
        <w:spacing w:after="160"/>
      </w:pPr>
      <w:r>
        <w:rPr>
          <w:rFonts w:ascii="Arial" w:hAnsi="Arial"/>
          <w:b/>
          <w:color w:val="333333"/>
          <w:sz w:val="22"/>
        </w:rPr>
        <w:t>Context-7</w:t>
      </w:r>
      <w:r>
        <w:rPr>
          <w:rFonts w:ascii="Arial" w:hAnsi="Arial"/>
          <w:b w:val="0"/>
          <w:color w:val="333333"/>
          <w:sz w:val="22"/>
        </w:rPr>
        <w:t xml:space="preserve"> é servidor MCP criado para fornecer documentação atualizada, precisa e diretamente da fonte para o modelo — indexa documentação completa de projeto real (Next.js, Better Auth, Node.js, Prisma, entre outros), puxando os trechos mais relevantes no momento da execução do prompt, inserindo automaticamente no contexto processado pela IA.</w:t>
      </w:r>
    </w:p>
    <w:p>
      <w:pPr>
        <w:pStyle w:val="Heading4"/>
        <w:spacing w:before="200" w:after="80"/>
      </w:pPr>
      <w:r>
        <w:rPr>
          <w:rFonts w:ascii="Arial" w:hAnsi="Arial"/>
          <w:b/>
          <w:color w:val="1F4D78"/>
          <w:sz w:val="22"/>
        </w:rPr>
        <w:t>Diferença no fluxo de desenvolvimento</w:t>
      </w:r>
    </w:p>
    <w:p>
      <w:pPr>
        <w:spacing w:after="160"/>
      </w:pPr>
      <w:r>
        <w:rPr>
          <w:rFonts w:ascii="Arial" w:hAnsi="Arial"/>
          <w:b w:val="0"/>
          <w:color w:val="333333"/>
          <w:sz w:val="22"/>
        </w:rPr>
        <w:t>Sem o Context-7, a prática comum é colar bloco enorme de documentação manualmente no prompt, mandar link, reexplicar o setup a cada tentativa — consome token, torna o processo caro e propenso a erro. Com o Context-7, o prompt fica mais leve, porque o servidor MCP faz a seleção automática dos trechos precisos e enxutos.</w:t>
      </w:r>
    </w:p>
    <w:p>
      <w:pPr>
        <w:pStyle w:val="Heading4"/>
        <w:spacing w:before="200" w:after="80"/>
      </w:pPr>
      <w:r>
        <w:rPr>
          <w:rFonts w:ascii="Arial" w:hAnsi="Arial"/>
          <w:b/>
          <w:color w:val="1F4D78"/>
          <w:sz w:val="22"/>
        </w:rPr>
        <w:t>Exemplo prático: aplicação fullstack</w:t>
      </w:r>
    </w:p>
    <w:p>
      <w:pPr>
        <w:spacing w:after="160"/>
      </w:pPr>
      <w:r>
        <w:rPr>
          <w:rFonts w:ascii="Arial" w:hAnsi="Arial"/>
          <w:b w:val="0"/>
          <w:color w:val="333333"/>
          <w:sz w:val="22"/>
        </w:rPr>
        <w:t>Objetivo: criar aplicação fullstack com Next.js como framework e Better Auth para autenticação com GitHub, persistência com SQLite. O prompt definiu que o agente é desenvolvedor fullstack experiente, deixou claro que o Context-7 deve ser usado obrigatoriamente, descreveu passo a passo o que a aplicação precisa conter.</w:t>
      </w:r>
    </w:p>
    <w:p>
      <w:pPr>
        <w:pStyle w:val="Heading4"/>
        <w:spacing w:before="200" w:after="80"/>
      </w:pPr>
      <w:r>
        <w:rPr>
          <w:rFonts w:ascii="Arial" w:hAnsi="Arial"/>
          <w:b/>
          <w:color w:val="1F4D78"/>
          <w:sz w:val="22"/>
        </w:rPr>
        <w:t>Integração do Context-7 no VS Code</w:t>
      </w:r>
    </w:p>
    <w:p>
      <w:pPr>
        <w:pStyle w:val="ListNumber"/>
        <w:spacing w:after="80"/>
      </w:pPr>
      <w:r>
        <w:rPr>
          <w:rFonts w:ascii="Arial" w:hAnsi="Arial"/>
          <w:b w:val="0"/>
          <w:color w:val="333333"/>
          <w:sz w:val="22"/>
        </w:rPr>
        <w:t>Criação da API Key no painel do Context-7.</w:t>
      </w:r>
    </w:p>
    <w:p>
      <w:pPr>
        <w:pStyle w:val="ListNumber"/>
        <w:spacing w:after="80"/>
      </w:pPr>
      <w:r>
        <w:rPr>
          <w:rFonts w:ascii="Arial" w:hAnsi="Arial"/>
          <w:b w:val="0"/>
          <w:color w:val="333333"/>
          <w:sz w:val="22"/>
        </w:rPr>
        <w:t xml:space="preserve">Configuração do arquivo </w:t>
      </w:r>
      <w:r>
        <w:rPr>
          <w:rFonts w:ascii="Courier New" w:hAnsi="Courier New"/>
          <w:color w:val="333333"/>
          <w:sz w:val="20"/>
        </w:rPr>
        <w:t>mcp.json</w:t>
      </w:r>
      <w:r>
        <w:rPr>
          <w:rFonts w:ascii="Arial" w:hAnsi="Arial"/>
          <w:b w:val="0"/>
          <w:color w:val="333333"/>
          <w:sz w:val="22"/>
        </w:rPr>
        <w:t xml:space="preserve"> com a chave.</w:t>
      </w:r>
    </w:p>
    <w:p>
      <w:pPr>
        <w:pStyle w:val="ListNumber"/>
        <w:spacing w:after="80"/>
      </w:pPr>
      <w:r>
        <w:rPr>
          <w:rFonts w:ascii="Arial" w:hAnsi="Arial"/>
          <w:b w:val="0"/>
          <w:color w:val="333333"/>
          <w:sz w:val="22"/>
        </w:rPr>
        <w:t xml:space="preserve">Habilitação das tools </w:t>
      </w:r>
      <w:r>
        <w:rPr>
          <w:rFonts w:ascii="Courier New" w:hAnsi="Courier New"/>
          <w:color w:val="333333"/>
          <w:sz w:val="20"/>
        </w:rPr>
        <w:t>queryDocs</w:t>
      </w:r>
      <w:r>
        <w:rPr>
          <w:rFonts w:ascii="Arial" w:hAnsi="Arial"/>
          <w:b w:val="0"/>
          <w:color w:val="333333"/>
          <w:sz w:val="22"/>
        </w:rPr>
        <w:t xml:space="preserve"> e </w:t>
      </w:r>
      <w:r>
        <w:rPr>
          <w:rFonts w:ascii="Courier New" w:hAnsi="Courier New"/>
          <w:color w:val="333333"/>
          <w:sz w:val="20"/>
        </w:rPr>
        <w:t>resolveLibrary</w:t>
      </w:r>
      <w:r>
        <w:rPr>
          <w:rFonts w:ascii="Arial" w:hAnsi="Arial"/>
          <w:b w:val="0"/>
          <w:color w:val="333333"/>
          <w:sz w:val="22"/>
        </w:rPr>
        <w:t xml:space="preserve"> no agente.</w:t>
      </w:r>
    </w:p>
    <w:p>
      <w:pPr>
        <w:pStyle w:val="ListNumber"/>
        <w:spacing w:after="80"/>
      </w:pPr>
      <w:r>
        <w:rPr>
          <w:rFonts w:ascii="Arial" w:hAnsi="Arial"/>
          <w:b w:val="0"/>
          <w:color w:val="333333"/>
          <w:sz w:val="22"/>
        </w:rPr>
        <w:t>Execução do prompt diretamente no VS Code.</w:t>
      </w:r>
    </w:p>
    <w:p>
      <w:pPr>
        <w:spacing w:after="160"/>
      </w:pPr>
      <w:r>
        <w:rPr>
          <w:rFonts w:ascii="Arial" w:hAnsi="Arial"/>
          <w:b w:val="0"/>
          <w:color w:val="333333"/>
          <w:sz w:val="22"/>
        </w:rPr>
        <w:t>A partir disso, o agente interage com o Context-7, consultando documentação do Next.js, Better Auth e outras ferramentas necessárias, trazendo sempre só o essencial para a tarefa.</w:t>
      </w:r>
    </w:p>
    <w:p>
      <w:pPr>
        <w:pStyle w:val="Heading4"/>
        <w:spacing w:before="200" w:after="80"/>
      </w:pPr>
      <w:r>
        <w:rPr>
          <w:rFonts w:ascii="Arial" w:hAnsi="Arial"/>
          <w:b/>
          <w:color w:val="1F4D78"/>
          <w:sz w:val="22"/>
        </w:rPr>
        <w:t>Execução final e benefícios</w:t>
      </w:r>
    </w:p>
    <w:p>
      <w:pPr>
        <w:spacing w:after="160"/>
      </w:pPr>
      <w:r>
        <w:rPr>
          <w:rFonts w:ascii="Arial" w:hAnsi="Arial"/>
          <w:b w:val="0"/>
          <w:color w:val="333333"/>
          <w:sz w:val="22"/>
        </w:rPr>
        <w:t>Ao final: projeto criado, dependência instalada automaticamente, banco SQLite local inicializado/migrado, fluxo de login com GitHub configurado, projeto rodando localmente na porta 3000 — tudo guiado pelo prompt inicial, sem necessidade de correção manual.</w:t>
      </w:r>
    </w:p>
    <w:p>
      <w:pPr>
        <w:spacing w:before="120" w:after="120"/>
        <w:ind w:left="360" w:right="360"/>
        <w:shd w:val="clear" w:fill="F5F5F5"/>
        <w:pBdr>
          <w:left w:val="single" w:color="2E75B6" w:sz="4" w:space="10"/>
        </w:pBdr>
      </w:pPr>
      <w:r>
        <w:rPr>
          <w:rFonts w:ascii="Arial" w:hAnsi="Arial"/>
          <w:b w:val="0"/>
          <w:color w:val="333333"/>
          <w:sz w:val="22"/>
        </w:rPr>
        <w:t>✅ Resultado/Conclusão: precisão (código gerado alinhado à versão atual da ferramenta), menor custo (prompt menor, menos token, menos tentativa), segurança (redução drástica de erro por método obsoleto), produtividade (agente cria aplicação funcional do zero com um único prompt). Context-7 garante que os modelos estejam alinhados com o estado atual do mundo, evitando erro comum de alucinação/desatualização.</w:t>
      </w:r>
    </w:p>
    <w:p>
      <w:pPr>
        <w:pStyle w:val="Heading3"/>
        <w:spacing w:before="200" w:after="80"/>
      </w:pPr>
      <w:r>
        <w:rPr>
          <w:rFonts w:ascii="Arial" w:hAnsi="Arial"/>
          <w:b/>
          <w:color w:val="1F4D78"/>
          <w:sz w:val="24"/>
        </w:rPr>
        <w:t>Capítulo 5: Usando IA para Colher Dados de Telemetria de Apps</w:t>
      </w:r>
    </w:p>
    <w:p>
      <w:pPr>
        <w:pStyle w:val="Heading4"/>
        <w:spacing w:before="200" w:after="80"/>
      </w:pPr>
      <w:r>
        <w:rPr>
          <w:rFonts w:ascii="Arial" w:hAnsi="Arial"/>
          <w:b/>
          <w:color w:val="1F4D78"/>
          <w:sz w:val="22"/>
        </w:rPr>
        <w:t>A IA como detetive digital</w:t>
      </w:r>
    </w:p>
    <w:p>
      <w:pPr>
        <w:spacing w:after="160"/>
      </w:pPr>
      <w:r>
        <w:rPr>
          <w:rFonts w:ascii="Arial" w:hAnsi="Arial"/>
          <w:b w:val="0"/>
          <w:color w:val="333333"/>
          <w:sz w:val="22"/>
        </w:rPr>
        <w:t>Colocar a IA para atuar como detetive digital, usando dado de telemetria para investigar falha em aplicação — interpretar trace, log e métrica, correlacionando tudo em tempo real para produzir relatório automatizado e preciso.</w:t>
      </w:r>
    </w:p>
    <w:p>
      <w:pPr>
        <w:pStyle w:val="Heading4"/>
        <w:spacing w:before="200" w:after="80"/>
      </w:pPr>
      <w:r>
        <w:rPr>
          <w:rFonts w:ascii="Arial" w:hAnsi="Arial"/>
          <w:b/>
          <w:color w:val="1F4D78"/>
          <w:sz w:val="22"/>
        </w:rPr>
        <w:t>A dor de bug intermitente</w:t>
      </w:r>
    </w:p>
    <w:p>
      <w:pPr>
        <w:spacing w:after="160"/>
      </w:pPr>
      <w:r>
        <w:rPr>
          <w:rFonts w:ascii="Arial" w:hAnsi="Arial"/>
          <w:b w:val="0"/>
          <w:color w:val="333333"/>
          <w:sz w:val="22"/>
        </w:rPr>
        <w:t xml:space="preserve">Bug que aparece e some é um pesadelo — log isolado nem sempre ajuda, reproduzir o erro pode ser inviável. </w:t>
      </w:r>
      <w:r>
        <w:rPr>
          <w:rFonts w:ascii="Arial" w:hAnsi="Arial"/>
          <w:b/>
          <w:color w:val="333333"/>
          <w:sz w:val="22"/>
        </w:rPr>
        <w:t>Telemetria</w:t>
      </w:r>
      <w:r>
        <w:rPr>
          <w:rFonts w:ascii="Arial" w:hAnsi="Arial"/>
          <w:b w:val="0"/>
          <w:color w:val="333333"/>
          <w:sz w:val="22"/>
        </w:rPr>
        <w:t xml:space="preserve"> entra como solução: registrar tudo que acontece na aplicação por meio de métrica, log e trace, entregando visão detalhada do comportamento do sistema.</w:t>
      </w:r>
    </w:p>
    <w:p>
      <w:pPr>
        <w:pStyle w:val="Heading4"/>
        <w:spacing w:before="200" w:after="80"/>
      </w:pPr>
      <w:r>
        <w:rPr>
          <w:rFonts w:ascii="Arial" w:hAnsi="Arial"/>
          <w:b/>
          <w:color w:val="1F4D78"/>
          <w:sz w:val="22"/>
        </w:rPr>
        <w:t>A infraestrutura da aula</w:t>
      </w:r>
    </w:p>
    <w:p>
      <w:pPr>
        <w:spacing w:after="160"/>
      </w:pPr>
      <w:r>
        <w:rPr>
          <w:rFonts w:ascii="Arial" w:hAnsi="Arial"/>
          <w:b w:val="0"/>
          <w:color w:val="333333"/>
          <w:sz w:val="22"/>
        </w:rPr>
        <w:t xml:space="preserve">Aplicação já preparada para emitir dado de telemetria, instrumentada com </w:t>
      </w:r>
      <w:r>
        <w:rPr>
          <w:rFonts w:ascii="Arial" w:hAnsi="Arial"/>
          <w:b/>
          <w:color w:val="333333"/>
          <w:sz w:val="22"/>
        </w:rPr>
        <w:t>OpenTelemetry</w:t>
      </w:r>
      <w:r>
        <w:rPr>
          <w:rFonts w:ascii="Arial" w:hAnsi="Arial"/>
          <w:b w:val="0"/>
          <w:color w:val="333333"/>
          <w:sz w:val="22"/>
        </w:rPr>
        <w:t xml:space="preserve"> (padrão mais adotado para coleta unificada de telemetria). Dados enviados para: </w:t>
      </w:r>
      <w:r>
        <w:rPr>
          <w:rFonts w:ascii="Arial" w:hAnsi="Arial"/>
          <w:b/>
          <w:color w:val="333333"/>
          <w:sz w:val="22"/>
        </w:rPr>
        <w:t>Prometheus</w:t>
      </w:r>
      <w:r>
        <w:rPr>
          <w:rFonts w:ascii="Arial" w:hAnsi="Arial"/>
          <w:b w:val="0"/>
          <w:color w:val="333333"/>
          <w:sz w:val="22"/>
        </w:rPr>
        <w:t xml:space="preserve"> (coleta/armazena métrica de performance), </w:t>
      </w:r>
      <w:r>
        <w:rPr>
          <w:rFonts w:ascii="Arial" w:hAnsi="Arial"/>
          <w:b/>
          <w:color w:val="333333"/>
          <w:sz w:val="22"/>
        </w:rPr>
        <w:t>Grafana Tempo</w:t>
      </w:r>
      <w:r>
        <w:rPr>
          <w:rFonts w:ascii="Arial" w:hAnsi="Arial"/>
          <w:b w:val="0"/>
          <w:color w:val="333333"/>
          <w:sz w:val="22"/>
        </w:rPr>
        <w:t xml:space="preserve"> (armazena trace), </w:t>
      </w:r>
      <w:r>
        <w:rPr>
          <w:rFonts w:ascii="Arial" w:hAnsi="Arial"/>
          <w:b/>
          <w:color w:val="333333"/>
          <w:sz w:val="22"/>
        </w:rPr>
        <w:t>Grafana Loki</w:t>
      </w:r>
      <w:r>
        <w:rPr>
          <w:rFonts w:ascii="Arial" w:hAnsi="Arial"/>
          <w:b w:val="0"/>
          <w:color w:val="333333"/>
          <w:sz w:val="22"/>
        </w:rPr>
        <w:t xml:space="preserve"> (centraliza log), </w:t>
      </w:r>
      <w:r>
        <w:rPr>
          <w:rFonts w:ascii="Arial" w:hAnsi="Arial"/>
          <w:b/>
          <w:color w:val="333333"/>
          <w:sz w:val="22"/>
        </w:rPr>
        <w:t>Grafana</w:t>
      </w:r>
      <w:r>
        <w:rPr>
          <w:rFonts w:ascii="Arial" w:hAnsi="Arial"/>
          <w:b w:val="0"/>
          <w:color w:val="333333"/>
          <w:sz w:val="22"/>
        </w:rPr>
        <w:t xml:space="preserve"> (visualiza/correlaciona os sinais em painel interativo) — tudo orquestrado com Docker Compose simulando ambiente real de produção.</w:t>
      </w:r>
    </w:p>
    <w:p>
      <w:pPr>
        <w:pStyle w:val="Heading4"/>
        <w:spacing w:before="200" w:after="80"/>
      </w:pPr>
      <w:r>
        <w:rPr>
          <w:rFonts w:ascii="Arial" w:hAnsi="Arial"/>
          <w:b/>
          <w:color w:val="1F4D78"/>
          <w:sz w:val="22"/>
        </w:rPr>
        <w:t>O papel do Grafana MCP e da IA</w:t>
      </w:r>
    </w:p>
    <w:p>
      <w:pPr>
        <w:spacing w:after="160"/>
      </w:pPr>
      <w:r>
        <w:rPr>
          <w:rFonts w:ascii="Arial" w:hAnsi="Arial"/>
          <w:b w:val="0"/>
          <w:color w:val="333333"/>
          <w:sz w:val="22"/>
        </w:rPr>
        <w:t>Servidor MCP conectado ao Grafana permite que o agente de IA integrado ao VS Code faça investigação real a partir de um prompt único: "Estou recebendo erro 500 neste endpoint, descubra o motivo e gere um relatório."</w:t>
      </w:r>
    </w:p>
    <w:p>
      <w:pPr>
        <w:pStyle w:val="Heading4"/>
        <w:spacing w:before="200" w:after="80"/>
      </w:pPr>
      <w:r>
        <w:rPr>
          <w:rFonts w:ascii="Arial" w:hAnsi="Arial"/>
          <w:b/>
          <w:color w:val="1F4D78"/>
          <w:sz w:val="22"/>
        </w:rPr>
        <w:t>Como funciona a investigação automatizada</w:t>
      </w:r>
    </w:p>
    <w:p>
      <w:pPr>
        <w:pStyle w:val="ListNumber"/>
        <w:spacing w:after="80"/>
      </w:pPr>
      <w:r>
        <w:rPr>
          <w:rFonts w:ascii="Arial" w:hAnsi="Arial"/>
          <w:b/>
          <w:color w:val="333333"/>
          <w:sz w:val="22"/>
        </w:rPr>
        <w:t>Coleta de métrica</w:t>
      </w:r>
      <w:r>
        <w:rPr>
          <w:rFonts w:ascii="Arial" w:hAnsi="Arial"/>
          <w:b w:val="0"/>
          <w:color w:val="333333"/>
          <w:sz w:val="22"/>
        </w:rPr>
        <w:t>: acessa Prometheus, verifica (por exemplo) que todos os requests retornam erro 500.</w:t>
      </w:r>
    </w:p>
    <w:p>
      <w:pPr>
        <w:pStyle w:val="ListNumber"/>
        <w:spacing w:after="80"/>
      </w:pPr>
      <w:r>
        <w:rPr>
          <w:rFonts w:ascii="Arial" w:hAnsi="Arial"/>
          <w:b/>
          <w:color w:val="333333"/>
          <w:sz w:val="22"/>
        </w:rPr>
        <w:t>Exploração de log</w:t>
      </w:r>
      <w:r>
        <w:rPr>
          <w:rFonts w:ascii="Arial" w:hAnsi="Arial"/>
          <w:b w:val="0"/>
          <w:color w:val="333333"/>
          <w:sz w:val="22"/>
        </w:rPr>
        <w:t>: acessa Grafana Loki, analisando log relacionado, identificando mensagem de erro.</w:t>
      </w:r>
    </w:p>
    <w:p>
      <w:pPr>
        <w:pStyle w:val="ListNumber"/>
        <w:spacing w:after="80"/>
      </w:pPr>
      <w:r>
        <w:rPr>
          <w:rFonts w:ascii="Arial" w:hAnsi="Arial"/>
          <w:b/>
          <w:color w:val="333333"/>
          <w:sz w:val="22"/>
        </w:rPr>
        <w:t>Tracing</w:t>
      </w:r>
      <w:r>
        <w:rPr>
          <w:rFonts w:ascii="Arial" w:hAnsi="Arial"/>
          <w:b w:val="0"/>
          <w:color w:val="333333"/>
          <w:sz w:val="22"/>
        </w:rPr>
        <w:t>: consulta Grafana Tempo, reconstruindo a cadeia de chamada, localizando gargalo.</w:t>
      </w:r>
    </w:p>
    <w:p>
      <w:pPr>
        <w:pStyle w:val="ListNumber"/>
        <w:spacing w:after="80"/>
      </w:pPr>
      <w:r>
        <w:rPr>
          <w:rFonts w:ascii="Arial" w:hAnsi="Arial"/>
          <w:b/>
          <w:color w:val="333333"/>
          <w:sz w:val="22"/>
        </w:rPr>
        <w:t>Correlação dos sinais</w:t>
      </w:r>
      <w:r>
        <w:rPr>
          <w:rFonts w:ascii="Arial" w:hAnsi="Arial"/>
          <w:b w:val="0"/>
          <w:color w:val="333333"/>
          <w:sz w:val="22"/>
        </w:rPr>
        <w:t xml:space="preserve">: cruza os dados das três fontes, descobrindo que o problema está relacionado a </w:t>
      </w:r>
      <w:r>
        <w:rPr>
          <w:rFonts w:ascii="Arial" w:hAnsi="Arial"/>
          <w:b/>
          <w:color w:val="333333"/>
          <w:sz w:val="22"/>
        </w:rPr>
        <w:t>vazamento de conexão com o banco de dados</w:t>
      </w:r>
      <w:r>
        <w:rPr>
          <w:rFonts w:ascii="Arial" w:hAnsi="Arial"/>
          <w:b w:val="0"/>
          <w:color w:val="333333"/>
          <w:sz w:val="22"/>
        </w:rPr>
        <w:t>.</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a IA executa toda essa análise </w:t>
      </w:r>
      <w:r>
        <w:rPr>
          <w:rFonts w:ascii="Arial" w:hAnsi="Arial"/>
          <w:b/>
          <w:color w:val="333333"/>
          <w:sz w:val="22"/>
        </w:rPr>
        <w:t>sem acesso ao código-fonte</w:t>
      </w:r>
      <w:r>
        <w:rPr>
          <w:rFonts w:ascii="Arial" w:hAnsi="Arial"/>
          <w:b w:val="0"/>
          <w:color w:val="333333"/>
          <w:sz w:val="22"/>
        </w:rPr>
        <w:t xml:space="preserve"> — atua só com base no dado exposto pelas ferramentas de telemetria.</w:t>
      </w:r>
    </w:p>
    <w:p>
      <w:pPr>
        <w:pStyle w:val="Heading4"/>
        <w:spacing w:before="200" w:after="80"/>
      </w:pPr>
      <w:r>
        <w:rPr>
          <w:rFonts w:ascii="Arial" w:hAnsi="Arial"/>
          <w:b/>
          <w:color w:val="1F4D78"/>
          <w:sz w:val="22"/>
        </w:rPr>
        <w:t>Diagnóstico e relatório final</w:t>
      </w:r>
    </w:p>
    <w:p>
      <w:pPr>
        <w:spacing w:after="160"/>
      </w:pPr>
      <w:r>
        <w:rPr>
          <w:rFonts w:ascii="Arial" w:hAnsi="Arial"/>
          <w:b w:val="0"/>
          <w:color w:val="333333"/>
          <w:sz w:val="22"/>
        </w:rPr>
        <w:t>O agente gera relatório estruturado com nome do endpoint afetado, tempo de resposta das requisições, stack trace com falha na conexão com o banco, causa raiz (múltiplas conexões criadas a cada requisição, sem reutilização), linha suspeita de código onde o leak ocorre (mesmo sem ter acessado o repositório).</w:t>
      </w:r>
    </w:p>
    <w:p>
      <w:pPr>
        <w:pStyle w:val="Heading4"/>
        <w:spacing w:before="200" w:after="80"/>
      </w:pPr>
      <w:r>
        <w:rPr>
          <w:rFonts w:ascii="Arial" w:hAnsi="Arial"/>
          <w:b/>
          <w:color w:val="1F4D78"/>
          <w:sz w:val="22"/>
        </w:rPr>
        <w:t>Impacto e por que usar essa abordagem</w:t>
      </w:r>
    </w:p>
    <w:p>
      <w:pPr>
        <w:spacing w:after="160"/>
      </w:pPr>
      <w:r>
        <w:rPr>
          <w:rFonts w:ascii="Arial" w:hAnsi="Arial"/>
          <w:b w:val="0"/>
          <w:color w:val="333333"/>
          <w:sz w:val="22"/>
        </w:rPr>
        <w:t>Essa prática resolveu um problema real de vulnerabilidade de performance numa infraestrutura em produção. Vantagens: redução do tempo de investigação (tarefa de hora vira minuto), precisão no diagnóstico (evita achismo, foca em dado concreto), menor dependência do código-fonte (ideal para sistema legado ou desconhecido), alta integração com ferramenta amplamente usada no mercado.</w:t>
      </w:r>
    </w:p>
    <w:p>
      <w:pPr>
        <w:spacing w:before="120" w:after="120"/>
        <w:ind w:left="360" w:right="360"/>
        <w:shd w:val="clear" w:fill="F5F5F5"/>
        <w:pBdr>
          <w:left w:val="single" w:color="2E75B6" w:sz="4" w:space="10"/>
        </w:pBdr>
      </w:pPr>
      <w:r>
        <w:rPr>
          <w:rFonts w:ascii="Arial" w:hAnsi="Arial"/>
          <w:b w:val="0"/>
          <w:color w:val="333333"/>
          <w:sz w:val="22"/>
        </w:rPr>
        <w:t>✅ Resultado/Conclusão: colocar IA para trabalhar com telemetria é o futuro da observabilidade — ferramentas gratuitas e poderosas (Grafana, OpenTelemetry, Prometheus) integradas a agente inteligente via MCP transformam dado bruto em diagnóstico claro, rápido, confiável.</w:t>
      </w:r>
    </w:p>
    <w:p>
      <w:pPr>
        <w:pStyle w:val="Heading2"/>
        <w:spacing w:before="360" w:after="160"/>
      </w:pPr>
      <w:r>
        <w:rPr>
          <w:rFonts w:ascii="Arial" w:hAnsi="Arial"/>
          <w:b/>
          <w:color w:val="2E74B5"/>
          <w:sz w:val="28"/>
        </w:rPr>
        <w:t>Módulo 09: Modelos Open-Source vs. Proprietários</w:t>
      </w:r>
    </w:p>
    <w:p>
      <w:pPr>
        <w:pStyle w:val="Heading3"/>
        <w:spacing w:before="200" w:after="80"/>
      </w:pPr>
      <w:r>
        <w:rPr>
          <w:rFonts w:ascii="Arial" w:hAnsi="Arial"/>
          <w:b/>
          <w:color w:val="1F4D78"/>
          <w:sz w:val="24"/>
        </w:rPr>
        <w:t>Capítulo 1: Vantagens e Desvantagens de Modelos Abertos e Fechados</w:t>
      </w:r>
    </w:p>
    <w:p>
      <w:pPr>
        <w:pStyle w:val="Heading4"/>
        <w:spacing w:before="200" w:after="80"/>
      </w:pPr>
      <w:r>
        <w:rPr>
          <w:rFonts w:ascii="Arial" w:hAnsi="Arial"/>
          <w:b/>
          <w:color w:val="1F4D78"/>
          <w:sz w:val="22"/>
        </w:rPr>
        <w:t>O que "aberto" realmente significa em LLM</w:t>
      </w:r>
    </w:p>
    <w:p>
      <w:pPr>
        <w:spacing w:after="160"/>
      </w:pPr>
      <w:r>
        <w:rPr>
          <w:rFonts w:ascii="Arial" w:hAnsi="Arial"/>
          <w:b w:val="0"/>
          <w:color w:val="333333"/>
          <w:sz w:val="22"/>
        </w:rPr>
        <w:t>No mundo dos LLMs, "aberto" raramente significa o mesmo que em projeto open source tradicional — geralmente se refere a modelo que permite download e execução local (</w:t>
      </w:r>
      <w:r>
        <w:rPr>
          <w:rFonts w:ascii="Arial" w:hAnsi="Arial"/>
          <w:b/>
          <w:color w:val="333333"/>
          <w:sz w:val="22"/>
        </w:rPr>
        <w:t>"open weights"</w:t>
      </w:r>
      <w:r>
        <w:rPr>
          <w:rFonts w:ascii="Arial" w:hAnsi="Arial"/>
          <w:b w:val="0"/>
          <w:color w:val="333333"/>
          <w:sz w:val="22"/>
        </w:rPr>
        <w:t>), mas não necessariamente com acesso ao pipeline de treino ou base de dado utilizada. Sites como o Ollama.com permitem, com comando simples (</w:t>
      </w:r>
      <w:r>
        <w:rPr>
          <w:rFonts w:ascii="Courier New" w:hAnsi="Courier New"/>
          <w:color w:val="333333"/>
          <w:sz w:val="20"/>
        </w:rPr>
        <w:t>ollama pull</w:t>
      </w:r>
      <w:r>
        <w:rPr>
          <w:rFonts w:ascii="Arial" w:hAnsi="Arial"/>
          <w:b w:val="0"/>
          <w:color w:val="333333"/>
          <w:sz w:val="22"/>
        </w:rPr>
        <w:t>/</w:t>
      </w:r>
      <w:r>
        <w:rPr>
          <w:rFonts w:ascii="Courier New" w:hAnsi="Courier New"/>
          <w:color w:val="333333"/>
          <w:sz w:val="20"/>
        </w:rPr>
        <w:t>ollama serve</w:t>
      </w:r>
      <w:r>
        <w:rPr>
          <w:rFonts w:ascii="Arial" w:hAnsi="Arial"/>
          <w:b w:val="0"/>
          <w:color w:val="333333"/>
          <w:sz w:val="22"/>
        </w:rPr>
        <w:t>), baixar modelo como LLaMA 3.0 (Meta), Gemma (Google), GPT OSS (OpenAI), executando localmente, inclusive offline — alguns marcados como "sem censura", permitindo exploração mais livre.</w:t>
      </w:r>
    </w:p>
    <w:p>
      <w:pPr>
        <w:pStyle w:val="Heading4"/>
        <w:spacing w:before="200" w:after="80"/>
      </w:pPr>
      <w:r>
        <w:rPr>
          <w:rFonts w:ascii="Arial" w:hAnsi="Arial"/>
          <w:b/>
          <w:color w:val="1F4D78"/>
          <w:sz w:val="22"/>
        </w:rPr>
        <w:t>Vantagens dos modelos abertos</w:t>
      </w:r>
    </w:p>
    <w:p>
      <w:pPr>
        <w:spacing w:after="160"/>
      </w:pPr>
      <w:r>
        <w:rPr>
          <w:rFonts w:ascii="Arial" w:hAnsi="Arial"/>
          <w:b/>
          <w:color w:val="333333"/>
          <w:sz w:val="22"/>
        </w:rPr>
        <w:t>Custo reduzido</w:t>
      </w:r>
      <w:r>
        <w:rPr>
          <w:rFonts w:ascii="Arial" w:hAnsi="Arial"/>
          <w:b w:val="0"/>
          <w:color w:val="333333"/>
          <w:sz w:val="22"/>
        </w:rPr>
        <w:t xml:space="preserve">: para quem já possui infraestrutura local (PC gamer com boa GPU), prototipar sem custo de API. </w:t>
      </w:r>
      <w:r>
        <w:rPr>
          <w:rFonts w:ascii="Arial" w:hAnsi="Arial"/>
          <w:b/>
          <w:color w:val="333333"/>
          <w:sz w:val="22"/>
        </w:rPr>
        <w:t>Privacidade e controle</w:t>
      </w:r>
      <w:r>
        <w:rPr>
          <w:rFonts w:ascii="Arial" w:hAnsi="Arial"/>
          <w:b w:val="0"/>
          <w:color w:val="333333"/>
          <w:sz w:val="22"/>
        </w:rPr>
        <w:t xml:space="preserve">: rodando localmente, elimina-se a necessidade de enviar dado sensível a terceiro — essencial para quem lida com informação confidencial. </w:t>
      </w:r>
      <w:r>
        <w:rPr>
          <w:rFonts w:ascii="Arial" w:hAnsi="Arial"/>
          <w:b/>
          <w:color w:val="333333"/>
          <w:sz w:val="22"/>
        </w:rPr>
        <w:t>Customização</w:t>
      </w:r>
      <w:r>
        <w:rPr>
          <w:rFonts w:ascii="Arial" w:hAnsi="Arial"/>
          <w:b w:val="0"/>
          <w:color w:val="333333"/>
          <w:sz w:val="22"/>
        </w:rPr>
        <w:t xml:space="preserve">: possível ajustar o modelo ao caso de uso, aplicar fine-tuning, criar variante especializada, integrar em produto sem limitação externa. </w:t>
      </w:r>
      <w:r>
        <w:rPr>
          <w:rFonts w:ascii="Arial" w:hAnsi="Arial"/>
          <w:b/>
          <w:color w:val="333333"/>
          <w:sz w:val="22"/>
        </w:rPr>
        <w:t>Independência de fornecedor</w:t>
      </w:r>
      <w:r>
        <w:rPr>
          <w:rFonts w:ascii="Arial" w:hAnsi="Arial"/>
          <w:b w:val="0"/>
          <w:color w:val="333333"/>
          <w:sz w:val="22"/>
        </w:rPr>
        <w:t>: não se depende da decisão de negócio de empresa como OpenAI ou Google, que podem mudar regra/limite/preço de uma hora para outra.</w:t>
      </w:r>
    </w:p>
    <w:p>
      <w:pPr>
        <w:pStyle w:val="Heading4"/>
        <w:spacing w:before="200" w:after="80"/>
      </w:pPr>
      <w:r>
        <w:rPr>
          <w:rFonts w:ascii="Arial" w:hAnsi="Arial"/>
          <w:b/>
          <w:color w:val="1F4D78"/>
          <w:sz w:val="22"/>
        </w:rPr>
        <w:t>Desvantagens dos modelos abertos</w:t>
      </w:r>
    </w:p>
    <w:p>
      <w:pPr>
        <w:spacing w:after="160"/>
      </w:pPr>
      <w:r>
        <w:rPr>
          <w:rFonts w:ascii="Arial" w:hAnsi="Arial"/>
          <w:b/>
          <w:color w:val="333333"/>
          <w:sz w:val="22"/>
        </w:rPr>
        <w:t>Infraestrutura custosa</w:t>
      </w:r>
      <w:r>
        <w:rPr>
          <w:rFonts w:ascii="Arial" w:hAnsi="Arial"/>
          <w:b w:val="0"/>
          <w:color w:val="333333"/>
          <w:sz w:val="22"/>
        </w:rPr>
        <w:t xml:space="preserve">: manter ambiente local com suporte a modelo grande é caro — exige placa de vídeo potente, refrigeração, energia, distribuição, monitoramento. </w:t>
      </w:r>
      <w:r>
        <w:rPr>
          <w:rFonts w:ascii="Arial" w:hAnsi="Arial"/>
          <w:b/>
          <w:color w:val="333333"/>
          <w:sz w:val="22"/>
        </w:rPr>
        <w:t>Manutenção complexa</w:t>
      </w:r>
      <w:r>
        <w:rPr>
          <w:rFonts w:ascii="Arial" w:hAnsi="Arial"/>
          <w:b w:val="0"/>
          <w:color w:val="333333"/>
          <w:sz w:val="22"/>
        </w:rPr>
        <w:t xml:space="preserve">: cuidar de atualização, compatibilidade, segurança, escalabilidade demanda tempo/conhecimento. </w:t>
      </w:r>
      <w:r>
        <w:rPr>
          <w:rFonts w:ascii="Arial" w:hAnsi="Arial"/>
          <w:b/>
          <w:color w:val="333333"/>
          <w:sz w:val="22"/>
        </w:rPr>
        <w:t>Limitações legais</w:t>
      </w:r>
      <w:r>
        <w:rPr>
          <w:rFonts w:ascii="Arial" w:hAnsi="Arial"/>
          <w:b w:val="0"/>
          <w:color w:val="333333"/>
          <w:sz w:val="22"/>
        </w:rPr>
        <w:t xml:space="preserve">: modelo como LLaMA possui licença restritiva, limitando uso comercial em certo contexto — a legalidade pode variar conforme o porte da empresa. </w:t>
      </w:r>
      <w:r>
        <w:rPr>
          <w:rFonts w:ascii="Arial" w:hAnsi="Arial"/>
          <w:b/>
          <w:color w:val="333333"/>
          <w:sz w:val="22"/>
        </w:rPr>
        <w:t>Falta de filtro</w:t>
      </w:r>
      <w:r>
        <w:rPr>
          <w:rFonts w:ascii="Arial" w:hAnsi="Arial"/>
          <w:b w:val="0"/>
          <w:color w:val="333333"/>
          <w:sz w:val="22"/>
        </w:rPr>
        <w:t>: modelo "sem censura" pode gerar resposta perigosa, imprecisa, inapropriada — exigindo governança e cuidado redobrado, especialmente em aplicação voltada a cliente final.</w:t>
      </w:r>
    </w:p>
    <w:p>
      <w:pPr>
        <w:pStyle w:val="Heading4"/>
        <w:spacing w:before="200" w:after="80"/>
      </w:pPr>
      <w:r>
        <w:rPr>
          <w:rFonts w:ascii="Arial" w:hAnsi="Arial"/>
          <w:b/>
          <w:color w:val="1F4D78"/>
          <w:sz w:val="22"/>
        </w:rPr>
        <w:t>Por que modelos fechados ainda fazem sentido</w:t>
      </w:r>
    </w:p>
    <w:p>
      <w:pPr>
        <w:spacing w:after="160"/>
      </w:pPr>
      <w:r>
        <w:rPr>
          <w:rFonts w:ascii="Arial" w:hAnsi="Arial"/>
          <w:b w:val="0"/>
          <w:color w:val="333333"/>
          <w:sz w:val="22"/>
        </w:rPr>
        <w:t xml:space="preserve">Modelo fechado (OpenAI, Google, Anthropic) ainda é a melhor escolha para muitos cenário empresarial: </w:t>
      </w:r>
      <w:r>
        <w:rPr>
          <w:rFonts w:ascii="Arial" w:hAnsi="Arial"/>
          <w:b/>
          <w:color w:val="333333"/>
          <w:sz w:val="22"/>
        </w:rPr>
        <w:t>qualidade superior</w:t>
      </w:r>
      <w:r>
        <w:rPr>
          <w:rFonts w:ascii="Arial" w:hAnsi="Arial"/>
          <w:b w:val="0"/>
          <w:color w:val="333333"/>
          <w:sz w:val="22"/>
        </w:rPr>
        <w:t xml:space="preserve"> (modelo de ponta em benchmark ainda é, em geral, fechado), </w:t>
      </w:r>
      <w:r>
        <w:rPr>
          <w:rFonts w:ascii="Arial" w:hAnsi="Arial"/>
          <w:b/>
          <w:color w:val="333333"/>
          <w:sz w:val="22"/>
        </w:rPr>
        <w:t>facilidade de uso</w:t>
      </w:r>
      <w:r>
        <w:rPr>
          <w:rFonts w:ascii="Arial" w:hAnsi="Arial"/>
          <w:b w:val="0"/>
          <w:color w:val="333333"/>
          <w:sz w:val="22"/>
        </w:rPr>
        <w:t xml:space="preserve"> (basta uma API key, toda infraestrutura/atualização por conta do fornecedor), </w:t>
      </w:r>
      <w:r>
        <w:rPr>
          <w:rFonts w:ascii="Arial" w:hAnsi="Arial"/>
          <w:b/>
          <w:color w:val="333333"/>
          <w:sz w:val="22"/>
        </w:rPr>
        <w:t>escalabilidade garantida</w:t>
      </w:r>
      <w:r>
        <w:rPr>
          <w:rFonts w:ascii="Arial" w:hAnsi="Arial"/>
          <w:b w:val="0"/>
          <w:color w:val="333333"/>
          <w:sz w:val="22"/>
        </w:rPr>
        <w:t xml:space="preserve"> (atender milhões de usuário sem se preocupar com distribuição de carga), </w:t>
      </w:r>
      <w:r>
        <w:rPr>
          <w:rFonts w:ascii="Arial" w:hAnsi="Arial"/>
          <w:b/>
          <w:color w:val="333333"/>
          <w:sz w:val="22"/>
        </w:rPr>
        <w:t>suporte e estabilidade</w:t>
      </w:r>
      <w:r>
        <w:rPr>
          <w:rFonts w:ascii="Arial" w:hAnsi="Arial"/>
          <w:b w:val="0"/>
          <w:color w:val="333333"/>
          <w:sz w:val="22"/>
        </w:rPr>
        <w:t xml:space="preserve"> (contrato comercial garante SLA, segurança, conformidade legal).</w:t>
      </w:r>
    </w:p>
    <w:p>
      <w:pPr>
        <w:spacing w:after="160"/>
      </w:pPr>
      <w:r>
        <w:rPr>
          <w:rFonts w:ascii="Arial" w:hAnsi="Arial"/>
          <w:b w:val="0"/>
          <w:color w:val="333333"/>
          <w:sz w:val="22"/>
        </w:rPr>
        <w:t>Hoje, muitos desenvolvedores optam por hub de IA que permite trocar dinamicamente de modelo conforme uso/perfil de tarefa, pagando só o que realmente usa.</w:t>
      </w:r>
    </w:p>
    <w:p>
      <w:pPr>
        <w:spacing w:before="120" w:after="120"/>
        <w:ind w:left="360" w:right="360"/>
        <w:shd w:val="clear" w:fill="F5F5F5"/>
        <w:pBdr>
          <w:left w:val="single" w:color="2E75B6" w:sz="4" w:space="10"/>
        </w:pBdr>
      </w:pPr>
      <w:r>
        <w:rPr>
          <w:rFonts w:ascii="Arial" w:hAnsi="Arial"/>
          <w:b w:val="0"/>
          <w:color w:val="333333"/>
          <w:sz w:val="22"/>
        </w:rPr>
        <w:t>✅ Resultado/Conclusão: nenhum dos dois caminhos é universalmente melhor — para uso pessoal, teste local, prototipagem, modelo aberto oferece um universo de possibilidade (desde que se tenha estrutura/conhecimento para manter); para ambiente empresarial com necessidade de escalabilidade/conformidade/confiabilidade, modelo fechado ainda tem grande vantagem. O segredo está em conhecer o limite e benefício de cada um, escolhendo o modelo mais alinhado ao contexto técnico, financeiro e legal.</w:t>
      </w:r>
    </w:p>
    <w:p>
      <w:pPr>
        <w:pStyle w:val="Heading3"/>
        <w:spacing w:before="200" w:after="80"/>
      </w:pPr>
      <w:r>
        <w:rPr>
          <w:rFonts w:ascii="Arial" w:hAnsi="Arial"/>
          <w:b/>
          <w:color w:val="1F4D78"/>
          <w:sz w:val="24"/>
        </w:rPr>
        <w:t>Capítulo 2: Como Rodar Modelos Localmente com Ollama</w:t>
      </w:r>
    </w:p>
    <w:p>
      <w:pPr>
        <w:pStyle w:val="Heading4"/>
        <w:spacing w:before="200" w:after="80"/>
      </w:pPr>
      <w:r>
        <w:rPr>
          <w:rFonts w:ascii="Arial" w:hAnsi="Arial"/>
          <w:b/>
          <w:color w:val="1F4D78"/>
          <w:sz w:val="22"/>
        </w:rPr>
        <w:t>O que é o Ollama</w:t>
      </w:r>
    </w:p>
    <w:p>
      <w:pPr>
        <w:spacing w:after="160"/>
      </w:pPr>
      <w:r>
        <w:rPr>
          <w:rFonts w:ascii="Arial" w:hAnsi="Arial"/>
          <w:b/>
          <w:color w:val="333333"/>
          <w:sz w:val="22"/>
        </w:rPr>
        <w:t>Ollama</w:t>
      </w:r>
      <w:r>
        <w:rPr>
          <w:rFonts w:ascii="Arial" w:hAnsi="Arial"/>
          <w:b w:val="0"/>
          <w:color w:val="333333"/>
          <w:sz w:val="22"/>
        </w:rPr>
        <w:t xml:space="preserve"> funciona em MacOS, Windows e Linux, interface simples com API HTTP por trás, permitindo integração com qualquer aplicativo. Criado em cima do ecossistema Meta/LLaMA, ganhou destaque a partir de julho de 2023 — grande diferencial: facilidade de uso, com comando simples (</w:t>
      </w:r>
      <w:r>
        <w:rPr>
          <w:rFonts w:ascii="Courier New" w:hAnsi="Courier New"/>
          <w:color w:val="333333"/>
          <w:sz w:val="20"/>
        </w:rPr>
        <w:t>ollama pull</w:t>
      </w:r>
      <w:r>
        <w:rPr>
          <w:rFonts w:ascii="Arial" w:hAnsi="Arial"/>
          <w:b w:val="0"/>
          <w:color w:val="333333"/>
          <w:sz w:val="22"/>
        </w:rPr>
        <w:t xml:space="preserve">, </w:t>
      </w:r>
      <w:r>
        <w:rPr>
          <w:rFonts w:ascii="Courier New" w:hAnsi="Courier New"/>
          <w:color w:val="333333"/>
          <w:sz w:val="20"/>
        </w:rPr>
        <w:t>ollama serve</w:t>
      </w:r>
      <w:r>
        <w:rPr>
          <w:rFonts w:ascii="Arial" w:hAnsi="Arial"/>
          <w:b w:val="0"/>
          <w:color w:val="333333"/>
          <w:sz w:val="22"/>
        </w:rPr>
        <w:t>) para baixar/executar modelo localmente. Amplo catálogo, incluindo modelo geral, de código, e multimodal (entrada combinada texto+imagem).</w:t>
      </w:r>
    </w:p>
    <w:p>
      <w:pPr>
        <w:pStyle w:val="Heading4"/>
        <w:spacing w:before="200" w:after="80"/>
      </w:pPr>
      <w:r>
        <w:rPr>
          <w:rFonts w:ascii="Arial" w:hAnsi="Arial"/>
          <w:b/>
          <w:color w:val="1F4D78"/>
          <w:sz w:val="22"/>
        </w:rPr>
        <w:t>Benefícios do Ollama</w:t>
      </w:r>
    </w:p>
    <w:p>
      <w:pPr>
        <w:spacing w:after="160"/>
      </w:pPr>
      <w:r>
        <w:rPr>
          <w:rFonts w:ascii="Arial" w:hAnsi="Arial"/>
          <w:b w:val="0"/>
          <w:color w:val="333333"/>
          <w:sz w:val="22"/>
        </w:rPr>
        <w:t>Execução local e offline (ideal para automação, script, teste, estudo), gratuito (sem pagamento por token), compatibilidade com vários modelos (LLaMA, GPT OSS, Gemma, entre outros), interface amigável/terminal integrável (curl, script shell, editor, servidor MCP).</w:t>
      </w:r>
    </w:p>
    <w:p>
      <w:pPr>
        <w:pStyle w:val="Heading4"/>
        <w:spacing w:before="200" w:after="80"/>
      </w:pPr>
      <w:r>
        <w:rPr>
          <w:rFonts w:ascii="Arial" w:hAnsi="Arial"/>
          <w:b/>
          <w:color w:val="1F4D78"/>
          <w:sz w:val="22"/>
        </w:rPr>
        <w:t>Limitações</w:t>
      </w:r>
    </w:p>
    <w:p>
      <w:pPr>
        <w:spacing w:before="120" w:after="120"/>
        <w:ind w:left="360" w:right="360"/>
        <w:shd w:val="clear" w:fill="F5F5F5"/>
        <w:pBdr>
          <w:left w:val="single" w:color="2E75B6" w:sz="4" w:space="10"/>
        </w:pBdr>
      </w:pPr>
      <w:r>
        <w:rPr>
          <w:rFonts w:ascii="Arial" w:hAnsi="Arial"/>
          <w:b w:val="0"/>
          <w:color w:val="333333"/>
          <w:sz w:val="22"/>
        </w:rPr>
        <w:t xml:space="preserve">⚠️ O Ollama </w:t>
      </w:r>
      <w:r>
        <w:rPr>
          <w:rFonts w:ascii="Arial" w:hAnsi="Arial"/>
          <w:b/>
          <w:color w:val="333333"/>
          <w:sz w:val="22"/>
        </w:rPr>
        <w:t>não é indicado para uso em produção</w:t>
      </w:r>
      <w:r>
        <w:rPr>
          <w:rFonts w:ascii="Arial" w:hAnsi="Arial"/>
          <w:b w:val="0"/>
          <w:color w:val="333333"/>
          <w:sz w:val="22"/>
        </w:rPr>
        <w:t xml:space="preserve"> — executa apenas um prompt por vez, demanda muito recurso da máquina local, sem alta concorrência. Em ambiente com necessidade de escalabilidade/baixa latência, ferramenta como </w:t>
      </w:r>
      <w:r>
        <w:rPr>
          <w:rFonts w:ascii="Arial" w:hAnsi="Arial"/>
          <w:b/>
          <w:color w:val="333333"/>
          <w:sz w:val="22"/>
        </w:rPr>
        <w:t>vLLM</w:t>
      </w:r>
      <w:r>
        <w:rPr>
          <w:rFonts w:ascii="Arial" w:hAnsi="Arial"/>
          <w:b w:val="0"/>
          <w:color w:val="333333"/>
          <w:sz w:val="22"/>
        </w:rPr>
        <w:t xml:space="preserve"> é mais apropriada.</w:t>
      </w:r>
    </w:p>
    <w:p>
      <w:pPr>
        <w:pStyle w:val="Heading4"/>
        <w:spacing w:before="200" w:after="80"/>
      </w:pPr>
      <w:r>
        <w:rPr>
          <w:rFonts w:ascii="Arial" w:hAnsi="Arial"/>
          <w:b/>
          <w:color w:val="1F4D78"/>
          <w:sz w:val="22"/>
        </w:rPr>
        <w:t>Parâmetros, contexto e quantização</w:t>
      </w:r>
    </w:p>
    <w:p>
      <w:pPr>
        <w:spacing w:after="160"/>
      </w:pPr>
      <w:r>
        <w:rPr>
          <w:rFonts w:ascii="Arial" w:hAnsi="Arial"/>
          <w:b/>
          <w:color w:val="333333"/>
          <w:sz w:val="22"/>
        </w:rPr>
        <w:t>Parâmetros</w:t>
      </w:r>
      <w:r>
        <w:rPr>
          <w:rFonts w:ascii="Arial" w:hAnsi="Arial"/>
          <w:b w:val="0"/>
          <w:color w:val="333333"/>
          <w:sz w:val="22"/>
        </w:rPr>
        <w:t xml:space="preserve">: representam os pesos do modelo (o que aprendeu) — mais parâmetros geralmente indica maior capacidade, mas também mais exigência computacional (ex.: modelo 20B, 120B). </w:t>
      </w:r>
      <w:r>
        <w:rPr>
          <w:rFonts w:ascii="Arial" w:hAnsi="Arial"/>
          <w:b/>
          <w:color w:val="333333"/>
          <w:sz w:val="22"/>
        </w:rPr>
        <w:t>Tamanho de contexto</w:t>
      </w:r>
      <w:r>
        <w:rPr>
          <w:rFonts w:ascii="Arial" w:hAnsi="Arial"/>
          <w:b w:val="0"/>
          <w:color w:val="333333"/>
          <w:sz w:val="22"/>
        </w:rPr>
        <w:t xml:space="preserve">: define quantos tokens podem ser processados por vez (32k, 128k, até 1M). </w:t>
      </w:r>
      <w:r>
        <w:rPr>
          <w:rFonts w:ascii="Arial" w:hAnsi="Arial"/>
          <w:b/>
          <w:color w:val="333333"/>
          <w:sz w:val="22"/>
        </w:rPr>
        <w:t>Quantização</w:t>
      </w:r>
      <w:r>
        <w:rPr>
          <w:rFonts w:ascii="Arial" w:hAnsi="Arial"/>
          <w:b w:val="0"/>
          <w:color w:val="333333"/>
          <w:sz w:val="22"/>
        </w:rPr>
        <w:t>: reduz o tamanho do modelo, substituindo a representação numérica dos pesos — modelo quantizado usa menos memória, roda mais rápido, com leve perda de qualidade.</w:t>
      </w:r>
    </w:p>
    <w:p>
      <w:pPr>
        <w:spacing w:after="160"/>
      </w:pPr>
      <w:r>
        <w:rPr>
          <w:rFonts w:ascii="Arial" w:hAnsi="Arial"/>
          <w:b w:val="0"/>
          <w:color w:val="333333"/>
          <w:sz w:val="22"/>
        </w:rPr>
        <w:t xml:space="preserve">Sufixos como </w:t>
      </w:r>
      <w:r>
        <w:rPr>
          <w:rFonts w:ascii="Courier New" w:hAnsi="Courier New"/>
          <w:color w:val="333333"/>
          <w:sz w:val="20"/>
        </w:rPr>
        <w:t>Q4F32_1</w:t>
      </w:r>
      <w:r>
        <w:rPr>
          <w:rFonts w:ascii="Arial" w:hAnsi="Arial"/>
          <w:b w:val="0"/>
          <w:color w:val="333333"/>
          <w:sz w:val="22"/>
        </w:rPr>
        <w:t xml:space="preserve"> indicam o esquema de quantização (ex.: peso em 4 bits, ativação em 32 bits) — isso permite rodar modelo de 20B com apenas 16GB de RAM.</w:t>
      </w:r>
    </w:p>
    <w:p>
      <w:pPr>
        <w:pStyle w:val="Heading4"/>
        <w:spacing w:before="200" w:after="80"/>
      </w:pPr>
      <w:r>
        <w:rPr>
          <w:rFonts w:ascii="Arial" w:hAnsi="Arial"/>
          <w:b/>
          <w:color w:val="1F4D78"/>
          <w:sz w:val="22"/>
        </w:rPr>
        <w:t>Experimentação com curl e API HTTP</w:t>
      </w:r>
    </w:p>
    <w:p>
      <w:pPr>
        <w:spacing w:after="160"/>
      </w:pPr>
      <w:r>
        <w:rPr>
          <w:rFonts w:ascii="Arial" w:hAnsi="Arial"/>
          <w:b w:val="0"/>
          <w:color w:val="333333"/>
          <w:sz w:val="22"/>
        </w:rPr>
        <w:t xml:space="preserve">Script usando o Ollama via terminal — a API HTTP permite requisição </w:t>
      </w:r>
      <w:r>
        <w:rPr>
          <w:rFonts w:ascii="Courier New" w:hAnsi="Courier New"/>
          <w:color w:val="333333"/>
          <w:sz w:val="20"/>
        </w:rPr>
        <w:t>curl</w:t>
      </w:r>
      <w:r>
        <w:rPr>
          <w:rFonts w:ascii="Arial" w:hAnsi="Arial"/>
          <w:b w:val="0"/>
          <w:color w:val="333333"/>
          <w:sz w:val="22"/>
        </w:rPr>
        <w:t xml:space="preserve"> enviando prompt, recebendo resposta em JSON, integrável com qualquer sistema, inclusive para automação local. A execução pode usar endpoint compatível com a API da OpenAI, facilitando portar aplicação existente para o Ollama.</w:t>
      </w:r>
    </w:p>
    <w:p>
      <w:pPr>
        <w:pStyle w:val="Heading4"/>
        <w:spacing w:before="200" w:after="80"/>
      </w:pPr>
      <w:r>
        <w:rPr>
          <w:rFonts w:ascii="Arial" w:hAnsi="Arial"/>
          <w:b/>
          <w:color w:val="1F4D78"/>
          <w:sz w:val="22"/>
        </w:rPr>
        <w:t>Modelos com ou sem censura</w:t>
      </w:r>
    </w:p>
    <w:p>
      <w:pPr>
        <w:spacing w:after="160"/>
      </w:pPr>
      <w:r>
        <w:rPr>
          <w:rFonts w:ascii="Arial" w:hAnsi="Arial"/>
          <w:b w:val="0"/>
          <w:color w:val="333333"/>
          <w:sz w:val="22"/>
        </w:rPr>
        <w:t>Diferença entre modelo censurado (limitando resposta envolvendo tema sensível) e "sem censura" (sem filtro imposto) — útil em ambiente de pesquisa/estudo, mas exige responsabilidade, especialmente em aplicação de uso geral.</w:t>
      </w:r>
    </w:p>
    <w:p>
      <w:pPr>
        <w:pStyle w:val="Heading4"/>
        <w:spacing w:before="200" w:after="80"/>
      </w:pPr>
      <w:r>
        <w:rPr>
          <w:rFonts w:ascii="Arial" w:hAnsi="Arial"/>
          <w:b/>
          <w:color w:val="1F4D78"/>
          <w:sz w:val="22"/>
        </w:rPr>
        <w:t>Integração com Jan AI</w:t>
      </w:r>
    </w:p>
    <w:p>
      <w:pPr>
        <w:spacing w:after="160"/>
      </w:pPr>
      <w:r>
        <w:rPr>
          <w:rFonts w:ascii="Arial" w:hAnsi="Arial"/>
          <w:b/>
          <w:color w:val="333333"/>
          <w:sz w:val="22"/>
        </w:rPr>
        <w:t>Jan AI</w:t>
      </w:r>
      <w:r>
        <w:rPr>
          <w:rFonts w:ascii="Arial" w:hAnsi="Arial"/>
          <w:b w:val="0"/>
          <w:color w:val="333333"/>
          <w:sz w:val="22"/>
        </w:rPr>
        <w:t>, aplicação desktop open source, permite usar modelo local com funcionalidade semelhante ao ChatGPT (assistente, histórico, banco vetorial, file system, integração com MCP) — suporta modelo de várias fontes (OpenRouter, Hugging Face, Ollama), permite configurar MCP localmente, viabilizando interação com arquivo do sistema, navegação web, uso em projeto pessoal. Também integrável no editor de código para geração de código, refatoração, revisão, com modelo local — mesmo modelo pequeno ajudando no dia a dia sem qualquer custo.</w:t>
      </w:r>
    </w:p>
    <w:p>
      <w:pPr>
        <w:spacing w:before="120" w:after="120"/>
        <w:ind w:left="360" w:right="360"/>
        <w:shd w:val="clear" w:fill="F5F5F5"/>
        <w:pBdr>
          <w:left w:val="single" w:color="2E75B6" w:sz="4" w:space="10"/>
        </w:pBdr>
      </w:pPr>
      <w:r>
        <w:rPr>
          <w:rFonts w:ascii="Arial" w:hAnsi="Arial"/>
          <w:b w:val="0"/>
          <w:color w:val="333333"/>
          <w:sz w:val="22"/>
        </w:rPr>
        <w:t>✅ Resultado/Conclusão: rodar modelo localmente com Ollama é excelente alternativa para explorar IA de forma econômica e independente — apesar da limitação em produção, para prototipagem/automação local/estudo a experiência é incrível. O segredo está em compreender limitação de hardware, escolher modelo adequado ao cenário, aplicar boa prática de prompt engineering.</w:t>
      </w:r>
    </w:p>
    <w:p>
      <w:pPr>
        <w:pStyle w:val="Heading3"/>
        <w:spacing w:before="200" w:after="80"/>
      </w:pPr>
      <w:r>
        <w:rPr>
          <w:rFonts w:ascii="Arial" w:hAnsi="Arial"/>
          <w:b/>
          <w:color w:val="1F4D78"/>
          <w:sz w:val="24"/>
        </w:rPr>
        <w:t>Capítulo 3: Como Usar OpenRouter para Orquestrar Vários Modelos</w:t>
      </w:r>
    </w:p>
    <w:p>
      <w:pPr>
        <w:pStyle w:val="Heading4"/>
        <w:spacing w:before="200" w:after="80"/>
      </w:pPr>
      <w:r>
        <w:rPr>
          <w:rFonts w:ascii="Arial" w:hAnsi="Arial"/>
          <w:b/>
          <w:color w:val="1F4D78"/>
          <w:sz w:val="22"/>
        </w:rPr>
        <w:t>Por que usar um orquestrador</w:t>
      </w:r>
    </w:p>
    <w:p>
      <w:pPr>
        <w:spacing w:after="160"/>
      </w:pPr>
      <w:r>
        <w:rPr>
          <w:rFonts w:ascii="Arial" w:hAnsi="Arial"/>
          <w:b w:val="0"/>
          <w:color w:val="333333"/>
          <w:sz w:val="22"/>
        </w:rPr>
        <w:t xml:space="preserve">Ao começar a usar diferentes modelo (OpenAI, Google, Anthropic), o trabalho de integração vira caos: diversas API key, SDK, regra, dashboard de billing espalhado, risco real de vendor lock-in. Com orquestrador como </w:t>
      </w:r>
      <w:r>
        <w:rPr>
          <w:rFonts w:ascii="Arial" w:hAnsi="Arial"/>
          <w:b/>
          <w:color w:val="333333"/>
          <w:sz w:val="22"/>
        </w:rPr>
        <w:t>OpenRouter</w:t>
      </w:r>
      <w:r>
        <w:rPr>
          <w:rFonts w:ascii="Arial" w:hAnsi="Arial"/>
          <w:b w:val="0"/>
          <w:color w:val="333333"/>
          <w:sz w:val="22"/>
        </w:rPr>
        <w:t>, tudo é centralizado — uma API unificada, compatível com o padrão OpenAI, permitindo trocar de modelo/provedor por configuração, sem alterar a lógica da aplicação.</w:t>
      </w:r>
    </w:p>
    <w:p>
      <w:pPr>
        <w:pStyle w:val="Heading4"/>
        <w:spacing w:before="200" w:after="80"/>
      </w:pPr>
      <w:r>
        <w:rPr>
          <w:rFonts w:ascii="Arial" w:hAnsi="Arial"/>
          <w:b/>
          <w:color w:val="1F4D78"/>
          <w:sz w:val="22"/>
        </w:rPr>
        <w:t>Funcionalidades do OpenRouter</w:t>
      </w:r>
    </w:p>
    <w:p>
      <w:pPr>
        <w:spacing w:after="160"/>
      </w:pPr>
      <w:r>
        <w:rPr>
          <w:rFonts w:ascii="Arial" w:hAnsi="Arial"/>
          <w:b/>
          <w:color w:val="333333"/>
          <w:sz w:val="22"/>
        </w:rPr>
        <w:t>Fallback automático</w:t>
      </w:r>
      <w:r>
        <w:rPr>
          <w:rFonts w:ascii="Arial" w:hAnsi="Arial"/>
          <w:b w:val="0"/>
          <w:color w:val="333333"/>
          <w:sz w:val="22"/>
        </w:rPr>
        <w:t xml:space="preserve"> (se um modelo falha, tenta outro automaticamente), </w:t>
      </w:r>
      <w:r>
        <w:rPr>
          <w:rFonts w:ascii="Arial" w:hAnsi="Arial"/>
          <w:b/>
          <w:color w:val="333333"/>
          <w:sz w:val="22"/>
        </w:rPr>
        <w:t>roteamento por custo ou desempenho</w:t>
      </w:r>
      <w:r>
        <w:rPr>
          <w:rFonts w:ascii="Arial" w:hAnsi="Arial"/>
          <w:b w:val="0"/>
          <w:color w:val="333333"/>
          <w:sz w:val="22"/>
        </w:rPr>
        <w:t xml:space="preserve"> (define-se prioridade — latência ou preço — e ele escolhe), </w:t>
      </w:r>
      <w:r>
        <w:rPr>
          <w:rFonts w:ascii="Arial" w:hAnsi="Arial"/>
          <w:b/>
          <w:color w:val="333333"/>
          <w:sz w:val="22"/>
        </w:rPr>
        <w:t>cobrança consolidada</w:t>
      </w:r>
      <w:r>
        <w:rPr>
          <w:rFonts w:ascii="Arial" w:hAnsi="Arial"/>
          <w:b w:val="0"/>
          <w:color w:val="333333"/>
          <w:sz w:val="22"/>
        </w:rPr>
        <w:t xml:space="preserve"> (um único billing, mesmo usando modelo de provedores diferentes), </w:t>
      </w:r>
      <w:r>
        <w:rPr>
          <w:rFonts w:ascii="Arial" w:hAnsi="Arial"/>
          <w:b/>
          <w:color w:val="333333"/>
          <w:sz w:val="22"/>
        </w:rPr>
        <w:t>modelos gratuitos</w:t>
      </w:r>
      <w:r>
        <w:rPr>
          <w:rFonts w:ascii="Arial" w:hAnsi="Arial"/>
          <w:b w:val="0"/>
          <w:color w:val="333333"/>
          <w:sz w:val="22"/>
        </w:rPr>
        <w:t xml:space="preserve"> (muitos não exigem cartão de crédito), </w:t>
      </w:r>
      <w:r>
        <w:rPr>
          <w:rFonts w:ascii="Arial" w:hAnsi="Arial"/>
          <w:b/>
          <w:color w:val="333333"/>
          <w:sz w:val="22"/>
        </w:rPr>
        <w:t>compatibilidade com padrões</w:t>
      </w:r>
      <w:r>
        <w:rPr>
          <w:rFonts w:ascii="Arial" w:hAnsi="Arial"/>
          <w:b w:val="0"/>
          <w:color w:val="333333"/>
          <w:sz w:val="22"/>
        </w:rPr>
        <w:t xml:space="preserve"> (API, formato, autenticação semelhantes ao da OpenAI).</w:t>
      </w:r>
    </w:p>
    <w:p>
      <w:pPr>
        <w:pStyle w:val="Heading4"/>
        <w:spacing w:before="200" w:after="80"/>
      </w:pPr>
      <w:r>
        <w:rPr>
          <w:rFonts w:ascii="Arial" w:hAnsi="Arial"/>
          <w:b/>
          <w:color w:val="1F4D78"/>
          <w:sz w:val="22"/>
        </w:rPr>
        <w:t>Como começar</w:t>
      </w:r>
    </w:p>
    <w:p>
      <w:pPr>
        <w:spacing w:after="160"/>
      </w:pPr>
      <w:r>
        <w:rPr>
          <w:rFonts w:ascii="Arial" w:hAnsi="Arial"/>
          <w:b w:val="0"/>
          <w:color w:val="333333"/>
          <w:sz w:val="22"/>
        </w:rPr>
        <w:t>Acessar o site do OpenRouter, criar conta gratuita, navegar pelos modelos disponíveis aplicando filtro tipo "100% Free", gerar API Key, configurar variável de ambiente (</w:t>
      </w:r>
      <w:r>
        <w:rPr>
          <w:rFonts w:ascii="Courier New" w:hAnsi="Courier New"/>
          <w:color w:val="333333"/>
          <w:sz w:val="20"/>
        </w:rPr>
        <w:t>OPENROUTER_KEY</w:t>
      </w:r>
      <w:r>
        <w:rPr>
          <w:rFonts w:ascii="Arial" w:hAnsi="Arial"/>
          <w:b w:val="0"/>
          <w:color w:val="333333"/>
          <w:sz w:val="22"/>
        </w:rPr>
        <w:t xml:space="preserve"> e outras).</w:t>
      </w:r>
    </w:p>
    <w:p>
      <w:pPr>
        <w:pStyle w:val="Heading4"/>
        <w:spacing w:before="200" w:after="80"/>
      </w:pPr>
      <w:r>
        <w:rPr>
          <w:rFonts w:ascii="Arial" w:hAnsi="Arial"/>
          <w:b/>
          <w:color w:val="1F4D78"/>
          <w:sz w:val="22"/>
        </w:rPr>
        <w:t>Casos de uso e modelos</w:t>
      </w:r>
    </w:p>
    <w:p>
      <w:pPr>
        <w:spacing w:after="160"/>
      </w:pPr>
      <w:r>
        <w:rPr>
          <w:rFonts w:ascii="Arial" w:hAnsi="Arial"/>
          <w:b w:val="0"/>
          <w:color w:val="333333"/>
          <w:sz w:val="22"/>
        </w:rPr>
        <w:t xml:space="preserve">Modelo </w:t>
      </w:r>
      <w:r>
        <w:rPr>
          <w:rFonts w:ascii="Arial" w:hAnsi="Arial"/>
          <w:b/>
          <w:color w:val="333333"/>
          <w:sz w:val="22"/>
        </w:rPr>
        <w:t>Gemma 27B</w:t>
      </w:r>
      <w:r>
        <w:rPr>
          <w:rFonts w:ascii="Arial" w:hAnsi="Arial"/>
          <w:b w:val="0"/>
          <w:color w:val="333333"/>
          <w:sz w:val="22"/>
        </w:rPr>
        <w:t xml:space="preserve"> (27 bilhões de parâmetros) entregou resposta surpreendente mesmo gratuito. Outros disponíveis: LLaMA 2, Mistral, modelo menor (4B, 2B) até para navegador. Classificação por tipo (texto, imagem, embedding) e custo — a maioria dos modelos multimodais/embeddings ainda não tem opção gratuita, mas isso pode mudar.</w:t>
      </w:r>
    </w:p>
    <w:p>
      <w:pPr>
        <w:spacing w:before="120" w:after="120"/>
        <w:ind w:left="360" w:right="360"/>
        <w:shd w:val="clear" w:fill="F5F5F5"/>
        <w:pBdr>
          <w:left w:val="single" w:color="2E75B6" w:sz="4" w:space="10"/>
        </w:pBdr>
      </w:pPr>
      <w:r>
        <w:rPr>
          <w:rFonts w:ascii="Arial" w:hAnsi="Arial"/>
          <w:b w:val="0"/>
          <w:color w:val="333333"/>
          <w:sz w:val="22"/>
        </w:rPr>
        <w:t xml:space="preserve">⚠️ Cuidado com segurança destacado: manter chave de API fora do controle de versão — erro comum é subir arquivo de configuração para o GitHub, expondo a chave. O OpenRouter tem mecanismo de invalidar chave vazada automaticamente, mas o ideal é sempre proteger esses dados </w:t>
      </w:r>
      <w:r>
        <w:rPr>
          <w:rFonts w:ascii="Arial" w:hAnsi="Arial"/>
          <w:b/>
          <w:color w:val="333333"/>
          <w:sz w:val="22"/>
        </w:rPr>
        <w:t>preventivamente</w:t>
      </w:r>
      <w:r>
        <w:rPr>
          <w:rFonts w:ascii="Arial" w:hAnsi="Arial"/>
          <w:b w:val="0"/>
          <w:color w:val="333333"/>
          <w:sz w:val="22"/>
        </w:rPr>
        <w:t>.</w:t>
      </w:r>
    </w:p>
    <w:p>
      <w:pPr>
        <w:pStyle w:val="Heading4"/>
        <w:spacing w:before="200" w:after="80"/>
      </w:pPr>
      <w:r>
        <w:rPr>
          <w:rFonts w:ascii="Arial" w:hAnsi="Arial"/>
          <w:b/>
          <w:color w:val="1F4D78"/>
          <w:sz w:val="22"/>
        </w:rPr>
        <w:t>Integrações Bring Your Own Key (BYOK)</w:t>
      </w:r>
    </w:p>
    <w:p>
      <w:pPr>
        <w:spacing w:after="160"/>
      </w:pPr>
      <w:r>
        <w:rPr>
          <w:rFonts w:ascii="Arial" w:hAnsi="Arial"/>
          <w:b w:val="0"/>
          <w:color w:val="333333"/>
          <w:sz w:val="22"/>
        </w:rPr>
        <w:t>Além dos modelos já disponibilizados, é possível plugar a própria chave da OpenAI, Anthropic, entre outros — permitindo manter controle sobre a própria cota enquanto se aproveita os benefícios do orquestrador.</w:t>
      </w:r>
    </w:p>
    <w:p>
      <w:pPr>
        <w:spacing w:before="120" w:after="120"/>
        <w:ind w:left="360" w:right="360"/>
        <w:shd w:val="clear" w:fill="F5F5F5"/>
        <w:pBdr>
          <w:left w:val="single" w:color="2E75B6" w:sz="4" w:space="10"/>
        </w:pBdr>
      </w:pPr>
      <w:r>
        <w:rPr>
          <w:rFonts w:ascii="Arial" w:hAnsi="Arial"/>
          <w:b w:val="0"/>
          <w:color w:val="333333"/>
          <w:sz w:val="22"/>
        </w:rPr>
        <w:t>✅ Resultado/Conclusão: usar OpenRouter é excelente estratégia para quem deseja liberdade na escolha de modelo, economia de custo, simplicidade na integração — para protótipo, teste e até uso em produção, se mostra solução robusta e acessível.</w:t>
      </w:r>
    </w:p>
    <w:p>
      <w:pPr>
        <w:pStyle w:val="Heading2"/>
        <w:spacing w:before="360" w:after="160"/>
      </w:pPr>
      <w:r>
        <w:rPr>
          <w:rFonts w:ascii="Arial" w:hAnsi="Arial"/>
          <w:b/>
          <w:color w:val="2E74B5"/>
          <w:sz w:val="28"/>
        </w:rPr>
        <w:t>Módulo 10: RAG, Embeddings e Busca Semântica</w:t>
      </w:r>
    </w:p>
    <w:p>
      <w:pPr>
        <w:pStyle w:val="Heading3"/>
        <w:spacing w:before="200" w:after="80"/>
      </w:pPr>
      <w:r>
        <w:rPr>
          <w:rFonts w:ascii="Arial" w:hAnsi="Arial"/>
          <w:b/>
          <w:color w:val="1F4D78"/>
          <w:sz w:val="24"/>
        </w:rPr>
        <w:t>Capítulo 1: O que é RAG (Retrieval-Augmented Generation) e por que é tão Importante</w:t>
      </w:r>
    </w:p>
    <w:p>
      <w:pPr>
        <w:pStyle w:val="Heading4"/>
        <w:spacing w:before="200" w:after="80"/>
      </w:pPr>
      <w:r>
        <w:rPr>
          <w:rFonts w:ascii="Arial" w:hAnsi="Arial"/>
          <w:b/>
          <w:color w:val="1F4D78"/>
          <w:sz w:val="22"/>
        </w:rPr>
        <w:t>A essência do RAG</w:t>
      </w:r>
    </w:p>
    <w:p>
      <w:pPr>
        <w:spacing w:after="160"/>
      </w:pPr>
      <w:r>
        <w:rPr>
          <w:rFonts w:ascii="Arial" w:hAnsi="Arial"/>
          <w:b/>
          <w:color w:val="333333"/>
          <w:sz w:val="22"/>
        </w:rPr>
        <w:t>RAG</w:t>
      </w:r>
      <w:r>
        <w:rPr>
          <w:rFonts w:ascii="Arial" w:hAnsi="Arial"/>
          <w:b w:val="0"/>
          <w:color w:val="333333"/>
          <w:sz w:val="22"/>
        </w:rPr>
        <w:t xml:space="preserve"> é arquitetura que adiciona um passo fundamental antes da geração de resposta por uma LLM: a </w:t>
      </w:r>
      <w:r>
        <w:rPr>
          <w:rFonts w:ascii="Arial" w:hAnsi="Arial"/>
          <w:b/>
          <w:color w:val="333333"/>
          <w:sz w:val="22"/>
        </w:rPr>
        <w:t>busca de informação externa relevante</w:t>
      </w:r>
      <w:r>
        <w:rPr>
          <w:rFonts w:ascii="Arial" w:hAnsi="Arial"/>
          <w:b w:val="0"/>
          <w:color w:val="333333"/>
          <w:sz w:val="22"/>
        </w:rPr>
        <w:t>. Em vez do modelo depender só do que foi aprendido no treino, ele conta com informação injetada dinamicamente no contexto — permitindo resposta baseada em dado atualizado, privado ou específico de domínio, algo inalcançável só com o dado embutido nos parâmetros do modelo.</w:t>
      </w:r>
    </w:p>
    <w:p>
      <w:pPr>
        <w:pStyle w:val="Heading4"/>
        <w:spacing w:before="200" w:after="80"/>
      </w:pPr>
      <w:r>
        <w:rPr>
          <w:rFonts w:ascii="Arial" w:hAnsi="Arial"/>
          <w:b/>
          <w:color w:val="1F4D78"/>
          <w:sz w:val="22"/>
        </w:rPr>
        <w:t>Memória paramétrica vs. não paramétrica</w:t>
      </w:r>
    </w:p>
    <w:p>
      <w:pPr>
        <w:spacing w:after="160"/>
      </w:pPr>
      <w:r>
        <w:rPr>
          <w:rFonts w:ascii="Arial" w:hAnsi="Arial"/>
          <w:b/>
          <w:color w:val="333333"/>
          <w:sz w:val="22"/>
        </w:rPr>
        <w:t>Memória paramétrica</w:t>
      </w:r>
      <w:r>
        <w:rPr>
          <w:rFonts w:ascii="Arial" w:hAnsi="Arial"/>
          <w:b w:val="0"/>
          <w:color w:val="333333"/>
          <w:sz w:val="22"/>
        </w:rPr>
        <w:t xml:space="preserve">: conhecimento aprendido durante o treino, codificado nos pesos do modelo. </w:t>
      </w:r>
      <w:r>
        <w:rPr>
          <w:rFonts w:ascii="Arial" w:hAnsi="Arial"/>
          <w:b/>
          <w:color w:val="333333"/>
          <w:sz w:val="22"/>
        </w:rPr>
        <w:t>Memória não paramétrica</w:t>
      </w:r>
      <w:r>
        <w:rPr>
          <w:rFonts w:ascii="Arial" w:hAnsi="Arial"/>
          <w:b w:val="0"/>
          <w:color w:val="333333"/>
          <w:sz w:val="22"/>
        </w:rPr>
        <w:t xml:space="preserve">: base de dado externa, pesquisável, geralmente usando </w:t>
      </w:r>
      <w:r>
        <w:rPr>
          <w:rFonts w:ascii="Arial" w:hAnsi="Arial"/>
          <w:b/>
          <w:color w:val="333333"/>
          <w:sz w:val="22"/>
        </w:rPr>
        <w:t>índice vetorial</w:t>
      </w:r>
      <w:r>
        <w:rPr>
          <w:rFonts w:ascii="Arial" w:hAnsi="Arial"/>
          <w:b w:val="0"/>
          <w:color w:val="333333"/>
          <w:sz w:val="22"/>
        </w:rPr>
        <w:t xml:space="preserve"> para identificar trecho relevante por pergunta. O conceito de RAG surgiu formalmente em </w:t>
      </w:r>
      <w:r>
        <w:rPr>
          <w:rFonts w:ascii="Arial" w:hAnsi="Arial"/>
          <w:b/>
          <w:color w:val="333333"/>
          <w:sz w:val="22"/>
        </w:rPr>
        <w:t>2020</w:t>
      </w:r>
      <w:r>
        <w:rPr>
          <w:rFonts w:ascii="Arial" w:hAnsi="Arial"/>
          <w:b w:val="0"/>
          <w:color w:val="333333"/>
          <w:sz w:val="22"/>
        </w:rPr>
        <w:t>, com paper consolidando essa ideia de combinar os dois tipos de memória para melhorar a precisão da resposta.</w:t>
      </w:r>
    </w:p>
    <w:p>
      <w:pPr>
        <w:pStyle w:val="Heading4"/>
        <w:spacing w:before="200" w:after="80"/>
      </w:pPr>
      <w:r>
        <w:rPr>
          <w:rFonts w:ascii="Arial" w:hAnsi="Arial"/>
          <w:b/>
          <w:color w:val="1F4D78"/>
          <w:sz w:val="22"/>
        </w:rPr>
        <w:t>O problema da ausência de contexto</w:t>
      </w:r>
    </w:p>
    <w:p>
      <w:pPr>
        <w:spacing w:after="160"/>
      </w:pPr>
      <w:r>
        <w:rPr>
          <w:rFonts w:ascii="Arial" w:hAnsi="Arial"/>
          <w:b w:val="0"/>
          <w:color w:val="333333"/>
          <w:sz w:val="22"/>
        </w:rPr>
        <w:t>Um transformer prediz o próximo token com base no contexto atual — se o contexto fornecido não contém a informação correta, o modelo tende a completar a resposta com base em padrão aprendido, gerando erro ou alucinação. Com RAG, em vez de confiar na memória do modelo, garante-se que o contexto contenha os trechos certos na hora certa.</w:t>
      </w:r>
    </w:p>
    <w:p>
      <w:pPr>
        <w:pStyle w:val="Heading4"/>
        <w:spacing w:before="200" w:after="80"/>
      </w:pPr>
      <w:r>
        <w:rPr>
          <w:rFonts w:ascii="Arial" w:hAnsi="Arial"/>
          <w:b/>
          <w:color w:val="1F4D78"/>
          <w:sz w:val="22"/>
        </w:rPr>
        <w:t>Como funciona na prática: duas fases</w:t>
      </w:r>
    </w:p>
    <w:p>
      <w:pPr>
        <w:spacing w:after="160"/>
      </w:pPr>
      <w:r>
        <w:rPr>
          <w:rFonts w:ascii="Arial" w:hAnsi="Arial"/>
          <w:b/>
          <w:color w:val="333333"/>
          <w:sz w:val="22"/>
        </w:rPr>
        <w:t>Indexação</w:t>
      </w:r>
      <w:r>
        <w:rPr>
          <w:rFonts w:ascii="Arial" w:hAnsi="Arial"/>
          <w:b w:val="0"/>
          <w:color w:val="333333"/>
          <w:sz w:val="22"/>
        </w:rPr>
        <w:t>: coletar fonte de dado (documento, ticket, código, tabela, PDF), dividir em pedaço coerente (</w:t>
      </w:r>
      <w:r>
        <w:rPr>
          <w:rFonts w:ascii="Arial" w:hAnsi="Arial"/>
          <w:b/>
          <w:color w:val="333333"/>
          <w:sz w:val="22"/>
        </w:rPr>
        <w:t>chunk</w:t>
      </w:r>
      <w:r>
        <w:rPr>
          <w:rFonts w:ascii="Arial" w:hAnsi="Arial"/>
          <w:b w:val="0"/>
          <w:color w:val="333333"/>
          <w:sz w:val="22"/>
        </w:rPr>
        <w:t xml:space="preserve">), gerar embedding para cada pedaço, armazenar em banco vetorial. </w:t>
      </w:r>
      <w:r>
        <w:rPr>
          <w:rFonts w:ascii="Arial" w:hAnsi="Arial"/>
          <w:b/>
          <w:color w:val="333333"/>
          <w:sz w:val="22"/>
        </w:rPr>
        <w:t>Consulta</w:t>
      </w:r>
      <w:r>
        <w:rPr>
          <w:rFonts w:ascii="Arial" w:hAnsi="Arial"/>
          <w:b w:val="0"/>
          <w:color w:val="333333"/>
          <w:sz w:val="22"/>
        </w:rPr>
        <w:t>: usuário envia pergunta → pergunta convertida em embedding → sistema busca embeddings mais similares no banco vetorial → trechos mais relevantes injetados no prompt para a LLM → resposta gerada fundamentada em informação real e contextualizada.</w:t>
      </w:r>
    </w:p>
    <w:p>
      <w:pPr>
        <w:pStyle w:val="Heading4"/>
        <w:spacing w:before="200" w:after="80"/>
      </w:pPr>
      <w:r>
        <w:rPr>
          <w:rFonts w:ascii="Arial" w:hAnsi="Arial"/>
          <w:b/>
          <w:color w:val="1F4D78"/>
          <w:sz w:val="22"/>
        </w:rPr>
        <w:t>Casos reais de uso</w:t>
      </w:r>
    </w:p>
    <w:p>
      <w:pPr>
        <w:spacing w:after="160"/>
      </w:pPr>
      <w:r>
        <w:rPr>
          <w:rFonts w:ascii="Arial" w:hAnsi="Arial"/>
          <w:b w:val="0"/>
          <w:color w:val="333333"/>
          <w:sz w:val="22"/>
        </w:rPr>
        <w:t>Chatbot corporativo respondendo a pergunta sobre procedimento interno, postmortem, diagnóstico, código legado — com RAG, o sistema busca e injeta só os trechos relevantes desses documentos, sem necessidade de treinar novamente o modelo. Exemplo clássico: "Por que o endpoint /checkout está dando erro 500?" — o sistema, usando embeddings, busca trecho de runbook, incidente, código, injetando isso no prompt, possibilitando resposta fundamentada em evidência.</w:t>
      </w:r>
    </w:p>
    <w:p>
      <w:pPr>
        <w:pStyle w:val="Heading4"/>
        <w:spacing w:before="200" w:after="80"/>
      </w:pPr>
      <w:r>
        <w:rPr>
          <w:rFonts w:ascii="Arial" w:hAnsi="Arial"/>
          <w:b/>
          <w:color w:val="1F4D78"/>
          <w:sz w:val="22"/>
        </w:rPr>
        <w:t>Diferença entre RAG, MCP e Fine-Tuning</w:t>
      </w:r>
    </w:p>
    <w:p>
      <w:pPr>
        <w:spacing w:after="160"/>
      </w:pPr>
      <w:r>
        <w:rPr>
          <w:rFonts w:ascii="Arial" w:hAnsi="Arial"/>
          <w:b/>
          <w:color w:val="333333"/>
          <w:sz w:val="22"/>
        </w:rPr>
        <w:t>RAG</w:t>
      </w:r>
      <w:r>
        <w:rPr>
          <w:rFonts w:ascii="Arial" w:hAnsi="Arial"/>
          <w:b w:val="0"/>
          <w:color w:val="333333"/>
          <w:sz w:val="22"/>
        </w:rPr>
        <w:t xml:space="preserve">: método de buscar informação relevante antes de responder — melhora a qualidade sem alterar os pesos do modelo. </w:t>
      </w:r>
      <w:r>
        <w:rPr>
          <w:rFonts w:ascii="Arial" w:hAnsi="Arial"/>
          <w:b/>
          <w:color w:val="333333"/>
          <w:sz w:val="22"/>
        </w:rPr>
        <w:t>MCP</w:t>
      </w:r>
      <w:r>
        <w:rPr>
          <w:rFonts w:ascii="Arial" w:hAnsi="Arial"/>
          <w:b w:val="0"/>
          <w:color w:val="333333"/>
          <w:sz w:val="22"/>
        </w:rPr>
        <w:t xml:space="preserve">: protocolo de integração que permite ao modelo acessar ferramenta externa (buscador, editor, sistema de arquivo) — pode ser usado como canal para o RAG, mas não é em si um método de recuperação. </w:t>
      </w:r>
      <w:r>
        <w:rPr>
          <w:rFonts w:ascii="Arial" w:hAnsi="Arial"/>
          <w:b/>
          <w:color w:val="333333"/>
          <w:sz w:val="22"/>
        </w:rPr>
        <w:t>Fine-tuning</w:t>
      </w:r>
      <w:r>
        <w:rPr>
          <w:rFonts w:ascii="Arial" w:hAnsi="Arial"/>
          <w:b w:val="0"/>
          <w:color w:val="333333"/>
          <w:sz w:val="22"/>
        </w:rPr>
        <w:t>: processo de ajustar os pesos do modelo com novos exemplos — a memória se torna permanente, mas exige custo, tempo, conhecimento para treinar.</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dar contexto com RAG é diferente de treinar — o modelo apenas usa a informação enquanto está no prompt; ao final da interação, esse conhecimento é </w:t>
      </w:r>
      <w:r>
        <w:rPr>
          <w:rFonts w:ascii="Arial" w:hAnsi="Arial"/>
          <w:b/>
          <w:color w:val="333333"/>
          <w:sz w:val="22"/>
        </w:rPr>
        <w:t>descartado</w:t>
      </w:r>
      <w:r>
        <w:rPr>
          <w:rFonts w:ascii="Arial" w:hAnsi="Arial"/>
          <w:b w:val="0"/>
          <w:color w:val="333333"/>
          <w:sz w:val="22"/>
        </w:rPr>
        <w:t>, diferente do que ocorre com fine-tuning.</w:t>
      </w:r>
    </w:p>
    <w:p>
      <w:pPr>
        <w:spacing w:before="120" w:after="120"/>
        <w:ind w:left="360" w:right="360"/>
        <w:shd w:val="clear" w:fill="F5F5F5"/>
        <w:pBdr>
          <w:left w:val="single" w:color="2E75B6" w:sz="4" w:space="10"/>
        </w:pBdr>
      </w:pPr>
      <w:r>
        <w:rPr>
          <w:rFonts w:ascii="Arial" w:hAnsi="Arial"/>
          <w:b w:val="0"/>
          <w:color w:val="333333"/>
          <w:sz w:val="22"/>
        </w:rPr>
        <w:t>✅ Resultado/Conclusão: RAG é uma das formas mais poderosas de tornar LLMs realmente úteis em cenário corporativo — permite acesso a conhecimento privado, atualização constante, evita alucinação por falta de contexto. A chave está no uso eficiente de embeddings e num banco vetorial bem estruturado.</w:t>
      </w:r>
    </w:p>
    <w:p>
      <w:pPr>
        <w:pStyle w:val="Heading3"/>
        <w:spacing w:before="200" w:after="80"/>
      </w:pPr>
      <w:r>
        <w:rPr>
          <w:rFonts w:ascii="Arial" w:hAnsi="Arial"/>
          <w:b/>
          <w:color w:val="1F4D78"/>
          <w:sz w:val="24"/>
        </w:rPr>
        <w:t>Capítulo 2: O que São Embeddings e Vector Databases</w:t>
      </w:r>
    </w:p>
    <w:p>
      <w:pPr>
        <w:pStyle w:val="Heading4"/>
        <w:spacing w:before="200" w:after="80"/>
      </w:pPr>
      <w:r>
        <w:rPr>
          <w:rFonts w:ascii="Arial" w:hAnsi="Arial"/>
          <w:b/>
          <w:color w:val="1F4D78"/>
          <w:sz w:val="22"/>
        </w:rPr>
        <w:t>O componente menos glamouroso, mas fundamental</w:t>
      </w:r>
    </w:p>
    <w:p>
      <w:pPr>
        <w:spacing w:after="160"/>
      </w:pPr>
      <w:r>
        <w:rPr>
          <w:rFonts w:ascii="Arial" w:hAnsi="Arial"/>
          <w:b w:val="0"/>
          <w:color w:val="333333"/>
          <w:sz w:val="22"/>
        </w:rPr>
        <w:t xml:space="preserve">Por trás da interface interativa de um chatbot existe um componente muito mais fundamental e menos glamouroso: os </w:t>
      </w:r>
      <w:r>
        <w:rPr>
          <w:rFonts w:ascii="Arial" w:hAnsi="Arial"/>
          <w:b/>
          <w:color w:val="333333"/>
          <w:sz w:val="22"/>
        </w:rPr>
        <w:t>embeddings</w:t>
      </w:r>
      <w:r>
        <w:rPr>
          <w:rFonts w:ascii="Arial" w:hAnsi="Arial"/>
          <w:b w:val="0"/>
          <w:color w:val="333333"/>
          <w:sz w:val="22"/>
        </w:rPr>
        <w:t xml:space="preserve"> e a </w:t>
      </w:r>
      <w:r>
        <w:rPr>
          <w:rFonts w:ascii="Arial" w:hAnsi="Arial"/>
          <w:b/>
          <w:color w:val="333333"/>
          <w:sz w:val="22"/>
        </w:rPr>
        <w:t>busca por similaridade</w:t>
      </w:r>
      <w:r>
        <w:rPr>
          <w:rFonts w:ascii="Arial" w:hAnsi="Arial"/>
          <w:b w:val="0"/>
          <w:color w:val="333333"/>
          <w:sz w:val="22"/>
        </w:rPr>
        <w:t xml:space="preserve"> — os verdadeiros motores que tornam a solução de IA realmente útil e relevante.</w:t>
      </w:r>
    </w:p>
    <w:p>
      <w:pPr>
        <w:pStyle w:val="Heading4"/>
        <w:spacing w:before="200" w:after="80"/>
      </w:pPr>
      <w:r>
        <w:rPr>
          <w:rFonts w:ascii="Arial" w:hAnsi="Arial"/>
          <w:b/>
          <w:color w:val="1F4D78"/>
          <w:sz w:val="22"/>
        </w:rPr>
        <w:t>Entendendo busca por similaridade</w:t>
      </w:r>
    </w:p>
    <w:p>
      <w:pPr>
        <w:spacing w:after="160"/>
      </w:pPr>
      <w:r>
        <w:rPr>
          <w:rFonts w:ascii="Arial" w:hAnsi="Arial"/>
          <w:b w:val="0"/>
          <w:color w:val="333333"/>
          <w:sz w:val="22"/>
        </w:rPr>
        <w:t xml:space="preserve">Diferente do comando </w:t>
      </w:r>
      <w:r>
        <w:rPr>
          <w:rFonts w:ascii="Courier New" w:hAnsi="Courier New"/>
          <w:color w:val="333333"/>
          <w:sz w:val="20"/>
        </w:rPr>
        <w:t>Ctrl+F</w:t>
      </w:r>
      <w:r>
        <w:rPr>
          <w:rFonts w:ascii="Arial" w:hAnsi="Arial"/>
          <w:b w:val="0"/>
          <w:color w:val="333333"/>
          <w:sz w:val="22"/>
        </w:rPr>
        <w:t xml:space="preserve"> (buscar palavra exata), a busca por similaridade trabalha com o </w:t>
      </w:r>
      <w:r>
        <w:rPr>
          <w:rFonts w:ascii="Arial" w:hAnsi="Arial"/>
          <w:b/>
          <w:color w:val="333333"/>
          <w:sz w:val="22"/>
        </w:rPr>
        <w:t>sentido</w:t>
      </w:r>
      <w:r>
        <w:rPr>
          <w:rFonts w:ascii="Arial" w:hAnsi="Arial"/>
          <w:b w:val="0"/>
          <w:color w:val="333333"/>
          <w:sz w:val="22"/>
        </w:rPr>
        <w:t>, não a forma literal — ao transformar trecho de texto em vetor (embedding), consegue-se identificar similaridade sem depender de palavra idêntica. Dois textos com significado parecido, mesmo escritos com palavra distinta, são representados por vetores próximos no espaço vetorial.</w:t>
      </w:r>
    </w:p>
    <w:p>
      <w:pPr>
        <w:spacing w:after="160"/>
      </w:pPr>
      <w:r>
        <w:rPr>
          <w:rFonts w:ascii="Arial" w:hAnsi="Arial"/>
          <w:b w:val="0"/>
          <w:color w:val="333333"/>
          <w:sz w:val="22"/>
        </w:rPr>
        <w:t xml:space="preserve">Exemplo: querer saber o que é </w:t>
      </w:r>
      <w:r>
        <w:rPr>
          <w:rFonts w:ascii="Arial" w:hAnsi="Arial"/>
          <w:i/>
          <w:color w:val="333333"/>
          <w:sz w:val="22"/>
        </w:rPr>
        <w:t>backpropagation</w:t>
      </w:r>
      <w:r>
        <w:rPr>
          <w:rFonts w:ascii="Arial" w:hAnsi="Arial"/>
          <w:b w:val="0"/>
          <w:color w:val="333333"/>
          <w:sz w:val="22"/>
        </w:rPr>
        <w:t>, ou como uma rede neural ajusta os pesos, ou como funciona gradiente descendente — mesmo que esses termos específicos não estejam na transcrição de uma aula, um sistema baseado em embeddings consegue encontrar trecho relevante onde esses conceitos são explicados com outras palavras.</w:t>
      </w:r>
    </w:p>
    <w:p>
      <w:pPr>
        <w:spacing w:after="160"/>
      </w:pPr>
      <w:r>
        <w:rPr>
          <w:rFonts w:ascii="Arial" w:hAnsi="Arial"/>
          <w:b w:val="0"/>
          <w:color w:val="333333"/>
          <w:sz w:val="22"/>
        </w:rPr>
        <w:t>Embeddings são representações numéricas que codificam o significado de um texto — imaginável como um mapa em que ideias semelhantes estão geograficamente próximas. Ao fazer uma consulta, o sistema faz o cálculo matemático para determinar quais vetores estão mais próximos do vetor da consulta.</w:t>
      </w:r>
    </w:p>
    <w:p>
      <w:pPr>
        <w:pStyle w:val="Heading4"/>
        <w:spacing w:before="200" w:after="80"/>
      </w:pPr>
      <w:r>
        <w:rPr>
          <w:rFonts w:ascii="Arial" w:hAnsi="Arial"/>
          <w:b/>
          <w:color w:val="1F4D78"/>
          <w:sz w:val="22"/>
        </w:rPr>
        <w:t>O papel do Neo4j como banco vetorial</w:t>
      </w:r>
    </w:p>
    <w:p>
      <w:pPr>
        <w:spacing w:after="160"/>
      </w:pPr>
      <w:r>
        <w:rPr>
          <w:rFonts w:ascii="Arial" w:hAnsi="Arial"/>
          <w:b w:val="0"/>
          <w:color w:val="333333"/>
          <w:sz w:val="22"/>
        </w:rPr>
        <w:t xml:space="preserve">Apesar de conhecido como banco de dado de grafo, o </w:t>
      </w:r>
      <w:r>
        <w:rPr>
          <w:rFonts w:ascii="Arial" w:hAnsi="Arial"/>
          <w:b/>
          <w:color w:val="333333"/>
          <w:sz w:val="22"/>
        </w:rPr>
        <w:t>Neo4j</w:t>
      </w:r>
      <w:r>
        <w:rPr>
          <w:rFonts w:ascii="Arial" w:hAnsi="Arial"/>
          <w:b w:val="0"/>
          <w:color w:val="333333"/>
          <w:sz w:val="22"/>
        </w:rPr>
        <w:t xml:space="preserve"> também funciona excelentemente como </w:t>
      </w:r>
      <w:r>
        <w:rPr>
          <w:rFonts w:ascii="Arial" w:hAnsi="Arial"/>
          <w:i/>
          <w:color w:val="333333"/>
          <w:sz w:val="22"/>
        </w:rPr>
        <w:t>vector database</w:t>
      </w:r>
      <w:r>
        <w:rPr>
          <w:rFonts w:ascii="Arial" w:hAnsi="Arial"/>
          <w:b w:val="0"/>
          <w:color w:val="333333"/>
          <w:sz w:val="22"/>
        </w:rPr>
        <w:t>. Armazenam-se os pedaços de texto (chunk) como nós do grafo, e o embedding como propriedade desses nós — cria-se um índice vetorial que permite consulta por similaridade, retornando os trechos mais relevantes de acordo com a proximidade dos vetores.</w:t>
      </w:r>
    </w:p>
    <w:p>
      <w:pPr>
        <w:spacing w:after="160"/>
      </w:pPr>
      <w:r>
        <w:rPr>
          <w:rFonts w:ascii="Arial" w:hAnsi="Arial"/>
          <w:b w:val="0"/>
          <w:color w:val="333333"/>
          <w:sz w:val="22"/>
        </w:rPr>
        <w:t>Uma vantagem: possibilidade de enriquecer o dado — cada chunk pode ter metadado associado (título da aula, seção, minuto do vídeo, entre outros), possibilitando consulta mais estável e resultado com maior contextualização.</w:t>
      </w:r>
    </w:p>
    <w:p>
      <w:pPr>
        <w:pStyle w:val="Heading4"/>
        <w:spacing w:before="200" w:after="80"/>
      </w:pPr>
      <w:r>
        <w:rPr>
          <w:rFonts w:ascii="Arial" w:hAnsi="Arial"/>
          <w:b/>
          <w:color w:val="1F4D78"/>
          <w:sz w:val="22"/>
        </w:rPr>
        <w:t>Geração local de embeddings</w:t>
      </w:r>
    </w:p>
    <w:p>
      <w:pPr>
        <w:spacing w:after="160"/>
      </w:pPr>
      <w:r>
        <w:rPr>
          <w:rFonts w:ascii="Arial" w:hAnsi="Arial"/>
          <w:b w:val="0"/>
          <w:color w:val="333333"/>
          <w:sz w:val="22"/>
        </w:rPr>
        <w:t xml:space="preserve">Uso da biblioteca </w:t>
      </w:r>
      <w:r>
        <w:rPr>
          <w:rFonts w:ascii="Arial" w:hAnsi="Arial"/>
          <w:b/>
          <w:color w:val="333333"/>
          <w:sz w:val="22"/>
        </w:rPr>
        <w:t>Transformer.js</w:t>
      </w:r>
      <w:r>
        <w:rPr>
          <w:rFonts w:ascii="Arial" w:hAnsi="Arial"/>
          <w:b w:val="0"/>
          <w:color w:val="333333"/>
          <w:sz w:val="22"/>
        </w:rPr>
        <w:t xml:space="preserve"> para gerar embedding localmente — sem depender de chave de API, sem usar Docker, sem sobrecarregar a máquina, tudo em </w:t>
      </w:r>
      <w:r>
        <w:rPr>
          <w:rFonts w:ascii="Arial" w:hAnsi="Arial"/>
          <w:b/>
          <w:color w:val="333333"/>
          <w:sz w:val="22"/>
        </w:rPr>
        <w:t>Node.js puro</w:t>
      </w:r>
      <w:r>
        <w:rPr>
          <w:rFonts w:ascii="Arial" w:hAnsi="Arial"/>
          <w:b w:val="0"/>
          <w:color w:val="333333"/>
          <w:sz w:val="22"/>
        </w:rPr>
        <w:t>. Fluxo simples: pegar transcrição de aula em PDF → quebrar em pedaços menores (chunk) → gerar embedding desses pedaços → armazenar no Neo4j — em seguida, é possível fazer pergunta e visualizar os trechos mais semelhantes com base só na similaridade vetorial. É o puro funcionamento do mecanismo de RAG (Retrieval), mas ainda sem a parte de "generation".</w:t>
      </w:r>
    </w:p>
    <w:p>
      <w:pPr>
        <w:pStyle w:val="Heading4"/>
        <w:spacing w:before="200" w:after="80"/>
      </w:pPr>
      <w:r>
        <w:rPr>
          <w:rFonts w:ascii="Arial" w:hAnsi="Arial"/>
          <w:b/>
          <w:color w:val="1F4D78"/>
          <w:sz w:val="22"/>
        </w:rPr>
        <w:t>Da teoria à prática</w:t>
      </w:r>
    </w:p>
    <w:p>
      <w:pPr>
        <w:spacing w:after="160"/>
      </w:pPr>
      <w:r>
        <w:rPr>
          <w:rFonts w:ascii="Arial" w:hAnsi="Arial"/>
          <w:b w:val="0"/>
          <w:color w:val="333333"/>
          <w:sz w:val="22"/>
        </w:rPr>
        <w:t>Exemplo com transcrição de aula sobre tensores: PDF transformado em chunk via pipeline local, embedding gerado por chunk, cada trecho indexado no Neo4j com metadado. Executando consulta como "o que é one hot encoding?" ou "como treinar uma rede neural?", mesmo sem essas frases exatas na transcrição, o sistema retornou parágrafo altamente relevante.</w:t>
      </w:r>
    </w:p>
    <w:p>
      <w:pPr>
        <w:spacing w:before="120" w:after="120"/>
        <w:ind w:left="360" w:right="360"/>
        <w:shd w:val="clear" w:fill="F5F5F5"/>
        <w:pBdr>
          <w:left w:val="single" w:color="2E75B6" w:sz="4" w:space="10"/>
        </w:pBdr>
      </w:pPr>
      <w:r>
        <w:rPr>
          <w:rFonts w:ascii="Arial" w:hAnsi="Arial"/>
          <w:b w:val="0"/>
          <w:color w:val="333333"/>
          <w:sz w:val="22"/>
        </w:rPr>
        <w:t>✅ Resultado/Conclusão: a compreensão profunda de embedding e vector database é vital para qualquer desenvolvedor que deseje trabalhar com sistema de IA mais robusto e confiável — são a espinha dorsal de aplicações baseadas em RAG, elo entre armazenamento eficiente e inteligência contextual da resposta.</w:t>
      </w:r>
    </w:p>
    <w:p>
      <w:pPr>
        <w:pStyle w:val="Heading3"/>
        <w:spacing w:before="200" w:after="80"/>
      </w:pPr>
      <w:r>
        <w:rPr>
          <w:rFonts w:ascii="Arial" w:hAnsi="Arial"/>
          <w:b/>
          <w:color w:val="1F4D78"/>
          <w:sz w:val="24"/>
        </w:rPr>
        <w:t>Capítulo 3: Projeto — Criando o Primeiro RAG com JavaScript e Neo4j</w:t>
      </w:r>
    </w:p>
    <w:p>
      <w:pPr>
        <w:pStyle w:val="Heading4"/>
        <w:spacing w:before="200" w:after="80"/>
      </w:pPr>
      <w:r>
        <w:rPr>
          <w:rFonts w:ascii="Arial" w:hAnsi="Arial"/>
          <w:b/>
          <w:color w:val="1F4D78"/>
          <w:sz w:val="22"/>
        </w:rPr>
        <w:t>Transformando transcrição em base consultável</w:t>
      </w:r>
    </w:p>
    <w:p>
      <w:pPr>
        <w:spacing w:after="160"/>
      </w:pPr>
      <w:r>
        <w:rPr>
          <w:rFonts w:ascii="Arial" w:hAnsi="Arial"/>
          <w:b w:val="0"/>
          <w:color w:val="333333"/>
          <w:sz w:val="22"/>
        </w:rPr>
        <w:t xml:space="preserve">Projeto completo de RAG usando JavaScript e Neo4j — transformar uma transcrição de aula numa base consultável, capaz de responder pergunta com base em busca por similaridade, </w:t>
      </w:r>
      <w:r>
        <w:rPr>
          <w:rFonts w:ascii="Arial" w:hAnsi="Arial"/>
          <w:b/>
          <w:color w:val="333333"/>
          <w:sz w:val="22"/>
        </w:rPr>
        <w:t>antes mesmo</w:t>
      </w:r>
      <w:r>
        <w:rPr>
          <w:rFonts w:ascii="Arial" w:hAnsi="Arial"/>
          <w:b w:val="0"/>
          <w:color w:val="333333"/>
          <w:sz w:val="22"/>
        </w:rPr>
        <w:t xml:space="preserve"> de usar modelo generativo.</w:t>
      </w:r>
    </w:p>
    <w:p>
      <w:pPr>
        <w:pStyle w:val="Heading4"/>
        <w:spacing w:before="200" w:after="80"/>
      </w:pPr>
      <w:r>
        <w:rPr>
          <w:rFonts w:ascii="Arial" w:hAnsi="Arial"/>
          <w:b/>
          <w:color w:val="1F4D78"/>
          <w:sz w:val="22"/>
        </w:rPr>
        <w:t>Preparação do conteúdo e geração local de embeddings</w:t>
      </w:r>
    </w:p>
    <w:p>
      <w:pPr>
        <w:spacing w:after="160"/>
      </w:pPr>
      <w:r>
        <w:rPr>
          <w:rFonts w:ascii="Arial" w:hAnsi="Arial"/>
          <w:b w:val="0"/>
          <w:color w:val="333333"/>
          <w:sz w:val="22"/>
        </w:rPr>
        <w:t>Leitura e preparação do conteúdo em formato PDF, dividido em pedaços coerentes (</w:t>
      </w:r>
      <w:r>
        <w:rPr>
          <w:rFonts w:ascii="Arial" w:hAnsi="Arial"/>
          <w:b/>
          <w:color w:val="333333"/>
          <w:sz w:val="22"/>
        </w:rPr>
        <w:t>chunks</w:t>
      </w:r>
      <w:r>
        <w:rPr>
          <w:rFonts w:ascii="Arial" w:hAnsi="Arial"/>
          <w:b w:val="0"/>
          <w:color w:val="333333"/>
          <w:sz w:val="22"/>
        </w:rPr>
        <w:t xml:space="preserve">), cada um representando um trecho com sentido completo. Biblioteca </w:t>
      </w:r>
      <w:r>
        <w:rPr>
          <w:rFonts w:ascii="Arial" w:hAnsi="Arial"/>
          <w:b/>
          <w:color w:val="333333"/>
          <w:sz w:val="22"/>
        </w:rPr>
        <w:t>transformer.js</w:t>
      </w:r>
      <w:r>
        <w:rPr>
          <w:rFonts w:ascii="Arial" w:hAnsi="Arial"/>
          <w:b w:val="0"/>
          <w:color w:val="333333"/>
          <w:sz w:val="22"/>
        </w:rPr>
        <w:t xml:space="preserve"> gerou os embeddings localmente — sem depender de serviço externo, chave de API ou infraestrutura pesada, tudo rodando localmente, leve e eficiente.</w:t>
      </w:r>
    </w:p>
    <w:p>
      <w:pPr>
        <w:spacing w:after="160"/>
      </w:pPr>
      <w:r>
        <w:rPr>
          <w:rFonts w:ascii="Arial" w:hAnsi="Arial"/>
          <w:b w:val="0"/>
          <w:color w:val="333333"/>
          <w:sz w:val="22"/>
        </w:rPr>
        <w:t>Esses embeddings (vetores numéricos representando o significado de cada chunk) foram armazenados em banco vetorial dentro do Neo4j — cada chunk associado a metadado (minuto da aula, nome do arquivo, posição no texto), trazendo contexto e possibilitando organizar/refinar buscas posteriormente.</w:t>
      </w:r>
    </w:p>
    <w:p>
      <w:pPr>
        <w:pStyle w:val="Heading4"/>
        <w:spacing w:before="200" w:after="80"/>
      </w:pPr>
      <w:r>
        <w:rPr>
          <w:rFonts w:ascii="Arial" w:hAnsi="Arial"/>
          <w:b/>
          <w:color w:val="1F4D78"/>
          <w:sz w:val="22"/>
        </w:rPr>
        <w:t>Etapa de consulta por similaridade</w:t>
      </w:r>
    </w:p>
    <w:p>
      <w:pPr>
        <w:spacing w:after="160"/>
      </w:pPr>
      <w:r>
        <w:rPr>
          <w:rFonts w:ascii="Arial" w:hAnsi="Arial"/>
          <w:b w:val="0"/>
          <w:color w:val="333333"/>
          <w:sz w:val="22"/>
        </w:rPr>
        <w:t xml:space="preserve">Na segunda fase, implementou-se etapa de consulta por similaridade: o sistema converte a pergunta em embedding, compara com os armazenados no Neo4j, retorna os trechos mais próximos — criando um sistema de </w:t>
      </w:r>
      <w:r>
        <w:rPr>
          <w:rFonts w:ascii="Arial" w:hAnsi="Arial"/>
          <w:b/>
          <w:color w:val="333333"/>
          <w:sz w:val="22"/>
        </w:rPr>
        <w:t>memória não paramétrica</w:t>
      </w:r>
      <w:r>
        <w:rPr>
          <w:rFonts w:ascii="Arial" w:hAnsi="Arial"/>
          <w:b w:val="0"/>
          <w:color w:val="333333"/>
          <w:sz w:val="22"/>
        </w:rPr>
        <w:t>, fundamental para o funcionamento do RAG, garantindo que o modelo receba sempre o contexto certo antes de gerar qualquer resposta.</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essa construção deixa claro o quanto a </w:t>
      </w:r>
      <w:r>
        <w:rPr>
          <w:rFonts w:ascii="Arial" w:hAnsi="Arial"/>
          <w:b/>
          <w:color w:val="333333"/>
          <w:sz w:val="22"/>
        </w:rPr>
        <w:t>engenharia de dado</w:t>
      </w:r>
      <w:r>
        <w:rPr>
          <w:rFonts w:ascii="Arial" w:hAnsi="Arial"/>
          <w:b w:val="0"/>
          <w:color w:val="333333"/>
          <w:sz w:val="22"/>
        </w:rPr>
        <w:t xml:space="preserve"> é essencial para IA — o modelo só é bom quando alimentado com dado relevante e bem estruturado. Ter controle sobre os embeddings, sobre os metadados e sobre a forma como os trechos são indexados dá autonomia para criar uma arquitetura de IA verdadeiramente útil — sem depender de solução pronta ou fechada. Dominar esse tipo de projeto é o passo mais importante para qualquer desenvolvedor que queira levar IA a sério.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