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C53D" w14:textId="29C4A8EF" w:rsidR="00E2404A" w:rsidRPr="002D6D61" w:rsidRDefault="00E81E02" w:rsidP="00CC5C35">
      <w:pPr>
        <w:pStyle w:val="Ttulo"/>
        <w:jc w:val="center"/>
        <w:rPr>
          <w:b/>
          <w:bCs/>
        </w:rPr>
      </w:pPr>
      <w:r w:rsidRPr="002D6D61">
        <w:rPr>
          <w:b/>
          <w:bCs/>
        </w:rPr>
        <w:t>Oscilador não-linear</w:t>
      </w:r>
    </w:p>
    <w:p w14:paraId="37D3BAD2" w14:textId="67D47D31" w:rsidR="00E81E02" w:rsidRPr="002D6D61" w:rsidRDefault="00E81E02" w:rsidP="00E81E02">
      <w:pPr>
        <w:pStyle w:val="Ttulo"/>
        <w:jc w:val="center"/>
        <w:rPr>
          <w:sz w:val="40"/>
          <w:szCs w:val="40"/>
        </w:rPr>
      </w:pPr>
      <w:r w:rsidRPr="002D6D61">
        <w:rPr>
          <w:sz w:val="40"/>
          <w:szCs w:val="40"/>
        </w:rPr>
        <w:t>Método de Runge-Kutta de 4ª ordem e ode45</w:t>
      </w:r>
    </w:p>
    <w:p w14:paraId="046E6784" w14:textId="03AFEB41" w:rsidR="00E81E02" w:rsidRPr="002D6D61" w:rsidRDefault="00E81E02" w:rsidP="00E81E02">
      <w:pPr>
        <w:jc w:val="center"/>
        <w:rPr>
          <w:rFonts w:cstheme="minorHAnsi"/>
        </w:rPr>
      </w:pPr>
      <w:r w:rsidRPr="002D6D61">
        <w:rPr>
          <w:rFonts w:cstheme="minorHAnsi"/>
        </w:rPr>
        <w:t xml:space="preserve">― </w:t>
      </w:r>
      <w:r w:rsidRPr="002D6D61">
        <w:t xml:space="preserve">Trabalho 1 </w:t>
      </w:r>
      <w:r w:rsidRPr="002D6D61">
        <w:rPr>
          <w:rFonts w:cstheme="minorHAnsi"/>
        </w:rPr>
        <w:t>― Física Computacional</w:t>
      </w:r>
      <w:r w:rsidRPr="002D6D61">
        <w:t xml:space="preserve"> </w:t>
      </w:r>
      <w:r w:rsidRPr="002D6D61">
        <w:rPr>
          <w:rFonts w:cstheme="minorHAnsi"/>
        </w:rPr>
        <w:t>― Ema Fadiga (92944)</w:t>
      </w:r>
      <w:r w:rsidRPr="002D6D61">
        <w:t xml:space="preserve"> </w:t>
      </w:r>
      <w:r w:rsidRPr="002D6D61">
        <w:rPr>
          <w:rFonts w:cstheme="minorHAnsi"/>
        </w:rPr>
        <w:t>―</w:t>
      </w:r>
    </w:p>
    <w:p w14:paraId="0EBF0FF3" w14:textId="2E8FFD73" w:rsidR="00E81E02" w:rsidRPr="002D6D61" w:rsidRDefault="00E81E02" w:rsidP="00E81E02">
      <w:pPr>
        <w:jc w:val="center"/>
        <w:rPr>
          <w:rFonts w:cstheme="minorHAnsi"/>
          <w:sz w:val="18"/>
          <w:szCs w:val="18"/>
        </w:rPr>
      </w:pPr>
      <w:r w:rsidRPr="002D6D61">
        <w:rPr>
          <w:rFonts w:cstheme="minorHAnsi"/>
          <w:sz w:val="18"/>
          <w:szCs w:val="18"/>
        </w:rPr>
        <w:t>6 de maio de 2020</w:t>
      </w:r>
    </w:p>
    <w:p w14:paraId="7B61775A" w14:textId="06D3A8B4" w:rsidR="00BF005D" w:rsidRPr="002D6D61" w:rsidRDefault="00BF005D" w:rsidP="00BF005D">
      <w:pPr>
        <w:jc w:val="both"/>
        <w:rPr>
          <w:rStyle w:val="Forte"/>
          <w:sz w:val="24"/>
          <w:szCs w:val="24"/>
        </w:rPr>
      </w:pPr>
      <w:r w:rsidRPr="002D6D61">
        <w:rPr>
          <w:rStyle w:val="Forte"/>
          <w:sz w:val="24"/>
          <w:szCs w:val="24"/>
        </w:rPr>
        <w:t>Sumário:</w:t>
      </w:r>
    </w:p>
    <w:p w14:paraId="00FBB4B8" w14:textId="25CC02B8" w:rsidR="00BF005D" w:rsidRPr="002D6D61" w:rsidRDefault="00BF005D" w:rsidP="00BF005D">
      <w:pPr>
        <w:jc w:val="both"/>
        <w:rPr>
          <w:rStyle w:val="Forte"/>
          <w:rFonts w:eastAsiaTheme="minorEastAsia"/>
          <w:b w:val="0"/>
          <w:bCs w:val="0"/>
        </w:rPr>
      </w:pPr>
      <w:r w:rsidRPr="002D6D61">
        <w:rPr>
          <w:rStyle w:val="Forte"/>
          <w:b w:val="0"/>
          <w:bCs w:val="0"/>
        </w:rPr>
        <w:t xml:space="preserve">Neste trabalho pretende-se </w:t>
      </w:r>
      <w:r w:rsidR="00B40EA1" w:rsidRPr="002D6D61">
        <w:rPr>
          <w:rStyle w:val="Forte"/>
          <w:b w:val="0"/>
          <w:bCs w:val="0"/>
        </w:rPr>
        <w:t>estudar um oscilador não-linear que sofre a ação de uma força externa e uma força restauradora.</w:t>
      </w:r>
      <w:r w:rsidR="00930A63" w:rsidRPr="002D6D61">
        <w:rPr>
          <w:rStyle w:val="Forte"/>
          <w:b w:val="0"/>
          <w:bCs w:val="0"/>
        </w:rPr>
        <w:t xml:space="preserve"> A partir de métodos matemáticos como o de Runge-Kutta de 4ª ordem e ode45, vamos obter os gráficos da oscilação do movimento e do espaço de fases para os dados </w:t>
      </w:r>
      <m:oMath>
        <m:sSub>
          <m:sSubPr>
            <m:ctrlPr>
              <w:rPr>
                <w:rStyle w:val="Forte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rte"/>
                <w:rFonts w:ascii="Cambria Math" w:hAnsi="Cambria Math"/>
              </w:rPr>
              <m:t>ω</m:t>
            </m:r>
          </m:e>
          <m:sub>
            <m:r>
              <w:rPr>
                <w:rStyle w:val="Forte"/>
                <w:rFonts w:ascii="Cambria Math" w:hAnsi="Cambria Math"/>
              </w:rPr>
              <m:t>0</m:t>
            </m:r>
          </m:sub>
        </m:sSub>
      </m:oMath>
      <w:r w:rsidR="00930A63" w:rsidRPr="002D6D61">
        <w:rPr>
          <w:rStyle w:val="Forte"/>
          <w:rFonts w:eastAsiaTheme="minorEastAsia"/>
          <w:b w:val="0"/>
          <w:bCs w:val="0"/>
        </w:rPr>
        <w:t xml:space="preserve"> e </w:t>
      </w:r>
      <m:oMath>
        <m:sSub>
          <m:sSubPr>
            <m:ctrlPr>
              <w:rPr>
                <w:rStyle w:val="Forte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rte"/>
                <w:rFonts w:ascii="Cambria Math" w:hAnsi="Cambria Math"/>
              </w:rPr>
              <m:t>F</m:t>
            </m:r>
          </m:e>
          <m:sub>
            <m:r>
              <w:rPr>
                <w:rStyle w:val="Forte"/>
                <w:rFonts w:ascii="Cambria Math" w:hAnsi="Cambria Math"/>
              </w:rPr>
              <m:t>0</m:t>
            </m:r>
          </m:sub>
        </m:sSub>
      </m:oMath>
      <w:r w:rsidR="00930A63" w:rsidRPr="002D6D61">
        <w:rPr>
          <w:rStyle w:val="Forte"/>
          <w:rFonts w:eastAsiaTheme="minorEastAsia"/>
          <w:b w:val="0"/>
          <w:bCs w:val="0"/>
        </w:rPr>
        <w:t>.</w:t>
      </w:r>
    </w:p>
    <w:p w14:paraId="1E910BB6" w14:textId="00AEDA66" w:rsidR="00930A63" w:rsidRPr="002D6D61" w:rsidRDefault="00893DC9" w:rsidP="00BF005D">
      <w:pPr>
        <w:jc w:val="both"/>
        <w:rPr>
          <w:rStyle w:val="Forte"/>
          <w:rFonts w:eastAsiaTheme="minorEastAsia"/>
          <w:b w:val="0"/>
          <w:bCs w:val="0"/>
        </w:rPr>
      </w:pPr>
      <w:r w:rsidRPr="002D6D61">
        <w:rPr>
          <w:rStyle w:val="Forte"/>
          <w:rFonts w:eastAsiaTheme="minorEastAsia"/>
          <w:b w:val="0"/>
          <w:bCs w:val="0"/>
        </w:rPr>
        <w:t>V</w:t>
      </w:r>
      <w:r w:rsidR="00480F2A" w:rsidRPr="002D6D61">
        <w:rPr>
          <w:rStyle w:val="Forte"/>
          <w:rFonts w:eastAsiaTheme="minorEastAsia"/>
          <w:b w:val="0"/>
          <w:bCs w:val="0"/>
        </w:rPr>
        <w:t>erificaram-se a ação das forças externas ao oscilador</w:t>
      </w:r>
      <w:r w:rsidRPr="002D6D61">
        <w:rPr>
          <w:rStyle w:val="Forte"/>
          <w:rFonts w:eastAsiaTheme="minorEastAsia"/>
          <w:b w:val="0"/>
          <w:bCs w:val="0"/>
        </w:rPr>
        <w:t xml:space="preserve"> nos gráficos obtidos de y(t) e espaços de fase devido à variação da energia. </w:t>
      </w:r>
    </w:p>
    <w:p w14:paraId="353CDCEC" w14:textId="1FD8E92A" w:rsidR="0067425E" w:rsidRPr="002D6D61" w:rsidRDefault="00893DC9" w:rsidP="00BF005D">
      <w:pPr>
        <w:jc w:val="both"/>
        <w:rPr>
          <w:rStyle w:val="Forte"/>
          <w:rFonts w:eastAsiaTheme="minorEastAsia" w:cstheme="minorHAnsi"/>
          <w:b w:val="0"/>
          <w:bCs w:val="0"/>
        </w:rPr>
      </w:pPr>
      <w:r w:rsidRPr="002D6D61">
        <w:rPr>
          <w:rStyle w:val="Forte"/>
          <w:rFonts w:eastAsiaTheme="minorEastAsia"/>
          <w:b w:val="0"/>
          <w:bCs w:val="0"/>
        </w:rPr>
        <w:t xml:space="preserve">Nos gráficos de variação da amplitude e período em função de </w:t>
      </w:r>
      <w:r w:rsidRPr="002D6D61">
        <w:rPr>
          <w:rStyle w:val="Forte"/>
          <w:rFonts w:eastAsiaTheme="minorEastAsia" w:cstheme="minorHAnsi"/>
          <w:b w:val="0"/>
          <w:bCs w:val="0"/>
        </w:rPr>
        <w:t>μ obt</w:t>
      </w:r>
      <w:r w:rsidR="0067425E" w:rsidRPr="002D6D61">
        <w:rPr>
          <w:rStyle w:val="Forte"/>
          <w:rFonts w:eastAsiaTheme="minorEastAsia" w:cstheme="minorHAnsi"/>
          <w:b w:val="0"/>
          <w:bCs w:val="0"/>
        </w:rPr>
        <w:t>ive o que esperava na amplitude e uma variação mais invulgar no período</w:t>
      </w:r>
      <w:r w:rsidR="00493CFE">
        <w:rPr>
          <w:rStyle w:val="Forte"/>
          <w:rFonts w:eastAsiaTheme="minorEastAsia" w:cstheme="minorHAnsi"/>
          <w:b w:val="0"/>
          <w:bCs w:val="0"/>
        </w:rPr>
        <w:t xml:space="preserve"> mas que poderá ser explicado com os valores dos termos que fazem a aceleração</w:t>
      </w:r>
      <w:r w:rsidR="0067425E" w:rsidRPr="002D6D61">
        <w:rPr>
          <w:rStyle w:val="Forte"/>
          <w:rFonts w:eastAsiaTheme="minorEastAsia" w:cstheme="minorHAnsi"/>
          <w:b w:val="0"/>
          <w:bCs w:val="0"/>
        </w:rPr>
        <w:t>.</w:t>
      </w:r>
    </w:p>
    <w:p w14:paraId="3EF9FB33" w14:textId="505E3C5F" w:rsidR="007D373D" w:rsidRPr="002D6D61" w:rsidRDefault="0067425E" w:rsidP="00255E85">
      <w:pPr>
        <w:jc w:val="both"/>
        <w:rPr>
          <w:rStyle w:val="Forte"/>
          <w:rFonts w:eastAsiaTheme="minorEastAsia" w:cstheme="minorHAnsi"/>
          <w:b w:val="0"/>
          <w:bCs w:val="0"/>
        </w:rPr>
      </w:pPr>
      <w:r w:rsidRPr="002D6D61">
        <w:rPr>
          <w:rStyle w:val="Forte"/>
          <w:rFonts w:eastAsiaTheme="minorEastAsia" w:cstheme="minorHAnsi"/>
          <w:b w:val="0"/>
          <w:bCs w:val="0"/>
        </w:rPr>
        <w:t>Na comparação dos métodos po</w:t>
      </w:r>
      <w:r w:rsidR="000116C7">
        <w:rPr>
          <w:rStyle w:val="Forte"/>
          <w:rFonts w:eastAsiaTheme="minorEastAsia" w:cstheme="minorHAnsi"/>
          <w:b w:val="0"/>
          <w:bCs w:val="0"/>
        </w:rPr>
        <w:t xml:space="preserve">derá verificar-se </w:t>
      </w:r>
      <w:r w:rsidRPr="002D6D61">
        <w:rPr>
          <w:rStyle w:val="Forte"/>
          <w:rFonts w:eastAsiaTheme="minorEastAsia" w:cstheme="minorHAnsi"/>
          <w:b w:val="0"/>
          <w:bCs w:val="0"/>
        </w:rPr>
        <w:t xml:space="preserve">que </w:t>
      </w:r>
      <w:r w:rsidR="007D373D" w:rsidRPr="002D6D61">
        <w:rPr>
          <w:rStyle w:val="Forte"/>
          <w:rFonts w:eastAsiaTheme="minorEastAsia" w:cstheme="minorHAnsi"/>
          <w:b w:val="0"/>
          <w:bCs w:val="0"/>
        </w:rPr>
        <w:t>a ode45 ser</w:t>
      </w:r>
      <w:r w:rsidR="000116C7">
        <w:rPr>
          <w:rStyle w:val="Forte"/>
          <w:rFonts w:eastAsiaTheme="minorEastAsia" w:cstheme="minorHAnsi"/>
          <w:b w:val="0"/>
          <w:bCs w:val="0"/>
        </w:rPr>
        <w:t>á</w:t>
      </w:r>
      <w:r w:rsidR="007D373D" w:rsidRPr="002D6D61">
        <w:rPr>
          <w:rStyle w:val="Forte"/>
          <w:rFonts w:eastAsiaTheme="minorEastAsia" w:cstheme="minorHAnsi"/>
          <w:b w:val="0"/>
          <w:bCs w:val="0"/>
        </w:rPr>
        <w:t xml:space="preserve"> o que daria valores mais precisos, de seguida seria o RK4 e por último o de Euler-Cromer.</w:t>
      </w:r>
    </w:p>
    <w:p w14:paraId="55FA540C" w14:textId="77777777" w:rsidR="00D31CED" w:rsidRPr="002D6D61" w:rsidRDefault="00D31CED" w:rsidP="00255E85">
      <w:pPr>
        <w:jc w:val="both"/>
        <w:rPr>
          <w:rStyle w:val="Forte"/>
          <w:b w:val="0"/>
          <w:bCs w:val="0"/>
          <w:sz w:val="20"/>
          <w:szCs w:val="20"/>
        </w:rPr>
      </w:pPr>
    </w:p>
    <w:p w14:paraId="1EF93A20" w14:textId="0261D73B" w:rsidR="007D373D" w:rsidRPr="002D6D61" w:rsidRDefault="007D373D" w:rsidP="00255E85">
      <w:pPr>
        <w:jc w:val="both"/>
        <w:rPr>
          <w:rStyle w:val="Forte"/>
          <w:sz w:val="24"/>
          <w:szCs w:val="24"/>
        </w:rPr>
      </w:pPr>
      <w:r w:rsidRPr="002D6D61">
        <w:rPr>
          <w:rStyle w:val="Forte"/>
          <w:sz w:val="24"/>
          <w:szCs w:val="24"/>
        </w:rPr>
        <w:t>Métodos utilizados:</w:t>
      </w:r>
    </w:p>
    <w:p w14:paraId="439E299D" w14:textId="26AC97D8" w:rsidR="007F2D22" w:rsidRPr="002D6D61" w:rsidRDefault="008C621E" w:rsidP="007F2D22">
      <w:pPr>
        <w:jc w:val="both"/>
        <w:rPr>
          <w:rStyle w:val="nfaseDiscreta"/>
          <w:i w:val="0"/>
          <w:iCs w:val="0"/>
          <w:color w:val="auto"/>
        </w:rPr>
      </w:pPr>
      <w:r w:rsidRPr="002D6D61">
        <w:rPr>
          <w:rFonts w:cstheme="minorHAnsi"/>
          <w:b/>
          <w:bCs/>
        </w:rPr>
        <w:t>―</w:t>
      </w:r>
      <w:r w:rsidR="007D373D" w:rsidRPr="002D6D61">
        <w:rPr>
          <w:rStyle w:val="nfaseDiscreta"/>
          <w:b/>
          <w:bCs/>
          <w:color w:val="auto"/>
          <w:sz w:val="24"/>
          <w:szCs w:val="24"/>
        </w:rPr>
        <w:t>Ode45</w:t>
      </w:r>
      <w:r w:rsidR="007F2D22" w:rsidRPr="002D6D61">
        <w:rPr>
          <w:rStyle w:val="nfaseDiscreta"/>
          <w:b/>
          <w:bCs/>
          <w:color w:val="auto"/>
        </w:rPr>
        <w:t xml:space="preserve"> </w:t>
      </w:r>
      <w:r w:rsidR="007F2D22" w:rsidRPr="002D6D61">
        <w:rPr>
          <w:rStyle w:val="nfaseDiscreta"/>
          <w:i w:val="0"/>
          <w:iCs w:val="0"/>
          <w:color w:val="auto"/>
        </w:rPr>
        <w:t>é um método que apenas resolve equações diferenciais ordinárias (EDO) de 1ªa ordem, daí a necessidade de escrever a EDO de 2ª ordem dada em duas de 1ª ordem.</w:t>
      </w:r>
    </w:p>
    <w:p w14:paraId="35063995" w14:textId="4420F40F" w:rsidR="00255E85" w:rsidRPr="002D6D61" w:rsidRDefault="00E50758" w:rsidP="00E50758">
      <w:pPr>
        <w:jc w:val="both"/>
        <w:rPr>
          <w:rStyle w:val="nfaseDiscreta"/>
          <w:i w:val="0"/>
          <w:iCs w:val="0"/>
          <w:color w:val="auto"/>
        </w:rPr>
      </w:pPr>
      <w:r w:rsidRPr="002D6D61">
        <w:rPr>
          <w:rStyle w:val="nfaseDiscreta"/>
          <w:i w:val="0"/>
          <w:iCs w:val="0"/>
          <w:color w:val="auto"/>
        </w:rPr>
        <w:t>É um método adaptativo, ou seja, o algoritmo adapta-se à trajetória da solução</w:t>
      </w:r>
      <w:r w:rsidR="00255E85" w:rsidRPr="002D6D61">
        <w:rPr>
          <w:rStyle w:val="nfaseDiscreta"/>
          <w:i w:val="0"/>
          <w:iCs w:val="0"/>
          <w:color w:val="auto"/>
        </w:rPr>
        <w:t xml:space="preserve"> que muda o passo (h ou dt) e alterna entre RK4 e RK5. Nos pontos onde a função muda mais/menos função tem intervalos menores/maiores, respetivamente, ou seja, se os resultados estiverem muito:</w:t>
      </w:r>
    </w:p>
    <w:p w14:paraId="27F6D2D6" w14:textId="7D4F318A" w:rsidR="00255E85" w:rsidRPr="002D6D61" w:rsidRDefault="00255E85" w:rsidP="00255E85">
      <w:pPr>
        <w:jc w:val="center"/>
        <w:rPr>
          <w:rStyle w:val="nfaseDiscreta"/>
          <w:i w:val="0"/>
          <w:iCs w:val="0"/>
          <w:color w:val="auto"/>
        </w:rPr>
      </w:pPr>
      <w:r w:rsidRPr="002D6D61">
        <w:rPr>
          <w:rStyle w:val="nfaseDiscreta"/>
          <w:color w:val="auto"/>
        </w:rPr>
        <w:t xml:space="preserve">Próximos </w:t>
      </w:r>
      <w:r w:rsidRPr="002D6D61">
        <w:rPr>
          <w:rStyle w:val="nfaseDiscreta"/>
          <w:i w:val="0"/>
          <w:iCs w:val="0"/>
          <w:color w:val="auto"/>
        </w:rPr>
        <w:t xml:space="preserve">- aumenta o passo. </w:t>
      </w:r>
    </w:p>
    <w:p w14:paraId="075C54AD" w14:textId="2A57E4DE" w:rsidR="00255E85" w:rsidRPr="002D6D61" w:rsidRDefault="00255E85" w:rsidP="00255E85">
      <w:pPr>
        <w:jc w:val="center"/>
        <w:rPr>
          <w:rStyle w:val="nfaseDiscreta"/>
          <w:i w:val="0"/>
          <w:iCs w:val="0"/>
          <w:color w:val="auto"/>
        </w:rPr>
      </w:pPr>
      <w:r w:rsidRPr="002D6D61">
        <w:rPr>
          <w:rStyle w:val="nfaseDiscreta"/>
          <w:color w:val="auto"/>
        </w:rPr>
        <w:t>Diferentes</w:t>
      </w:r>
      <w:r w:rsidRPr="002D6D61">
        <w:rPr>
          <w:rStyle w:val="nfaseDiscreta"/>
          <w:i w:val="0"/>
          <w:iCs w:val="0"/>
          <w:color w:val="auto"/>
        </w:rPr>
        <w:t xml:space="preserve"> – diminui o passo.</w:t>
      </w:r>
    </w:p>
    <w:p w14:paraId="0C19A860" w14:textId="5E657BCE" w:rsidR="00E50758" w:rsidRPr="002D6D61" w:rsidRDefault="00E50758" w:rsidP="00E50758">
      <w:pPr>
        <w:rPr>
          <w:rStyle w:val="nfaseDiscreta"/>
          <w:i w:val="0"/>
          <w:iCs w:val="0"/>
          <w:color w:val="auto"/>
        </w:rPr>
      </w:pPr>
      <w:r w:rsidRPr="002D6D61">
        <w:rPr>
          <w:rStyle w:val="nfaseDiscreta"/>
          <w:i w:val="0"/>
          <w:iCs w:val="0"/>
          <w:color w:val="auto"/>
        </w:rPr>
        <w:t>Requer os comandos:</w:t>
      </w:r>
    </w:p>
    <w:p w14:paraId="764B63C7" w14:textId="17B9CE52" w:rsidR="00FD3B12" w:rsidRPr="002D6D61" w:rsidRDefault="00CD6019" w:rsidP="00E50758">
      <w:pPr>
        <w:rPr>
          <w:rStyle w:val="nfaseDiscreta"/>
          <w:rFonts w:eastAsiaTheme="minorEastAsia"/>
          <w:i w:val="0"/>
          <w:iCs w:val="0"/>
          <w:color w:val="aut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nfaseDiscreta"/>
              <w:rFonts w:ascii="Cambria Math" w:hAnsi="Cambria Math"/>
              <w:color w:val="auto"/>
            </w:rPr>
            <m:t>options=odeset</m:t>
          </m:r>
          <m:d>
            <m:dPr>
              <m:ctrlPr>
                <w:rPr>
                  <w:rStyle w:val="nfaseDiscret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auto"/>
                </w:rPr>
                <m:t>'Relto</m:t>
              </m:r>
              <m:sSup>
                <m:sSupPr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auto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auto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auto"/>
                </w:rPr>
                <m:t>,3e-14</m:t>
              </m:r>
              <m:sSup>
                <m:sSupPr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auto"/>
                    </w:rPr>
                    <m:t>,</m:t>
                  </m:r>
                </m:e>
                <m:sup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auto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auto"/>
                </w:rPr>
                <m:t>Absto</m:t>
              </m:r>
              <m:sSup>
                <m:sSupPr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auto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auto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nfaseDiscreta"/>
                  <w:rFonts w:ascii="Cambria Math" w:hAnsi="Cambria Math"/>
                  <w:color w:val="auto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Style w:val="nfaseDiscret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hAnsi="Cambria Math"/>
                      <w:color w:val="auto"/>
                    </w:rPr>
                    <m:t>1e-13  1e-13</m:t>
                  </m:r>
                </m:e>
              </m:d>
            </m:e>
          </m:d>
        </m:oMath>
      </m:oMathPara>
    </w:p>
    <w:p w14:paraId="4E2CDAFB" w14:textId="07B3314A" w:rsidR="00CD6019" w:rsidRPr="002D6D61" w:rsidRDefault="00674585" w:rsidP="00CD6019">
      <w:pPr>
        <w:jc w:val="center"/>
        <w:rPr>
          <w:rStyle w:val="nfaseDiscreta"/>
          <w:rFonts w:eastAsiaTheme="minorEastAsia"/>
          <w:i w:val="0"/>
          <w:iCs w:val="0"/>
          <w:color w:val="auto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Style w:val="nfaseDiscreta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auto"/>
                </w:rPr>
                <m:t>t solution</m:t>
              </m:r>
            </m:e>
          </m:d>
          <m:r>
            <m:rPr>
              <m:sty m:val="p"/>
            </m:rPr>
            <w:rPr>
              <w:rStyle w:val="nfaseDiscreta"/>
              <w:rFonts w:ascii="Cambria Math" w:eastAsiaTheme="minorEastAsia" w:hAnsi="Cambria Math"/>
              <w:color w:val="auto"/>
            </w:rPr>
            <m:t>=ode45(@function,</m:t>
          </m:r>
          <m:d>
            <m:dPr>
              <m:begChr m:val="["/>
              <m:endChr m:val="]"/>
              <m:ctrlPr>
                <w:rPr>
                  <w:rStyle w:val="nfaseDiscreta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auto"/>
                </w:rPr>
                <m:t xml:space="preserve">0  </m:t>
              </m:r>
              <m:sSub>
                <m:sSubPr>
                  <m:ctrlPr>
                    <w:rPr>
                      <w:rStyle w:val="Forte"/>
                      <w:rFonts w:ascii="Cambria Math" w:eastAsiaTheme="minorEastAsia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Style w:val="nfaseDiscreta"/>
              <w:rFonts w:ascii="Cambria Math" w:eastAsiaTheme="minorEastAsia" w:hAnsi="Cambria Math"/>
              <w:color w:val="auto"/>
            </w:rPr>
            <m:t>,</m:t>
          </m:r>
          <m:d>
            <m:dPr>
              <m:begChr m:val="["/>
              <m:endChr m:val="]"/>
              <m:ctrlPr>
                <w:rPr>
                  <w:rStyle w:val="nfaseDiscreta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auto"/>
                </w:rPr>
                <m:t>y</m:t>
              </m:r>
              <m:d>
                <m:dPr>
                  <m:ctrlPr>
                    <w:rPr>
                      <w:rStyle w:val="nfaseDiscreta"/>
                      <w:rFonts w:ascii="Cambria Math" w:eastAsiaTheme="minorEastAsia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nfaseDiscreta"/>
                      <w:rFonts w:ascii="Cambria Math" w:eastAsiaTheme="minorEastAsia" w:hAnsi="Cambria Math"/>
                      <w:color w:val="auto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Style w:val="nfaseDiscreta"/>
                  <w:rFonts w:ascii="Cambria Math" w:eastAsiaTheme="minorEastAsia" w:hAnsi="Cambria Math"/>
                  <w:color w:val="auto"/>
                </w:rPr>
                <m:t xml:space="preserve"> v(1)</m:t>
              </m:r>
            </m:e>
          </m:d>
          <m:r>
            <m:rPr>
              <m:sty m:val="p"/>
            </m:rPr>
            <w:rPr>
              <w:rStyle w:val="nfaseDiscreta"/>
              <w:rFonts w:ascii="Cambria Math" w:eastAsiaTheme="minorEastAsia" w:hAnsi="Cambria Math"/>
              <w:color w:val="auto"/>
            </w:rPr>
            <m:t>,options,c)</m:t>
          </m:r>
        </m:oMath>
      </m:oMathPara>
    </w:p>
    <w:p w14:paraId="4984B094" w14:textId="4F2BC6A1" w:rsidR="00E50758" w:rsidRPr="002D6D61" w:rsidRDefault="00CD6019" w:rsidP="00463648">
      <w:pPr>
        <w:jc w:val="both"/>
        <w:rPr>
          <w:rStyle w:val="nfaseDiscreta"/>
          <w:i w:val="0"/>
          <w:iCs w:val="0"/>
          <w:color w:val="auto"/>
        </w:rPr>
      </w:pPr>
      <w:r w:rsidRPr="002D6D61">
        <w:rPr>
          <w:rStyle w:val="nfaseDiscreta"/>
          <w:b/>
          <w:bCs/>
          <w:color w:val="auto"/>
        </w:rPr>
        <w:t>‘Reltol’</w:t>
      </w:r>
      <w:r w:rsidRPr="002D6D61">
        <w:rPr>
          <w:rStyle w:val="nfaseDiscreta"/>
          <w:i w:val="0"/>
          <w:iCs w:val="0"/>
          <w:color w:val="auto"/>
        </w:rPr>
        <w:t xml:space="preserve"> (tolerância relativa</w:t>
      </w:r>
      <w:r w:rsidR="00463648" w:rsidRPr="002D6D61">
        <w:rPr>
          <w:rStyle w:val="nfaseDiscreta"/>
          <w:i w:val="0"/>
          <w:iCs w:val="0"/>
          <w:color w:val="auto"/>
        </w:rPr>
        <w:t>, no Matlab o mínimo é 3e-14</w:t>
      </w:r>
      <w:r w:rsidRPr="002D6D61">
        <w:rPr>
          <w:rStyle w:val="nfaseDiscreta"/>
          <w:i w:val="0"/>
          <w:iCs w:val="0"/>
          <w:color w:val="auto"/>
        </w:rPr>
        <w:t xml:space="preserve">) e </w:t>
      </w:r>
      <w:r w:rsidRPr="002D6D61">
        <w:rPr>
          <w:rStyle w:val="nfaseDiscreta"/>
          <w:b/>
          <w:bCs/>
          <w:i w:val="0"/>
          <w:iCs w:val="0"/>
          <w:color w:val="auto"/>
        </w:rPr>
        <w:t>‘Abstol’</w:t>
      </w:r>
      <w:r w:rsidRPr="002D6D61">
        <w:rPr>
          <w:rStyle w:val="nfaseDiscreta"/>
          <w:i w:val="0"/>
          <w:iCs w:val="0"/>
          <w:color w:val="auto"/>
        </w:rPr>
        <w:t xml:space="preserve"> (tolerância absoluta) determinam o passo em cada iteração</w:t>
      </w:r>
      <w:r w:rsidR="00463648" w:rsidRPr="002D6D61">
        <w:rPr>
          <w:rStyle w:val="nfaseDiscreta"/>
          <w:i w:val="0"/>
          <w:iCs w:val="0"/>
          <w:color w:val="auto"/>
        </w:rPr>
        <w:t>. O erro estimado deve ser menor do que o maior dos valores calculados com base nas tolerâncias dadas.</w:t>
      </w:r>
    </w:p>
    <w:p w14:paraId="6600F85D" w14:textId="40E4ABFA" w:rsidR="00480F2A" w:rsidRPr="002D6D61" w:rsidRDefault="008C621E" w:rsidP="00BF005D">
      <w:pPr>
        <w:jc w:val="both"/>
        <w:rPr>
          <w:rStyle w:val="nfaseDiscreta"/>
          <w:i w:val="0"/>
          <w:iCs w:val="0"/>
          <w:color w:val="auto"/>
        </w:rPr>
      </w:pPr>
      <w:r w:rsidRPr="002D6D61">
        <w:rPr>
          <w:rFonts w:cstheme="minorHAnsi"/>
          <w:b/>
          <w:bCs/>
        </w:rPr>
        <w:t>―</w:t>
      </w:r>
      <w:r w:rsidR="007F2D22" w:rsidRPr="002D6D61">
        <w:rPr>
          <w:rStyle w:val="nfaseDiscreta"/>
          <w:b/>
          <w:bCs/>
          <w:color w:val="auto"/>
          <w:sz w:val="24"/>
          <w:szCs w:val="24"/>
        </w:rPr>
        <w:t>Runge-Kutta 4</w:t>
      </w:r>
      <w:r w:rsidR="007F2D22" w:rsidRPr="002D6D61">
        <w:rPr>
          <w:rStyle w:val="nfaseDiscreta"/>
          <w:i w:val="0"/>
          <w:iCs w:val="0"/>
          <w:color w:val="auto"/>
          <w:sz w:val="24"/>
          <w:szCs w:val="24"/>
        </w:rPr>
        <w:t xml:space="preserve"> </w:t>
      </w:r>
      <w:r w:rsidR="007F2D22" w:rsidRPr="002D6D61">
        <w:rPr>
          <w:rStyle w:val="nfaseDiscreta"/>
          <w:i w:val="0"/>
          <w:iCs w:val="0"/>
          <w:color w:val="auto"/>
        </w:rPr>
        <w:t>, analogamente ao da ode 45 também só consegue resolver EDO’s  de 1ª ordem que sejam da forma:</w:t>
      </w:r>
    </w:p>
    <w:p w14:paraId="0E837134" w14:textId="395D5848" w:rsidR="002D6D61" w:rsidRPr="002D6D61" w:rsidRDefault="007F2D22" w:rsidP="002D6D61">
      <w:pPr>
        <w:jc w:val="center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2D6D61">
        <w:rPr>
          <w:rStyle w:val="Forte"/>
          <w:rFonts w:eastAsiaTheme="minorEastAsia"/>
          <w:b w:val="0"/>
          <w:bCs w:val="0"/>
          <w:sz w:val="20"/>
          <w:szCs w:val="20"/>
        </w:rPr>
        <w:t>Com:</w:t>
      </w:r>
      <m:oMath>
        <m:r>
          <m:rPr>
            <m:sty m:val="p"/>
          </m:rPr>
          <w:rPr>
            <w:rStyle w:val="Forte"/>
            <w:rFonts w:ascii="Cambria Math" w:hAnsi="Cambria Math"/>
            <w:sz w:val="20"/>
            <w:szCs w:val="20"/>
          </w:rPr>
          <w:br/>
        </m:r>
      </m:oMath>
      <m:oMathPara>
        <m:oMath>
          <m:f>
            <m:f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Style w:val="Forte"/>
                  <w:rFonts w:ascii="Cambria Math" w:hAnsi="Cambria Math"/>
                  <w:sz w:val="20"/>
                  <w:szCs w:val="20"/>
                </w:rPr>
                <m:t>dx</m:t>
              </m:r>
            </m:den>
          </m:f>
          <m:r>
            <w:rPr>
              <w:rStyle w:val="Forte"/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w:rPr>
                  <w:rStyle w:val="Forte"/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Style w:val="Forte"/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w:rPr>
                  <w:rStyle w:val="Forte"/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Style w:val="Forte"/>
              <w:rFonts w:ascii="Cambria Math" w:hAnsi="Cambria Math"/>
              <w:sz w:val="20"/>
              <w:szCs w:val="20"/>
            </w:rPr>
            <m:t>=f</m:t>
          </m:r>
          <m:d>
            <m:dPr>
              <m:ctrlPr>
                <w:rPr>
                  <w:rStyle w:val="Forte"/>
                  <w:rFonts w:ascii="Cambria Math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w:rPr>
                  <w:rStyle w:val="Forte"/>
                  <w:rFonts w:ascii="Cambria Math" w:hAnsi="Cambria Math"/>
                  <w:sz w:val="20"/>
                  <w:szCs w:val="20"/>
                </w:rPr>
                <m:t>x,y</m:t>
              </m:r>
            </m:e>
          </m:d>
        </m:oMath>
      </m:oMathPara>
    </w:p>
    <w:p w14:paraId="125F402A" w14:textId="77777777" w:rsidR="002D6D61" w:rsidRDefault="002D6D61" w:rsidP="007F2D22">
      <w:pPr>
        <w:rPr>
          <w:rStyle w:val="Forte"/>
          <w:rFonts w:eastAsiaTheme="minorEastAsia"/>
          <w:b w:val="0"/>
          <w:bCs w:val="0"/>
          <w:sz w:val="20"/>
          <w:szCs w:val="20"/>
        </w:rPr>
      </w:pPr>
      <m:oMathPara>
        <m:oMath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y</m:t>
          </m:r>
          <m:d>
            <m:d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28A55AF6" w14:textId="15FFD370" w:rsidR="007F2D22" w:rsidRPr="002D6D61" w:rsidRDefault="007F2D22" w:rsidP="007F2D22">
      <w:pPr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2D6D61">
        <w:rPr>
          <w:rStyle w:val="Forte"/>
          <w:rFonts w:eastAsiaTheme="minorEastAsia"/>
          <w:b w:val="0"/>
          <w:bCs w:val="0"/>
          <w:sz w:val="20"/>
          <w:szCs w:val="20"/>
        </w:rPr>
        <w:t xml:space="preserve">Este método tira </w:t>
      </w:r>
      <w:r w:rsidR="00CE342D" w:rsidRPr="002D6D61">
        <w:rPr>
          <w:rStyle w:val="Forte"/>
          <w:rFonts w:eastAsiaTheme="minorEastAsia"/>
          <w:b w:val="0"/>
          <w:bCs w:val="0"/>
          <w:sz w:val="20"/>
          <w:szCs w:val="20"/>
        </w:rPr>
        <w:t>a desvantagem da série de Taylor de resolução de EDO’s:</w:t>
      </w:r>
    </w:p>
    <w:p w14:paraId="02EB089F" w14:textId="3FD45F5C" w:rsidR="00CE342D" w:rsidRPr="002D6D61" w:rsidRDefault="00674585" w:rsidP="00CE342D">
      <w:pPr>
        <w:jc w:val="center"/>
        <w:rPr>
          <w:rStyle w:val="Forte"/>
          <w:rFonts w:eastAsiaTheme="minorEastAsia"/>
          <w:b w:val="0"/>
          <w:bCs w:val="0"/>
          <w:sz w:val="20"/>
          <w:szCs w:val="20"/>
        </w:rPr>
      </w:pPr>
      <m:oMathPara>
        <m:oMath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y(t+∆t)</m:t>
              </m:r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∆t</m:t>
              </m:r>
            </m:den>
          </m:f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 xml:space="preserve"> ≈</m:t>
          </m:r>
          <m:sSup>
            <m:sSup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∆t</m:t>
              </m:r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+…+</m:t>
          </m:r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∆</m:t>
              </m:r>
              <m:sSup>
                <m:sSupPr>
                  <m:ctrlPr>
                    <w:rPr>
                      <w:rStyle w:val="Forte"/>
                      <w:rFonts w:ascii="Cambria Math" w:eastAsiaTheme="minorEastAsia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r-1</m:t>
                  </m:r>
                </m:sup>
              </m:sSup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r!</m:t>
              </m:r>
            </m:den>
          </m:f>
          <m:sSup>
            <m:sSup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p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(t)</m:t>
          </m:r>
        </m:oMath>
      </m:oMathPara>
    </w:p>
    <w:p w14:paraId="515B1B05" w14:textId="11EB1095" w:rsidR="00CE342D" w:rsidRPr="002D6D61" w:rsidRDefault="00CE342D" w:rsidP="00CE342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2D6D61">
        <w:rPr>
          <w:rStyle w:val="Forte"/>
          <w:rFonts w:eastAsiaTheme="minorEastAsia"/>
          <w:b w:val="0"/>
          <w:bCs w:val="0"/>
          <w:sz w:val="20"/>
          <w:szCs w:val="20"/>
        </w:rPr>
        <w:lastRenderedPageBreak/>
        <w:t>Que é a necessidade de ter as derivadas explícitas da função, fazendo:</w:t>
      </w:r>
    </w:p>
    <w:p w14:paraId="68F307F2" w14:textId="04099741" w:rsidR="00CE342D" w:rsidRPr="002D6D61" w:rsidRDefault="00D31CED" w:rsidP="00CE342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2D6D61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50153AE" wp14:editId="4EF0E56A">
            <wp:simplePos x="0" y="0"/>
            <wp:positionH relativeFrom="margin">
              <wp:posOffset>1398905</wp:posOffset>
            </wp:positionH>
            <wp:positionV relativeFrom="paragraph">
              <wp:posOffset>13335</wp:posOffset>
            </wp:positionV>
            <wp:extent cx="2171700" cy="1277620"/>
            <wp:effectExtent l="0" t="0" r="0" b="0"/>
            <wp:wrapTight wrapText="bothSides">
              <wp:wrapPolygon edited="0">
                <wp:start x="0" y="0"/>
                <wp:lineTo x="0" y="21256"/>
                <wp:lineTo x="21411" y="21256"/>
                <wp:lineTo x="21411" y="0"/>
                <wp:lineTo x="0" y="0"/>
              </wp:wrapPolygon>
            </wp:wrapTight>
            <wp:docPr id="1" name="Imagem 1" descr="Generalized Runge Kutta Formulation | A Handful Of Numeric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ized Runge Kutta Formulation | A Handful Of Numerical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AF14" w14:textId="6CC6070E" w:rsidR="00CE342D" w:rsidRPr="002D6D61" w:rsidRDefault="00CE342D" w:rsidP="00CE342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</w:p>
    <w:p w14:paraId="18C6D525" w14:textId="3B3DDCF8" w:rsidR="00CE342D" w:rsidRPr="002D6D61" w:rsidRDefault="00CE342D" w:rsidP="00CE342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</w:p>
    <w:p w14:paraId="4F40791B" w14:textId="1825D639" w:rsidR="00CE342D" w:rsidRPr="002D6D61" w:rsidRDefault="00CE342D" w:rsidP="00CE342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</w:p>
    <w:p w14:paraId="01527CA7" w14:textId="77777777" w:rsidR="00EB399E" w:rsidRPr="002D6D61" w:rsidRDefault="00EB399E" w:rsidP="00CE342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</w:p>
    <w:p w14:paraId="66912485" w14:textId="03C7122A" w:rsidR="00CE342D" w:rsidRPr="002D6D61" w:rsidRDefault="00EB399E" w:rsidP="00CE342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2D6D61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AA9403F" wp14:editId="6AEFD3C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19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3" name="Imagem 3" descr="Runge–Kutta method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ge–Kutta method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2D" w:rsidRPr="002D6D61">
        <w:rPr>
          <w:rStyle w:val="Forte"/>
          <w:rFonts w:eastAsiaTheme="minorEastAsia"/>
          <w:b w:val="0"/>
          <w:bCs w:val="0"/>
          <w:sz w:val="20"/>
          <w:szCs w:val="20"/>
        </w:rPr>
        <w:t>Do qual resulta:</w:t>
      </w:r>
    </w:p>
    <w:p w14:paraId="4EE171A8" w14:textId="213710F5" w:rsidR="00CE342D" w:rsidRPr="002D6D61" w:rsidRDefault="00674585" w:rsidP="00CE342D">
      <w:pPr>
        <w:jc w:val="center"/>
        <w:rPr>
          <w:rStyle w:val="Forte"/>
          <w:rFonts w:eastAsiaTheme="minorEastAsia"/>
          <w:b w:val="0"/>
          <w:bCs w:val="0"/>
          <w:sz w:val="20"/>
          <w:szCs w:val="20"/>
        </w:rPr>
      </w:pPr>
      <m:oMathPara>
        <m:oMath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h</m:t>
              </m:r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+2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+2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589258AD" w14:textId="696445A8" w:rsidR="00CE342D" w:rsidRPr="002D6D61" w:rsidRDefault="00E50758" w:rsidP="00E50758">
      <w:pPr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2D6D61">
        <w:rPr>
          <w:rStyle w:val="Forte"/>
          <w:rFonts w:eastAsiaTheme="minorEastAsia"/>
          <w:b w:val="0"/>
          <w:bCs w:val="0"/>
          <w:sz w:val="20"/>
          <w:szCs w:val="20"/>
        </w:rPr>
        <w:t>Com:</w:t>
      </w:r>
    </w:p>
    <w:p w14:paraId="46D130E5" w14:textId="17CE8FC7" w:rsidR="00E50758" w:rsidRPr="002D6D61" w:rsidRDefault="00674585" w:rsidP="00E50758">
      <w:pPr>
        <w:jc w:val="center"/>
        <w:rPr>
          <w:rStyle w:val="Forte"/>
          <w:rFonts w:eastAsiaTheme="minorEastAsia"/>
          <w:b w:val="0"/>
          <w:bCs w:val="0"/>
          <w:sz w:val="20"/>
          <w:szCs w:val="20"/>
        </w:rPr>
      </w:pPr>
      <m:oMathPara>
        <m:oMath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Forte"/>
                      <w:rFonts w:ascii="Cambria Math" w:eastAsiaTheme="minorEastAsia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Style w:val="Forte"/>
                      <w:rFonts w:ascii="Cambria Math" w:eastAsiaTheme="minorEastAsia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Style w:val="Forte"/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 xml:space="preserve">                       </m:t>
          </m:r>
        </m:oMath>
      </m:oMathPara>
    </w:p>
    <w:p w14:paraId="5CA4773A" w14:textId="77777777" w:rsidR="00E50758" w:rsidRPr="002D6D61" w:rsidRDefault="00674585" w:rsidP="00E50758">
      <w:pPr>
        <w:jc w:val="center"/>
        <w:rPr>
          <w:rStyle w:val="Forte"/>
          <w:rFonts w:eastAsiaTheme="minorEastAsia"/>
          <w:b w:val="0"/>
          <w:bCs w:val="0"/>
          <w:sz w:val="20"/>
          <w:szCs w:val="20"/>
        </w:rPr>
      </w:pPr>
      <m:oMathPara>
        <m:oMath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=f(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h</m:t>
              </m:r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,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h</m:t>
              </m:r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 xml:space="preserve"> )</m:t>
          </m:r>
        </m:oMath>
      </m:oMathPara>
    </w:p>
    <w:p w14:paraId="54CF4E77" w14:textId="593B8D31" w:rsidR="00E50758" w:rsidRPr="002D6D61" w:rsidRDefault="00674585" w:rsidP="00E50758">
      <w:pPr>
        <w:jc w:val="center"/>
        <w:rPr>
          <w:rStyle w:val="Forte"/>
          <w:rFonts w:eastAsiaTheme="minorEastAsia"/>
          <w:b w:val="0"/>
          <w:bCs w:val="0"/>
          <w:sz w:val="20"/>
          <w:szCs w:val="20"/>
        </w:rPr>
      </w:pPr>
      <m:oMathPara>
        <m:oMath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=f(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h</m:t>
              </m:r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,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f>
            <m:f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fPr>
            <m:num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h</m:t>
              </m:r>
            </m:num>
            <m:den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 xml:space="preserve"> )</m:t>
          </m:r>
        </m:oMath>
      </m:oMathPara>
    </w:p>
    <w:p w14:paraId="7DD268C2" w14:textId="036BACC2" w:rsidR="00E50758" w:rsidRPr="002D6D61" w:rsidRDefault="00674585" w:rsidP="00E50758">
      <w:pPr>
        <w:jc w:val="center"/>
        <w:rPr>
          <w:rStyle w:val="Forte"/>
          <w:rFonts w:eastAsiaTheme="minorEastAsia"/>
          <w:b w:val="0"/>
          <w:bCs w:val="0"/>
          <w:sz w:val="20"/>
          <w:szCs w:val="20"/>
        </w:rPr>
      </w:pPr>
      <m:oMathPara>
        <m:oMath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=f(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+h,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Style w:val="Forte"/>
                  <w:rFonts w:ascii="Cambria Math" w:eastAsiaTheme="minorEastAsia" w:hAnsi="Cambria Math"/>
                  <w:b w:val="0"/>
                  <w:bCs w:val="0"/>
                  <w:i/>
                  <w:sz w:val="20"/>
                  <w:szCs w:val="20"/>
                </w:rPr>
              </m:ctrlPr>
            </m:sSubPr>
            <m:e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Style w:val="Forte"/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Style w:val="Forte"/>
              <w:rFonts w:ascii="Cambria Math" w:eastAsiaTheme="minorEastAsia" w:hAnsi="Cambria Math"/>
              <w:sz w:val="20"/>
              <w:szCs w:val="20"/>
            </w:rPr>
            <m:t>h )</m:t>
          </m:r>
        </m:oMath>
      </m:oMathPara>
    </w:p>
    <w:p w14:paraId="429DB547" w14:textId="77777777" w:rsidR="001E0F86" w:rsidRDefault="001E0F86" w:rsidP="00A151FD">
      <w:pPr>
        <w:rPr>
          <w:rFonts w:cstheme="minorHAnsi"/>
          <w:b/>
          <w:bCs/>
        </w:rPr>
      </w:pPr>
    </w:p>
    <w:p w14:paraId="64240D33" w14:textId="77777777" w:rsidR="000D53A4" w:rsidRDefault="000D53A4" w:rsidP="00A151FD">
      <w:pPr>
        <w:rPr>
          <w:rFonts w:cstheme="minorHAnsi"/>
          <w:b/>
          <w:bCs/>
        </w:rPr>
      </w:pPr>
    </w:p>
    <w:p w14:paraId="49509F6F" w14:textId="2FDD9EDB" w:rsidR="00CE342D" w:rsidRPr="002D6D61" w:rsidRDefault="00A151FD" w:rsidP="00A151FD">
      <w:pPr>
        <w:rPr>
          <w:rStyle w:val="TtulodoLivro"/>
        </w:rPr>
      </w:pPr>
      <w:r w:rsidRPr="002D6D61">
        <w:rPr>
          <w:rFonts w:cstheme="minorHAnsi"/>
          <w:b/>
          <w:bCs/>
        </w:rPr>
        <w:t>―</w:t>
      </w:r>
      <w:r w:rsidRPr="002D6D61">
        <w:rPr>
          <w:rStyle w:val="TtulodoLivro"/>
        </w:rPr>
        <w:t>Código e Resultados</w:t>
      </w:r>
    </w:p>
    <w:p w14:paraId="4D5E718C" w14:textId="61568996" w:rsidR="00A151FD" w:rsidRPr="00C8628E" w:rsidRDefault="00A151FD" w:rsidP="00A151FD">
      <w:pPr>
        <w:rPr>
          <w:rFonts w:cstheme="minorHAnsi"/>
          <w:u w:val="single"/>
        </w:rPr>
      </w:pPr>
      <w:r w:rsidRPr="00C8628E">
        <w:rPr>
          <w:rFonts w:cstheme="minorHAnsi"/>
          <w:u w:val="single"/>
        </w:rPr>
        <w:t>Alínea a)</w:t>
      </w:r>
    </w:p>
    <w:p w14:paraId="601407AE" w14:textId="79AA6BA4" w:rsidR="00A151FD" w:rsidRPr="002D6D61" w:rsidRDefault="00A151FD" w:rsidP="00A151FD">
      <w:pPr>
        <w:rPr>
          <w:rFonts w:cstheme="minorHAnsi"/>
          <w:sz w:val="20"/>
          <w:szCs w:val="20"/>
        </w:rPr>
      </w:pPr>
      <w:r w:rsidRPr="002D6D61">
        <w:rPr>
          <w:rFonts w:cstheme="minorHAnsi"/>
          <w:sz w:val="20"/>
          <w:szCs w:val="20"/>
        </w:rPr>
        <w:t>Foi-nos dada a equação de movimento:</w:t>
      </w:r>
    </w:p>
    <w:p w14:paraId="19F071BC" w14:textId="7BF2DF6D" w:rsidR="00A151FD" w:rsidRPr="002D6D61" w:rsidRDefault="00A151FD" w:rsidP="00A151FD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m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0"/>
              <w:szCs w:val="20"/>
            </w:rPr>
            <m:t>+K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y+α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theme="minorHAnsi"/>
              <w:sz w:val="20"/>
              <w:szCs w:val="20"/>
            </w:rPr>
            <m:t>=μ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</m:func>
            </m:e>
          </m:d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cos⁡</m:t>
          </m:r>
          <m:r>
            <w:rPr>
              <w:rFonts w:ascii="Cambria Math" w:hAnsi="Cambria Math" w:cstheme="minorHAnsi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t)</m:t>
          </m:r>
        </m:oMath>
      </m:oMathPara>
    </w:p>
    <w:p w14:paraId="0768DFBC" w14:textId="77777777" w:rsidR="00CC5C35" w:rsidRDefault="00CC5C35" w:rsidP="00A151FD">
      <w:pPr>
        <w:rPr>
          <w:rFonts w:cstheme="minorHAnsi"/>
          <w:sz w:val="20"/>
          <w:szCs w:val="20"/>
        </w:rPr>
      </w:pPr>
    </w:p>
    <w:p w14:paraId="5F6A2862" w14:textId="753B84F7" w:rsidR="00A151FD" w:rsidRPr="002D6D61" w:rsidRDefault="00191087" w:rsidP="00A151FD">
      <w:pPr>
        <w:rPr>
          <w:rFonts w:cstheme="minorHAnsi"/>
          <w:sz w:val="20"/>
          <w:szCs w:val="20"/>
        </w:rPr>
      </w:pPr>
      <w:r w:rsidRPr="002D6D61">
        <w:rPr>
          <w:rFonts w:cstheme="minorHAnsi"/>
          <w:sz w:val="20"/>
          <w:szCs w:val="20"/>
        </w:rPr>
        <w:t>Mas os métodos apenas conseguem resolver EDO’s de 2ª ordem por isso tem de se escrever num sistema de duas equações de 1ª, fazendo:</w:t>
      </w:r>
    </w:p>
    <w:p w14:paraId="12260DEF" w14:textId="7313FAC8" w:rsidR="00191087" w:rsidRPr="002D6D61" w:rsidRDefault="00674585" w:rsidP="00A151FD">
      <w:pPr>
        <w:rPr>
          <w:rFonts w:cstheme="minorHAnsi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f(t,y,v)=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F(t,y,v)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2C2F5070" w14:textId="77777777" w:rsidR="001E0F86" w:rsidRDefault="001E0F86" w:rsidP="00A151FD">
      <w:pPr>
        <w:rPr>
          <w:rFonts w:cstheme="minorHAnsi"/>
          <w:sz w:val="20"/>
          <w:szCs w:val="20"/>
        </w:rPr>
      </w:pPr>
    </w:p>
    <w:p w14:paraId="3818EC70" w14:textId="770F9761" w:rsidR="00191087" w:rsidRPr="002D6D61" w:rsidRDefault="00191087" w:rsidP="00A151FD">
      <w:pPr>
        <w:rPr>
          <w:rFonts w:eastAsiaTheme="minorEastAsia" w:cstheme="minorHAnsi"/>
          <w:sz w:val="20"/>
          <w:szCs w:val="20"/>
        </w:rPr>
      </w:pPr>
      <w:r w:rsidRPr="002D6D61">
        <w:rPr>
          <w:rFonts w:cstheme="minorHAnsi"/>
          <w:sz w:val="20"/>
          <w:szCs w:val="20"/>
        </w:rPr>
        <w:t xml:space="preserve">Com </w:t>
      </w:r>
      <m:oMath>
        <m:r>
          <w:rPr>
            <w:rFonts w:ascii="Cambria Math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t,y,v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dv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dt</m:t>
            </m:r>
          </m:den>
        </m:f>
      </m:oMath>
      <w:r w:rsidRPr="002D6D61">
        <w:rPr>
          <w:rFonts w:eastAsiaTheme="minorEastAsia" w:cstheme="minorHAnsi"/>
          <w:sz w:val="20"/>
          <w:szCs w:val="20"/>
        </w:rPr>
        <w:t xml:space="preserve"> obtemos a equação:</w:t>
      </w:r>
    </w:p>
    <w:p w14:paraId="2D17E7B6" w14:textId="77777777" w:rsidR="00C8628E" w:rsidRDefault="00191087" w:rsidP="00EB399E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t,y,v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</w:rPr>
            <m:t>(-Ky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1+α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+μ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  <w:sz w:val="20"/>
              <w:szCs w:val="20"/>
            </w:rPr>
            <m:t>v+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cos⁡</m:t>
          </m:r>
          <m:r>
            <w:rPr>
              <w:rFonts w:ascii="Cambria Math" w:hAnsi="Cambria Math" w:cstheme="minorHAnsi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t)</m:t>
          </m:r>
        </m:oMath>
      </m:oMathPara>
    </w:p>
    <w:p w14:paraId="0D2F581C" w14:textId="2735F3E2" w:rsidR="00CC5C35" w:rsidRDefault="004C4644" w:rsidP="00C73957">
      <w:pPr>
        <w:jc w:val="both"/>
        <w:rPr>
          <w:rFonts w:eastAsiaTheme="minorEastAsia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 termo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K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1+α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  <w:sz w:val="20"/>
          <w:szCs w:val="20"/>
        </w:rPr>
        <w:t xml:space="preserve"> origina uma aceleração oposta ao movimento, normal de um oscilador harmónico.</w:t>
      </w:r>
    </w:p>
    <w:p w14:paraId="6F011FBD" w14:textId="0A4EDDC3" w:rsidR="00C73957" w:rsidRDefault="004C4644" w:rsidP="00C73957">
      <w:pPr>
        <w:jc w:val="both"/>
        <w:rPr>
          <w:rFonts w:eastAsiaTheme="minorEastAsia"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 xml:space="preserve">O termo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μ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hAnsi="Cambria Math" w:cstheme="minorHAnsi"/>
            <w:sz w:val="20"/>
            <w:szCs w:val="20"/>
          </w:rPr>
          <m:t>v</m:t>
        </m:r>
      </m:oMath>
      <w:r>
        <w:rPr>
          <w:rFonts w:eastAsiaTheme="minorEastAsia" w:cstheme="minorHAnsi"/>
          <w:sz w:val="20"/>
          <w:szCs w:val="20"/>
        </w:rPr>
        <w:t xml:space="preserve"> vai originar uma aceleração cujo sentido vai depender do valor de </w:t>
      </w:r>
      <m:oMath>
        <m:func>
          <m:fun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cos</m:t>
            </m: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v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*v</m:t>
        </m:r>
      </m:oMath>
      <w:r>
        <w:rPr>
          <w:rFonts w:eastAsiaTheme="minorEastAsia" w:cstheme="minorHAnsi"/>
          <w:sz w:val="20"/>
          <w:szCs w:val="20"/>
        </w:rPr>
        <w:t xml:space="preserve"> se </w:t>
      </w:r>
      <m:oMath>
        <m:r>
          <w:rPr>
            <w:rFonts w:ascii="Cambria Math" w:hAnsi="Cambria Math" w:cstheme="minorHAnsi"/>
            <w:sz w:val="20"/>
            <w:szCs w:val="20"/>
          </w:rPr>
          <m:t>v∈]0;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]</m:t>
        </m:r>
      </m:oMath>
      <w:r w:rsidR="00C73957">
        <w:rPr>
          <w:rFonts w:eastAsiaTheme="minorEastAsia" w:cstheme="minorHAnsi"/>
          <w:sz w:val="20"/>
          <w:szCs w:val="20"/>
        </w:rPr>
        <w:t xml:space="preserve"> irá obter-se uma aceleração positiva, se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v</m:t>
        </m:r>
        <m:r>
          <w:rPr>
            <w:rFonts w:ascii="Cambria Math" w:hAnsi="Cambria Math" w:cstheme="minorHAnsi"/>
            <w:sz w:val="20"/>
            <w:szCs w:val="20"/>
          </w:rPr>
          <m:t>∈[-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;0[∪]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;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3π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]</m:t>
        </m:r>
      </m:oMath>
      <w:r w:rsidR="00C73957">
        <w:rPr>
          <w:rFonts w:eastAsiaTheme="minorEastAsia" w:cstheme="minorHAnsi"/>
          <w:sz w:val="20"/>
          <w:szCs w:val="20"/>
        </w:rPr>
        <w:t xml:space="preserve"> irá obter-se uma aceleração negativa</w:t>
      </w:r>
      <w:r w:rsidR="00140386">
        <w:rPr>
          <w:rFonts w:eastAsiaTheme="minorEastAsia" w:cstheme="minorHAnsi"/>
          <w:sz w:val="20"/>
          <w:szCs w:val="20"/>
        </w:rPr>
        <w:t xml:space="preserve"> e se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v=0</m:t>
        </m:r>
      </m:oMath>
      <w:r w:rsidR="00140386">
        <w:rPr>
          <w:rFonts w:eastAsiaTheme="minorEastAsia" w:cstheme="minorHAnsi"/>
          <w:sz w:val="20"/>
          <w:szCs w:val="20"/>
        </w:rPr>
        <w:t xml:space="preserve"> a aceleração será nula</w:t>
      </w:r>
      <w:r w:rsidR="00C73957">
        <w:rPr>
          <w:rFonts w:eastAsiaTheme="minorEastAsia" w:cstheme="minorHAnsi"/>
          <w:sz w:val="20"/>
          <w:szCs w:val="20"/>
        </w:rPr>
        <w:t>.</w:t>
      </w:r>
    </w:p>
    <w:p w14:paraId="4E56DBCF" w14:textId="5DAA1B8C" w:rsidR="00CC5C35" w:rsidRPr="00C73957" w:rsidRDefault="004C4644" w:rsidP="00C73957">
      <w:pPr>
        <w:jc w:val="both"/>
        <w:rPr>
          <w:rFonts w:eastAsiaTheme="minorEastAsia" w:cstheme="minorHAnsi"/>
          <w:sz w:val="18"/>
          <w:szCs w:val="18"/>
        </w:rPr>
      </w:pPr>
      <w:r w:rsidRPr="004C4644">
        <w:rPr>
          <w:rFonts w:eastAsiaTheme="minorEastAsia"/>
          <w:sz w:val="20"/>
          <w:szCs w:val="20"/>
        </w:rPr>
        <w:t>O termo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func>
      </m:oMath>
      <w:r w:rsidRPr="004C4644">
        <w:rPr>
          <w:rFonts w:eastAsiaTheme="minorEastAsia"/>
          <w:sz w:val="20"/>
          <w:szCs w:val="20"/>
        </w:rPr>
        <w:t>gera uma aceleração com base numa força independente do movimento da partícula.</w:t>
      </w:r>
    </w:p>
    <w:p w14:paraId="774C8038" w14:textId="77777777" w:rsidR="00493CFE" w:rsidRDefault="00493CFE" w:rsidP="00EB399E">
      <w:pPr>
        <w:rPr>
          <w:rFonts w:cstheme="minorHAnsi"/>
          <w:u w:val="single"/>
        </w:rPr>
      </w:pPr>
    </w:p>
    <w:p w14:paraId="2EFECCEC" w14:textId="7A57044A" w:rsidR="00EB399E" w:rsidRDefault="00EB399E" w:rsidP="00EB399E">
      <w:pPr>
        <w:rPr>
          <w:rFonts w:cstheme="minorHAnsi"/>
          <w:u w:val="single"/>
        </w:rPr>
      </w:pPr>
      <w:r w:rsidRPr="00C8628E">
        <w:rPr>
          <w:rFonts w:cstheme="minorHAnsi"/>
          <w:u w:val="single"/>
        </w:rPr>
        <w:t>Alínea b)</w:t>
      </w:r>
    </w:p>
    <w:p w14:paraId="034CC374" w14:textId="77777777" w:rsidR="00493CFE" w:rsidRDefault="00493CFE" w:rsidP="00EB399E">
      <w:pPr>
        <w:rPr>
          <w:rFonts w:cstheme="minorHAnsi"/>
          <w:sz w:val="20"/>
          <w:szCs w:val="20"/>
        </w:rPr>
      </w:pPr>
    </w:p>
    <w:p w14:paraId="5428889C" w14:textId="20CD6948" w:rsidR="009A63D2" w:rsidRPr="009A63D2" w:rsidRDefault="009A63D2" w:rsidP="00EB399E">
      <w:pPr>
        <w:rPr>
          <w:rFonts w:cstheme="minorHAnsi"/>
          <w:sz w:val="20"/>
          <w:szCs w:val="20"/>
        </w:rPr>
      </w:pPr>
      <w:r w:rsidRPr="009A63D2">
        <w:rPr>
          <w:rFonts w:cstheme="minorHAnsi"/>
          <w:sz w:val="20"/>
          <w:szCs w:val="20"/>
        </w:rPr>
        <w:t>Com as constantes definidas:</w:t>
      </w:r>
    </w:p>
    <w:p w14:paraId="03E17A66" w14:textId="6669108D" w:rsidR="009A63D2" w:rsidRDefault="001C1160" w:rsidP="00EB399E">
      <w:pPr>
        <w:rPr>
          <w:rFonts w:cstheme="minorHAnsi"/>
        </w:rPr>
      </w:pPr>
      <w:r w:rsidRPr="009A63D2"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4FCBB622" wp14:editId="4B272647">
            <wp:simplePos x="0" y="0"/>
            <wp:positionH relativeFrom="margin">
              <wp:align>center</wp:align>
            </wp:positionH>
            <wp:positionV relativeFrom="paragraph">
              <wp:posOffset>35197</wp:posOffset>
            </wp:positionV>
            <wp:extent cx="4373245" cy="881380"/>
            <wp:effectExtent l="0" t="0" r="8255" b="0"/>
            <wp:wrapTight wrapText="bothSides">
              <wp:wrapPolygon edited="0">
                <wp:start x="0" y="0"/>
                <wp:lineTo x="0" y="21009"/>
                <wp:lineTo x="21547" y="21009"/>
                <wp:lineTo x="2154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C162D" w14:textId="02CC1ACE" w:rsidR="009A63D2" w:rsidRPr="009A63D2" w:rsidRDefault="009A63D2" w:rsidP="00EB399E">
      <w:pPr>
        <w:rPr>
          <w:rFonts w:cstheme="minorHAnsi"/>
        </w:rPr>
      </w:pPr>
    </w:p>
    <w:p w14:paraId="5562EBE2" w14:textId="77777777" w:rsidR="009A63D2" w:rsidRDefault="009A63D2" w:rsidP="00EB399E">
      <w:pPr>
        <w:rPr>
          <w:rFonts w:cstheme="minorHAnsi"/>
          <w:sz w:val="20"/>
          <w:szCs w:val="20"/>
        </w:rPr>
      </w:pPr>
    </w:p>
    <w:p w14:paraId="487D7F1A" w14:textId="77777777" w:rsidR="001C1160" w:rsidRDefault="001C1160" w:rsidP="00EB399E">
      <w:pPr>
        <w:rPr>
          <w:rFonts w:cstheme="minorHAnsi"/>
          <w:sz w:val="20"/>
          <w:szCs w:val="20"/>
        </w:rPr>
      </w:pPr>
    </w:p>
    <w:p w14:paraId="412AC4D1" w14:textId="77777777" w:rsidR="00493CFE" w:rsidRDefault="00493CFE" w:rsidP="00EB399E">
      <w:pPr>
        <w:rPr>
          <w:rFonts w:cstheme="minorHAnsi"/>
          <w:sz w:val="20"/>
          <w:szCs w:val="20"/>
        </w:rPr>
      </w:pPr>
    </w:p>
    <w:p w14:paraId="62675AE1" w14:textId="4CDFCF91" w:rsidR="00EB399E" w:rsidRPr="002D6D61" w:rsidRDefault="00C8628E" w:rsidP="00EB39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Aplicação</w:t>
      </w:r>
      <w:r w:rsidR="00EB399E" w:rsidRPr="002D6D61">
        <w:rPr>
          <w:rFonts w:cstheme="minorHAnsi"/>
          <w:sz w:val="20"/>
          <w:szCs w:val="20"/>
        </w:rPr>
        <w:t xml:space="preserve"> da ode45:</w:t>
      </w:r>
    </w:p>
    <w:p w14:paraId="0DD5296E" w14:textId="15B12D52" w:rsidR="00CE342D" w:rsidRPr="002D6D61" w:rsidRDefault="00C8628E" w:rsidP="00EB399E">
      <w:pPr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2D6D61">
        <w:rPr>
          <w:rStyle w:val="Forte"/>
          <w:rFonts w:eastAsiaTheme="minorEastAsia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E86CC42" wp14:editId="68B932E2">
            <wp:simplePos x="0" y="0"/>
            <wp:positionH relativeFrom="margin">
              <wp:align>center</wp:align>
            </wp:positionH>
            <wp:positionV relativeFrom="paragraph">
              <wp:posOffset>3991</wp:posOffset>
            </wp:positionV>
            <wp:extent cx="4397375" cy="666115"/>
            <wp:effectExtent l="0" t="0" r="3175" b="635"/>
            <wp:wrapTight wrapText="bothSides">
              <wp:wrapPolygon edited="0">
                <wp:start x="0" y="0"/>
                <wp:lineTo x="0" y="21003"/>
                <wp:lineTo x="21522" y="21003"/>
                <wp:lineTo x="2152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D2220" w14:textId="4DA61D21" w:rsidR="00C8628E" w:rsidRDefault="00C8628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15DC6BEF" w14:textId="176B7177" w:rsidR="00C8628E" w:rsidRDefault="00C8628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2E69042F" w14:textId="77777777" w:rsidR="00493CFE" w:rsidRDefault="00493CF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573736DF" w14:textId="77777777" w:rsidR="00493CFE" w:rsidRDefault="00493CF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6AB58825" w14:textId="0DD24895" w:rsidR="002D6D61" w:rsidRPr="00C8628E" w:rsidRDefault="00EB399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O vetor </w:t>
      </w:r>
      <w:r w:rsidRPr="00C8628E">
        <w:rPr>
          <w:rStyle w:val="nfaseDiscreta"/>
          <w:b/>
          <w:bCs/>
          <w:color w:val="auto"/>
          <w:sz w:val="20"/>
          <w:szCs w:val="20"/>
        </w:rPr>
        <w:t>solution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 </w:t>
      </w:r>
      <w:r w:rsidR="002D6D61"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é a matriz que dá 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os valores de </w:t>
      </w:r>
      <w:r w:rsidRPr="00C8628E">
        <w:rPr>
          <w:rStyle w:val="nfaseDiscreta"/>
          <w:b/>
          <w:bCs/>
          <w:color w:val="auto"/>
          <w:sz w:val="20"/>
          <w:szCs w:val="20"/>
        </w:rPr>
        <w:t>y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 e </w:t>
      </w:r>
      <w:r w:rsidRPr="00C8628E">
        <w:rPr>
          <w:rStyle w:val="nfaseDiscreta"/>
          <w:b/>
          <w:bCs/>
          <w:color w:val="auto"/>
          <w:sz w:val="20"/>
          <w:szCs w:val="20"/>
        </w:rPr>
        <w:t>v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 </w:t>
      </w:r>
      <w:r w:rsidR="002D6D61"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em 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cada iteração </w:t>
      </w:r>
      <w:r w:rsidR="002D6D61"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em </w:t>
      </w:r>
      <m:oMath>
        <m:r>
          <m:rPr>
            <m:sty m:val="p"/>
          </m:rPr>
          <w:rPr>
            <w:rStyle w:val="nfaseDiscreta"/>
            <w:rFonts w:ascii="Cambria Math" w:hAnsi="Cambria Math"/>
            <w:color w:val="auto"/>
            <w:sz w:val="20"/>
            <w:szCs w:val="20"/>
          </w:rPr>
          <m:t>t∈[0;150]s</m:t>
        </m:r>
      </m:oMath>
    </w:p>
    <w:p w14:paraId="4F2DC871" w14:textId="0FE969F0" w:rsidR="00EB399E" w:rsidRPr="00C8628E" w:rsidRDefault="00EB399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A ode irá invocar a função (ODE) que foi adaptada ao problema com as equações encontradas na alínea a), e coloca as constantes a serem utilizadas no fim </w:t>
      </w:r>
      <m:oMath>
        <m:r>
          <m:rPr>
            <m:sty m:val="p"/>
          </m:rPr>
          <w:rPr>
            <w:rStyle w:val="nfaseDiscreta"/>
            <w:rFonts w:ascii="Cambria Math" w:hAnsi="Cambria Math"/>
            <w:color w:val="auto"/>
            <w:sz w:val="20"/>
            <w:szCs w:val="20"/>
          </w:rPr>
          <m:t>(m,K,alfa,mu,</m:t>
        </m:r>
        <m:sSub>
          <m:sSubPr>
            <m:ctrlPr>
              <w:rPr>
                <w:rStyle w:val="nfaseDiscreta"/>
                <w:rFonts w:ascii="Cambria Math" w:hAnsi="Cambria Math"/>
                <w:i w:val="0"/>
                <w:iCs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nfaseDiscreta"/>
                <w:rFonts w:ascii="Cambria Math" w:hAnsi="Cambria Math"/>
                <w:color w:val="auto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Style w:val="nfaseDiscreta"/>
                <w:rFonts w:ascii="Cambria Math" w:hAnsi="Cambria Math"/>
                <w:color w:val="auto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Style w:val="nfaseDiscreta"/>
            <w:rFonts w:ascii="Cambria Math" w:hAnsi="Cambria Math"/>
            <w:color w:val="auto"/>
            <w:sz w:val="20"/>
            <w:szCs w:val="20"/>
          </w:rPr>
          <m:t>,</m:t>
        </m:r>
        <m:sSub>
          <m:sSubPr>
            <m:ctrlPr>
              <w:rPr>
                <w:rStyle w:val="nfaseDiscreta"/>
                <w:rFonts w:ascii="Cambria Math" w:hAnsi="Cambria Math"/>
                <w:i w:val="0"/>
                <w:iCs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nfaseDiscreta"/>
                <w:rFonts w:ascii="Cambria Math" w:hAnsi="Cambria Math"/>
                <w:color w:val="auto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Style w:val="nfaseDiscreta"/>
                <w:rFonts w:ascii="Cambria Math" w:hAnsi="Cambria Math"/>
                <w:color w:val="auto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Style w:val="nfaseDiscreta"/>
            <w:rFonts w:ascii="Cambria Math" w:hAnsi="Cambria Math"/>
            <w:color w:val="auto"/>
            <w:sz w:val="20"/>
            <w:szCs w:val="20"/>
          </w:rPr>
          <m:t xml:space="preserve">), </m:t>
        </m:r>
      </m:oMath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passando assim </w:t>
      </w:r>
      <w:r w:rsidR="002D6D61" w:rsidRPr="00C8628E">
        <w:rPr>
          <w:rStyle w:val="nfaseDiscreta"/>
          <w:i w:val="0"/>
          <w:iCs w:val="0"/>
          <w:color w:val="auto"/>
          <w:sz w:val="20"/>
          <w:szCs w:val="20"/>
        </w:rPr>
        <w:t>esse valor das constantes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 à função.</w:t>
      </w:r>
    </w:p>
    <w:p w14:paraId="28C60491" w14:textId="46201C27" w:rsidR="002D6D61" w:rsidRPr="00C8628E" w:rsidRDefault="002D6D61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O </w:t>
      </w:r>
      <w:r w:rsidRPr="00C8628E">
        <w:rPr>
          <w:rStyle w:val="nfaseDiscreta"/>
          <w:b/>
          <w:bCs/>
          <w:color w:val="auto"/>
          <w:sz w:val="20"/>
          <w:szCs w:val="20"/>
        </w:rPr>
        <w:t>y</w:t>
      </w:r>
      <w:r w:rsidRPr="00C8628E">
        <w:rPr>
          <w:rStyle w:val="nfaseDiscreta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será dado pela primeira coluna da matriz </w:t>
      </w:r>
      <w:r w:rsidRPr="00C8628E">
        <w:rPr>
          <w:rStyle w:val="nfaseDiscreta"/>
          <w:b/>
          <w:bCs/>
          <w:color w:val="auto"/>
          <w:sz w:val="20"/>
          <w:szCs w:val="20"/>
        </w:rPr>
        <w:t xml:space="preserve">solution 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(linha 20) e </w:t>
      </w:r>
      <w:r w:rsidRPr="00C8628E">
        <w:rPr>
          <w:rStyle w:val="nfaseDiscreta"/>
          <w:b/>
          <w:bCs/>
          <w:color w:val="auto"/>
          <w:sz w:val="20"/>
          <w:szCs w:val="20"/>
        </w:rPr>
        <w:t>v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 xml:space="preserve"> será dado pela segunda coluna da matriz </w:t>
      </w:r>
      <w:r w:rsidRPr="00C8628E">
        <w:rPr>
          <w:rStyle w:val="nfaseDiscreta"/>
          <w:b/>
          <w:bCs/>
          <w:color w:val="auto"/>
          <w:sz w:val="20"/>
          <w:szCs w:val="20"/>
        </w:rPr>
        <w:t xml:space="preserve">solution </w:t>
      </w:r>
      <w:r w:rsidRPr="00C8628E">
        <w:rPr>
          <w:rStyle w:val="nfaseDiscreta"/>
          <w:i w:val="0"/>
          <w:iCs w:val="0"/>
          <w:color w:val="auto"/>
          <w:sz w:val="20"/>
          <w:szCs w:val="20"/>
        </w:rPr>
        <w:t>(linha 21).</w:t>
      </w:r>
    </w:p>
    <w:p w14:paraId="34D57269" w14:textId="0A591C81" w:rsidR="002D6D61" w:rsidRPr="00C8628E" w:rsidRDefault="002D6D61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  <w:r w:rsidRPr="00C8628E">
        <w:rPr>
          <w:rStyle w:val="nfaseDiscreta"/>
          <w:i w:val="0"/>
          <w:iCs w:val="0"/>
          <w:color w:val="auto"/>
          <w:sz w:val="20"/>
          <w:szCs w:val="20"/>
        </w:rPr>
        <w:t>Passando à função que foi adaptada ao problema:</w:t>
      </w:r>
    </w:p>
    <w:p w14:paraId="7C36EA1E" w14:textId="057BF96C" w:rsidR="002D6D61" w:rsidRPr="002D6D61" w:rsidRDefault="00C8628E" w:rsidP="00EB399E">
      <w:pPr>
        <w:jc w:val="both"/>
        <w:rPr>
          <w:rStyle w:val="nfaseDiscreta"/>
          <w:i w:val="0"/>
          <w:iCs w:val="0"/>
          <w:color w:val="auto"/>
        </w:rPr>
      </w:pPr>
      <w:r w:rsidRPr="002D6D61">
        <w:rPr>
          <w:rStyle w:val="nfaseDiscreta"/>
          <w:i w:val="0"/>
          <w:i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628A10B7" wp14:editId="04904131">
            <wp:simplePos x="0" y="0"/>
            <wp:positionH relativeFrom="margin">
              <wp:posOffset>1118870</wp:posOffset>
            </wp:positionH>
            <wp:positionV relativeFrom="paragraph">
              <wp:posOffset>151130</wp:posOffset>
            </wp:positionV>
            <wp:extent cx="440817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469" y="21335"/>
                <wp:lineTo x="2146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5D755" w14:textId="17CA8D6A" w:rsidR="00C8628E" w:rsidRDefault="00C8628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65A4521B" w14:textId="6F966EEF" w:rsidR="00C8628E" w:rsidRDefault="00C8628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3F3140D7" w14:textId="5B987346" w:rsidR="00C8628E" w:rsidRDefault="00C8628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23FBC568" w14:textId="3F398E54" w:rsidR="00C8628E" w:rsidRDefault="00C8628E" w:rsidP="00EB399E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62A17BF7" w14:textId="77777777" w:rsidR="00493CFE" w:rsidRDefault="00493CFE" w:rsidP="00A151FD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</w:p>
    <w:p w14:paraId="46B25A1D" w14:textId="7C40F26F" w:rsidR="00C73957" w:rsidRDefault="00C8628E" w:rsidP="00A151FD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  <w:r w:rsidRPr="00C8628E">
        <w:rPr>
          <w:rStyle w:val="nfaseDiscreta"/>
          <w:i w:val="0"/>
          <w:iCs w:val="0"/>
          <w:color w:val="auto"/>
          <w:sz w:val="20"/>
          <w:szCs w:val="20"/>
        </w:rPr>
        <w:t>Esta função invoca as constantes impostas para o</w:t>
      </w:r>
      <w:r>
        <w:rPr>
          <w:rStyle w:val="nfaseDiscreta"/>
          <w:i w:val="0"/>
          <w:iCs w:val="0"/>
          <w:color w:val="auto"/>
          <w:sz w:val="20"/>
          <w:szCs w:val="20"/>
        </w:rPr>
        <w:t xml:space="preserve"> cálculo. Cria-se uma matriz 2x1 sendo </w:t>
      </w:r>
      <w:r w:rsidRPr="00C8628E">
        <w:rPr>
          <w:rStyle w:val="nfaseDiscreta"/>
          <w:b/>
          <w:bCs/>
          <w:color w:val="auto"/>
          <w:sz w:val="20"/>
          <w:szCs w:val="20"/>
        </w:rPr>
        <w:t>y</w:t>
      </w:r>
      <w:r>
        <w:rPr>
          <w:rStyle w:val="nfaseDiscreta"/>
          <w:i w:val="0"/>
          <w:iCs w:val="0"/>
          <w:color w:val="auto"/>
          <w:sz w:val="20"/>
          <w:szCs w:val="20"/>
        </w:rPr>
        <w:t xml:space="preserve"> a primeira linha e </w:t>
      </w:r>
      <w:r w:rsidRPr="00C8628E">
        <w:rPr>
          <w:rStyle w:val="nfaseDiscreta"/>
          <w:b/>
          <w:bCs/>
          <w:color w:val="auto"/>
          <w:sz w:val="20"/>
          <w:szCs w:val="20"/>
        </w:rPr>
        <w:t>v</w:t>
      </w:r>
      <w:r>
        <w:rPr>
          <w:rStyle w:val="nfaseDiscreta"/>
          <w:i w:val="0"/>
          <w:iCs w:val="0"/>
          <w:color w:val="auto"/>
          <w:sz w:val="20"/>
          <w:szCs w:val="20"/>
        </w:rPr>
        <w:t xml:space="preserve"> a segunda linha e definem-se as EDO’s encontradas na alínea a)</w:t>
      </w:r>
      <w:r w:rsidR="00C73957">
        <w:rPr>
          <w:rStyle w:val="nfaseDiscreta"/>
          <w:i w:val="0"/>
          <w:iCs w:val="0"/>
          <w:color w:val="auto"/>
          <w:sz w:val="20"/>
          <w:szCs w:val="20"/>
        </w:rPr>
        <w:t>.</w:t>
      </w:r>
    </w:p>
    <w:p w14:paraId="42E0A5F2" w14:textId="189BFEFD" w:rsidR="00C73957" w:rsidRPr="00C73957" w:rsidRDefault="00C73957" w:rsidP="00A151FD">
      <w:pPr>
        <w:jc w:val="both"/>
        <w:rPr>
          <w:rStyle w:val="nfaseDiscreta"/>
          <w:i w:val="0"/>
          <w:iCs w:val="0"/>
          <w:color w:val="auto"/>
          <w:sz w:val="20"/>
          <w:szCs w:val="20"/>
        </w:rPr>
      </w:pPr>
      <w:r>
        <w:rPr>
          <w:rStyle w:val="nfaseDiscreta"/>
          <w:i w:val="0"/>
          <w:iCs w:val="0"/>
          <w:color w:val="auto"/>
          <w:sz w:val="20"/>
          <w:szCs w:val="20"/>
        </w:rPr>
        <w:t>E</w:t>
      </w:r>
      <w:r w:rsidR="005860DA">
        <w:rPr>
          <w:rStyle w:val="nfaseDiscreta"/>
          <w:i w:val="0"/>
          <w:iCs w:val="0"/>
          <w:color w:val="auto"/>
          <w:sz w:val="20"/>
          <w:szCs w:val="20"/>
        </w:rPr>
        <w:t xml:space="preserve">ncontraram-se </w:t>
      </w:r>
      <w:r w:rsidR="005860DA" w:rsidRPr="005860DA">
        <w:rPr>
          <w:rStyle w:val="nfaseDiscreta"/>
          <w:color w:val="auto"/>
          <w:sz w:val="20"/>
          <w:szCs w:val="20"/>
        </w:rPr>
        <w:t>os gráficos de movimento</w:t>
      </w:r>
      <w:r w:rsidR="005860DA">
        <w:rPr>
          <w:rStyle w:val="nfaseDiscreta"/>
          <w:i w:val="0"/>
          <w:iCs w:val="0"/>
          <w:color w:val="auto"/>
          <w:sz w:val="20"/>
          <w:szCs w:val="20"/>
        </w:rPr>
        <w:t>: Graf.1, Graf.3, Graf.5, Graf.7</w:t>
      </w:r>
      <w:r>
        <w:rPr>
          <w:rStyle w:val="nfaseDiscreta"/>
          <w:i w:val="0"/>
          <w:iCs w:val="0"/>
          <w:color w:val="auto"/>
          <w:sz w:val="20"/>
          <w:szCs w:val="20"/>
        </w:rPr>
        <w:t xml:space="preserve">(no ficheiro Anexo), que são semelhantes ao do oscilador harmónico. Os gráficos 1 e 2 (e 3 e 4) são iguais já quando </w:t>
      </w:r>
      <m:oMath>
        <m:sSub>
          <m:sSubPr>
            <m:ctrlPr>
              <w:rPr>
                <w:rStyle w:val="nfaseDiscreta"/>
                <w:rFonts w:ascii="Cambria Math" w:hAnsi="Cambria Math"/>
                <w:i w:val="0"/>
                <w:iCs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nfaseDiscreta"/>
                <w:rFonts w:ascii="Cambria Math" w:hAnsi="Cambria Math"/>
                <w:color w:val="auto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Style w:val="nfaseDiscreta"/>
                <w:rFonts w:ascii="Cambria Math" w:hAnsi="Cambria Math"/>
                <w:color w:val="auto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Style w:val="nfaseDiscreta"/>
            <w:rFonts w:ascii="Cambria Math" w:hAnsi="Cambria Math"/>
            <w:color w:val="auto"/>
            <w:sz w:val="20"/>
            <w:szCs w:val="20"/>
          </w:rPr>
          <m:t>=0</m:t>
        </m:r>
      </m:oMath>
      <w:r>
        <w:rPr>
          <w:rStyle w:val="nfaseDiscreta"/>
          <w:rFonts w:eastAsiaTheme="minorEastAsia"/>
          <w:i w:val="0"/>
          <w:iCs w:val="0"/>
          <w:color w:val="auto"/>
          <w:sz w:val="20"/>
          <w:szCs w:val="20"/>
        </w:rPr>
        <w:t xml:space="preserve"> também</w:t>
      </w:r>
      <m:oMath>
        <m:r>
          <m:rPr>
            <m:sty m:val="p"/>
          </m:rPr>
          <w:rPr>
            <w:rStyle w:val="nfaseDiscreta"/>
            <w:rFonts w:ascii="Cambria Math" w:eastAsiaTheme="minorEastAsia" w:hAnsi="Cambria Math"/>
            <w:color w:val="auto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cos⁡</m:t>
        </m:r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t)</m:t>
        </m:r>
      </m:oMath>
      <w:r>
        <w:rPr>
          <w:rStyle w:val="nfaseDiscreta"/>
          <w:rFonts w:eastAsiaTheme="minorEastAsia"/>
          <w:i w:val="0"/>
          <w:iCs w:val="0"/>
          <w:color w:val="auto"/>
          <w:sz w:val="20"/>
          <w:szCs w:val="20"/>
        </w:rPr>
        <w:t xml:space="preserve"> será 0.</w:t>
      </w:r>
    </w:p>
    <w:p w14:paraId="5A0AEB1D" w14:textId="5ED9B73C" w:rsidR="00CD33A2" w:rsidRPr="000D53A4" w:rsidRDefault="00C73957" w:rsidP="00A151FD">
      <w:pPr>
        <w:jc w:val="both"/>
        <w:rPr>
          <w:rStyle w:val="Forte"/>
          <w:b w:val="0"/>
          <w:bCs w:val="0"/>
          <w:sz w:val="18"/>
          <w:szCs w:val="18"/>
          <w:u w:val="single"/>
        </w:rPr>
      </w:pPr>
      <w:r>
        <w:rPr>
          <w:rStyle w:val="nfaseDiscreta"/>
          <w:i w:val="0"/>
          <w:iCs w:val="0"/>
          <w:color w:val="auto"/>
          <w:sz w:val="20"/>
          <w:szCs w:val="20"/>
        </w:rPr>
        <w:t>Os</w:t>
      </w:r>
      <w:r w:rsidR="005860DA">
        <w:rPr>
          <w:rStyle w:val="nfaseDiscreta"/>
          <w:i w:val="0"/>
          <w:iCs w:val="0"/>
          <w:color w:val="auto"/>
          <w:sz w:val="20"/>
          <w:szCs w:val="20"/>
        </w:rPr>
        <w:t xml:space="preserve"> </w:t>
      </w:r>
      <w:r w:rsidR="005860DA" w:rsidRPr="005860DA">
        <w:rPr>
          <w:rStyle w:val="nfaseDiscreta"/>
          <w:color w:val="auto"/>
          <w:sz w:val="20"/>
          <w:szCs w:val="20"/>
        </w:rPr>
        <w:t>gráficos do espaço de fase</w:t>
      </w:r>
      <w:r w:rsidR="005860DA">
        <w:rPr>
          <w:rStyle w:val="nfaseDiscreta"/>
          <w:i w:val="0"/>
          <w:iCs w:val="0"/>
          <w:color w:val="auto"/>
          <w:sz w:val="20"/>
          <w:szCs w:val="20"/>
        </w:rPr>
        <w:t>: Graf.2, Graf.4, Graf.6 e Graf.8 (no ficheiro Anexo)</w:t>
      </w:r>
      <w:r w:rsidR="00C8628E">
        <w:rPr>
          <w:rStyle w:val="nfaseDiscreta"/>
          <w:i w:val="0"/>
          <w:iCs w:val="0"/>
          <w:color w:val="auto"/>
          <w:sz w:val="20"/>
          <w:szCs w:val="20"/>
        </w:rPr>
        <w:t>.</w:t>
      </w:r>
      <w:r w:rsidR="003923BA">
        <w:rPr>
          <w:rStyle w:val="nfaseDiscreta"/>
          <w:i w:val="0"/>
          <w:iCs w:val="0"/>
          <w:color w:val="auto"/>
          <w:sz w:val="20"/>
          <w:szCs w:val="20"/>
        </w:rPr>
        <w:t xml:space="preserve"> Podemos ver que gráficos 6 e 8 são diferentes devidos à frequência (que é diferente para cada um).  Em todas as figuras vemos que os espaços de fase tendem a fechar o caminho</w:t>
      </w:r>
      <w:r w:rsidR="003923BA">
        <w:rPr>
          <w:rStyle w:val="nfaseDiscreta"/>
          <w:i w:val="0"/>
          <w:iCs w:val="0"/>
          <w:color w:val="auto"/>
          <w:sz w:val="20"/>
          <w:szCs w:val="20"/>
        </w:rPr>
        <w:tab/>
        <w:t>, o que se dificulta quando o movimento é forçado</w:t>
      </w:r>
    </w:p>
    <w:p w14:paraId="4FD64127" w14:textId="77777777" w:rsidR="000D53A4" w:rsidRDefault="000D53A4" w:rsidP="00A151FD">
      <w:pPr>
        <w:jc w:val="both"/>
        <w:rPr>
          <w:rStyle w:val="Forte"/>
          <w:b w:val="0"/>
          <w:bCs w:val="0"/>
          <w:u w:val="single"/>
        </w:rPr>
      </w:pPr>
    </w:p>
    <w:p w14:paraId="162312C0" w14:textId="1CB3495B" w:rsidR="000D53A4" w:rsidRDefault="000D53A4" w:rsidP="00A151FD">
      <w:pPr>
        <w:jc w:val="both"/>
        <w:rPr>
          <w:rStyle w:val="Forte"/>
          <w:b w:val="0"/>
          <w:bCs w:val="0"/>
          <w:u w:val="single"/>
        </w:rPr>
      </w:pPr>
    </w:p>
    <w:p w14:paraId="2511F649" w14:textId="3D221A46" w:rsidR="00493CFE" w:rsidRDefault="00493CFE" w:rsidP="00A151FD">
      <w:pPr>
        <w:jc w:val="both"/>
        <w:rPr>
          <w:rStyle w:val="Forte"/>
          <w:b w:val="0"/>
          <w:bCs w:val="0"/>
          <w:u w:val="single"/>
        </w:rPr>
      </w:pPr>
    </w:p>
    <w:p w14:paraId="2B0DBFC4" w14:textId="77777777" w:rsidR="00493CFE" w:rsidRDefault="00493CFE" w:rsidP="00A151FD">
      <w:pPr>
        <w:jc w:val="both"/>
        <w:rPr>
          <w:rStyle w:val="Forte"/>
          <w:b w:val="0"/>
          <w:bCs w:val="0"/>
          <w:u w:val="single"/>
        </w:rPr>
      </w:pPr>
    </w:p>
    <w:p w14:paraId="1FB5F866" w14:textId="698E60C3" w:rsidR="000267E0" w:rsidRPr="005F5F32" w:rsidRDefault="009A63D2" w:rsidP="00A151F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9A63D2">
        <w:rPr>
          <w:rStyle w:val="Forte"/>
          <w:b w:val="0"/>
          <w:bCs w:val="0"/>
          <w:u w:val="single"/>
        </w:rPr>
        <w:t>Alínea c)</w:t>
      </w:r>
      <w:r w:rsidR="001E0F86">
        <w:rPr>
          <w:rStyle w:val="Forte"/>
          <w:b w:val="0"/>
          <w:bCs w:val="0"/>
          <w:u w:val="single"/>
        </w:rPr>
        <w:t xml:space="preserve"> </w:t>
      </w:r>
      <w:r w:rsidR="00B86535" w:rsidRPr="005F5F32">
        <w:rPr>
          <w:rStyle w:val="Forte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6CB04D69" wp14:editId="5AE74B7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559560" cy="1219200"/>
            <wp:effectExtent l="0" t="0" r="2540" b="0"/>
            <wp:wrapTight wrapText="bothSides">
              <wp:wrapPolygon edited="0">
                <wp:start x="0" y="0"/>
                <wp:lineTo x="0" y="21263"/>
                <wp:lineTo x="21371" y="21263"/>
                <wp:lineTo x="21371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25"/>
                    <a:stretch/>
                  </pic:blipFill>
                  <pic:spPr bwMode="auto">
                    <a:xfrm>
                      <a:off x="0" y="0"/>
                      <a:ext cx="155956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F32">
        <w:rPr>
          <w:rStyle w:val="Forte"/>
          <w:b w:val="0"/>
          <w:bCs w:val="0"/>
          <w:sz w:val="20"/>
          <w:szCs w:val="20"/>
        </w:rPr>
        <w:t xml:space="preserve">Com </w:t>
      </w:r>
      <w:r w:rsidR="00B86535" w:rsidRPr="005F5F32">
        <w:rPr>
          <w:rStyle w:val="Forte"/>
          <w:b w:val="0"/>
          <w:bCs w:val="0"/>
          <w:sz w:val="20"/>
          <w:szCs w:val="20"/>
        </w:rPr>
        <w:t>o método</w:t>
      </w:r>
      <w:r w:rsidRPr="005F5F32">
        <w:rPr>
          <w:rStyle w:val="Forte"/>
          <w:b w:val="0"/>
          <w:bCs w:val="0"/>
          <w:sz w:val="20"/>
          <w:szCs w:val="20"/>
        </w:rPr>
        <w:t xml:space="preserve"> da ode45 pretende-se calcular a amplitude e o período em função de </w:t>
      </w:r>
      <m:oMath>
        <m:r>
          <w:rPr>
            <w:rStyle w:val="Forte"/>
            <w:rFonts w:ascii="Cambria Math" w:hAnsi="Cambria Math" w:cstheme="minorHAnsi"/>
            <w:sz w:val="20"/>
            <w:szCs w:val="20"/>
          </w:rPr>
          <m:t>μ</m:t>
        </m:r>
      </m:oMath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 tendo </w:t>
      </w:r>
      <m:oMath>
        <m:sSub>
          <m:sSubPr>
            <m:ctrlPr>
              <w:rPr>
                <w:rStyle w:val="Forte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r>
              <w:rPr>
                <w:rStyle w:val="Forte"/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Style w:val="Forte"/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Style w:val="Forte"/>
            <w:rFonts w:ascii="Cambria Math" w:hAnsi="Cambria Math"/>
            <w:sz w:val="20"/>
            <w:szCs w:val="20"/>
          </w:rPr>
          <m:t>=0</m:t>
        </m:r>
      </m:oMath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>.</w:t>
      </w:r>
    </w:p>
    <w:p w14:paraId="73E4FEFD" w14:textId="35C3945F" w:rsidR="00CC5C35" w:rsidRPr="005F5F32" w:rsidRDefault="00CC5C35" w:rsidP="00CC5C35">
      <w:pPr>
        <w:jc w:val="both"/>
        <w:rPr>
          <w:rStyle w:val="Forte"/>
          <w:b w:val="0"/>
          <w:bCs w:val="0"/>
          <w:sz w:val="20"/>
          <w:szCs w:val="20"/>
        </w:rPr>
      </w:pPr>
      <w:r w:rsidRPr="005F5F32">
        <w:rPr>
          <w:rStyle w:val="Forte"/>
          <w:b w:val="0"/>
          <w:bCs w:val="0"/>
          <w:sz w:val="20"/>
          <w:szCs w:val="20"/>
        </w:rPr>
        <w:t xml:space="preserve">Escolhido um incremento dt definiu-se o vetor/intervalo </w:t>
      </w:r>
      <m:oMath>
        <m:r>
          <m:rPr>
            <m:sty m:val="p"/>
          </m:rPr>
          <w:rPr>
            <w:rStyle w:val="nfaseDiscreta"/>
            <w:rFonts w:ascii="Cambria Math" w:hAnsi="Cambria Math"/>
            <w:color w:val="auto"/>
            <w:sz w:val="20"/>
            <w:szCs w:val="20"/>
          </w:rPr>
          <m:t>t∈[0;150]s</m:t>
        </m:r>
      </m:oMath>
      <w:r w:rsidRPr="005F5F32">
        <w:rPr>
          <w:rStyle w:val="Forte"/>
          <w:b w:val="0"/>
          <w:bCs w:val="0"/>
          <w:sz w:val="20"/>
          <w:szCs w:val="20"/>
        </w:rPr>
        <w:t xml:space="preserve"> assim como o seu comprimento Nt com o vetor </w:t>
      </w:r>
      <m:oMath>
        <m:r>
          <w:rPr>
            <w:rStyle w:val="Forte"/>
            <w:rFonts w:ascii="Cambria Math" w:hAnsi="Cambria Math" w:cstheme="minorHAnsi"/>
            <w:sz w:val="20"/>
            <w:szCs w:val="20"/>
          </w:rPr>
          <m:t>μ∈[0;0.8]</m:t>
        </m:r>
      </m:oMath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 e o seu comprimento Nu.</w:t>
      </w:r>
    </w:p>
    <w:p w14:paraId="55D2FAC8" w14:textId="6104E599" w:rsidR="00CC5C35" w:rsidRPr="005F5F32" w:rsidRDefault="00CC5C35" w:rsidP="00CC5C35">
      <w:pPr>
        <w:jc w:val="both"/>
        <w:rPr>
          <w:rStyle w:val="Forte"/>
          <w:b w:val="0"/>
          <w:bCs w:val="0"/>
          <w:sz w:val="20"/>
          <w:szCs w:val="20"/>
        </w:rPr>
      </w:pPr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>Definiram-se também os vetores A e P, ambos com o comprimento</w:t>
      </w:r>
      <w:r w:rsidRPr="005F5F32">
        <w:rPr>
          <w:rStyle w:val="Forte"/>
          <w:b w:val="0"/>
          <w:bCs w:val="0"/>
          <w:sz w:val="20"/>
          <w:szCs w:val="20"/>
        </w:rPr>
        <w:t xml:space="preserve"> </w:t>
      </w:r>
      <m:oMath>
        <m:r>
          <w:rPr>
            <w:rStyle w:val="Forte"/>
            <w:rFonts w:ascii="Cambria Math" w:hAnsi="Cambria Math" w:cstheme="minorHAnsi"/>
            <w:sz w:val="20"/>
            <w:szCs w:val="20"/>
          </w:rPr>
          <m:t>μ</m:t>
        </m:r>
      </m:oMath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>, que irão armazenar os valores da amplitude e período.</w:t>
      </w:r>
    </w:p>
    <w:p w14:paraId="1A8B3555" w14:textId="2D21A74E" w:rsidR="00CC5C35" w:rsidRPr="001E0F86" w:rsidRDefault="008405B6" w:rsidP="00A151FD">
      <w:pPr>
        <w:jc w:val="both"/>
        <w:rPr>
          <w:rStyle w:val="Forte"/>
          <w:b w:val="0"/>
          <w:bCs w:val="0"/>
          <w:sz w:val="18"/>
          <w:szCs w:val="18"/>
        </w:rPr>
      </w:pPr>
      <w:r w:rsidRPr="001E0F86">
        <w:rPr>
          <w:rStyle w:val="Forte"/>
          <w:rFonts w:eastAsiaTheme="minorEastAsia"/>
          <w:b w:val="0"/>
          <w:bCs w:val="0"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3758CBFF" wp14:editId="5C63E922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3719195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535" w:rsidRPr="001E0F86">
        <w:rPr>
          <w:rStyle w:val="Forte"/>
          <w:b w:val="0"/>
          <w:bCs w:val="0"/>
          <w:sz w:val="20"/>
          <w:szCs w:val="20"/>
        </w:rPr>
        <w:t>Cálculo das variações:</w:t>
      </w:r>
    </w:p>
    <w:p w14:paraId="48551956" w14:textId="42818A3E" w:rsidR="000267E0" w:rsidRPr="005F5F32" w:rsidRDefault="00B86535" w:rsidP="00A151FD">
      <w:pPr>
        <w:jc w:val="both"/>
        <w:rPr>
          <w:rStyle w:val="Forte"/>
          <w:b w:val="0"/>
          <w:bCs w:val="0"/>
          <w:sz w:val="20"/>
          <w:szCs w:val="20"/>
        </w:rPr>
      </w:pPr>
      <w:r w:rsidRPr="005F5F32">
        <w:rPr>
          <w:rStyle w:val="Forte"/>
          <w:b w:val="0"/>
          <w:bCs w:val="0"/>
          <w:sz w:val="20"/>
          <w:szCs w:val="20"/>
        </w:rPr>
        <w:t xml:space="preserve">Com o primeiro ciclo </w:t>
      </w:r>
      <w:r w:rsidRPr="005F5F32">
        <w:rPr>
          <w:rStyle w:val="Forte"/>
          <w:b w:val="0"/>
          <w:bCs w:val="0"/>
          <w:i/>
          <w:iCs/>
          <w:sz w:val="20"/>
          <w:szCs w:val="20"/>
        </w:rPr>
        <w:t xml:space="preserve">for </w:t>
      </w:r>
      <w:r w:rsidR="00B21A85" w:rsidRPr="005F5F32">
        <w:rPr>
          <w:rStyle w:val="Forte"/>
          <w:b w:val="0"/>
          <w:bCs w:val="0"/>
          <w:sz w:val="20"/>
          <w:szCs w:val="20"/>
        </w:rPr>
        <w:t>percorreram-se</w:t>
      </w:r>
      <w:r w:rsidRPr="005F5F32">
        <w:rPr>
          <w:rStyle w:val="Forte"/>
          <w:b w:val="0"/>
          <w:bCs w:val="0"/>
          <w:sz w:val="20"/>
          <w:szCs w:val="20"/>
        </w:rPr>
        <w:t xml:space="preserve"> o</w:t>
      </w:r>
      <w:r w:rsidR="00B21A85" w:rsidRPr="005F5F32">
        <w:rPr>
          <w:rStyle w:val="Forte"/>
          <w:b w:val="0"/>
          <w:bCs w:val="0"/>
          <w:sz w:val="20"/>
          <w:szCs w:val="20"/>
        </w:rPr>
        <w:t>s</w:t>
      </w:r>
      <w:r w:rsidRPr="005F5F32">
        <w:rPr>
          <w:rStyle w:val="Forte"/>
          <w:b w:val="0"/>
          <w:bCs w:val="0"/>
          <w:sz w:val="20"/>
          <w:szCs w:val="20"/>
        </w:rPr>
        <w:t xml:space="preserve"> valor</w:t>
      </w:r>
      <w:r w:rsidR="00B21A85" w:rsidRPr="005F5F32">
        <w:rPr>
          <w:rStyle w:val="Forte"/>
          <w:b w:val="0"/>
          <w:bCs w:val="0"/>
          <w:sz w:val="20"/>
          <w:szCs w:val="20"/>
        </w:rPr>
        <w:t>es</w:t>
      </w:r>
      <w:r w:rsidRPr="005F5F32">
        <w:rPr>
          <w:rStyle w:val="Forte"/>
          <w:b w:val="0"/>
          <w:bCs w:val="0"/>
          <w:sz w:val="20"/>
          <w:szCs w:val="20"/>
        </w:rPr>
        <w:t xml:space="preserve"> de </w:t>
      </w:r>
      <m:oMath>
        <m:r>
          <w:rPr>
            <w:rStyle w:val="Forte"/>
            <w:rFonts w:ascii="Cambria Math" w:hAnsi="Cambria Math" w:cstheme="minorHAnsi"/>
            <w:sz w:val="20"/>
            <w:szCs w:val="20"/>
          </w:rPr>
          <m:t>μ</m:t>
        </m:r>
      </m:oMath>
      <w:r w:rsidR="00583784"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. O segundo ciclo </w:t>
      </w:r>
      <w:r w:rsidR="00583784" w:rsidRPr="005F5F32">
        <w:rPr>
          <w:rStyle w:val="Forte"/>
          <w:rFonts w:eastAsiaTheme="minorEastAsia"/>
          <w:b w:val="0"/>
          <w:bCs w:val="0"/>
          <w:i/>
          <w:iCs/>
          <w:sz w:val="20"/>
          <w:szCs w:val="20"/>
        </w:rPr>
        <w:t>for</w:t>
      </w:r>
      <w:r w:rsidR="00583784"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 percorre os vetores das posições de modo a encontrar os máximos e os mínimos, usando a função </w:t>
      </w:r>
      <w:r w:rsidR="00583784" w:rsidRPr="005F5F32">
        <w:rPr>
          <w:rStyle w:val="Forte"/>
          <w:rFonts w:eastAsiaTheme="minorEastAsia"/>
          <w:i/>
          <w:iCs/>
          <w:sz w:val="20"/>
          <w:szCs w:val="20"/>
        </w:rPr>
        <w:t>lagr</w:t>
      </w:r>
      <w:r w:rsidR="00583784" w:rsidRPr="005F5F32">
        <w:rPr>
          <w:rStyle w:val="Forte"/>
          <w:rFonts w:eastAsiaTheme="minorEastAsia"/>
          <w:b w:val="0"/>
          <w:bCs w:val="0"/>
          <w:sz w:val="20"/>
          <w:szCs w:val="20"/>
        </w:rPr>
        <w:t>, uma interpolação em que se obtém valores com o menor erro associado possível. Armazenando assim os valores no vetor A e P (amplitudes e períodos, respetivamente).</w:t>
      </w:r>
    </w:p>
    <w:p w14:paraId="192D9A6D" w14:textId="1AF15969" w:rsidR="00140386" w:rsidRPr="0081731B" w:rsidRDefault="00583784" w:rsidP="00A151FD">
      <w:pPr>
        <w:jc w:val="both"/>
        <w:rPr>
          <w:rStyle w:val="Forte"/>
          <w:b w:val="0"/>
          <w:bCs w:val="0"/>
          <w:sz w:val="20"/>
          <w:szCs w:val="20"/>
        </w:rPr>
      </w:pPr>
      <w:r w:rsidRPr="005F5F32">
        <w:rPr>
          <w:rStyle w:val="Forte"/>
          <w:b w:val="0"/>
          <w:bCs w:val="0"/>
          <w:sz w:val="20"/>
          <w:szCs w:val="20"/>
        </w:rPr>
        <w:t xml:space="preserve">Obtiveram-se os gráficos </w:t>
      </w:r>
      <w:r w:rsidR="00140386" w:rsidRPr="005F5F32">
        <w:rPr>
          <w:rStyle w:val="Forte"/>
          <w:b w:val="0"/>
          <w:bCs w:val="0"/>
          <w:sz w:val="20"/>
          <w:szCs w:val="20"/>
        </w:rPr>
        <w:t xml:space="preserve">9 e 10. Pode observar-se que para </w:t>
      </w:r>
      <m:oMath>
        <m:r>
          <w:rPr>
            <w:rStyle w:val="Forte"/>
            <w:rFonts w:ascii="Cambria Math" w:hAnsi="Cambria Math" w:cstheme="minorHAnsi"/>
            <w:sz w:val="20"/>
            <w:szCs w:val="20"/>
          </w:rPr>
          <m:t>μ=0</m:t>
        </m:r>
      </m:oMath>
      <w:r w:rsidR="0081731B">
        <w:rPr>
          <w:rStyle w:val="Forte"/>
          <w:rFonts w:eastAsiaTheme="minorEastAsia"/>
          <w:b w:val="0"/>
          <w:bCs w:val="0"/>
          <w:sz w:val="20"/>
          <w:szCs w:val="20"/>
        </w:rPr>
        <w:t>, a amplitude t</w:t>
      </w:r>
      <w:r w:rsidR="00140386"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em um valor considerável e depois disso </w:t>
      </w:r>
      <w:r w:rsidR="008405B6" w:rsidRPr="005F5F32">
        <w:rPr>
          <w:rStyle w:val="Forte"/>
          <w:rFonts w:eastAsiaTheme="minorEastAsia"/>
          <w:b w:val="0"/>
          <w:bCs w:val="0"/>
          <w:sz w:val="20"/>
          <w:szCs w:val="20"/>
        </w:rPr>
        <w:t>ocorre um crescimento brusco e por fim u</w:t>
      </w:r>
      <w:r w:rsidR="00140386" w:rsidRPr="005F5F32">
        <w:rPr>
          <w:rStyle w:val="Forte"/>
          <w:rFonts w:eastAsiaTheme="minorEastAsia"/>
          <w:b w:val="0"/>
          <w:bCs w:val="0"/>
          <w:sz w:val="20"/>
          <w:szCs w:val="20"/>
        </w:rPr>
        <w:t>m comportamento quase linear.</w:t>
      </w:r>
      <w:r w:rsidR="0081731B">
        <w:rPr>
          <w:rStyle w:val="Forte"/>
          <w:rFonts w:eastAsiaTheme="minorEastAsia"/>
          <w:b w:val="0"/>
          <w:bCs w:val="0"/>
          <w:sz w:val="20"/>
          <w:szCs w:val="20"/>
        </w:rPr>
        <w:t xml:space="preserve"> É calculada com a função </w:t>
      </w:r>
      <w:r w:rsidR="0081731B">
        <w:rPr>
          <w:rStyle w:val="Forte"/>
          <w:rFonts w:eastAsiaTheme="minorEastAsia"/>
          <w:i/>
          <w:iCs/>
          <w:sz w:val="20"/>
          <w:szCs w:val="20"/>
        </w:rPr>
        <w:t>mean</w:t>
      </w:r>
      <w:r w:rsidR="0081731B">
        <w:rPr>
          <w:rStyle w:val="Forte"/>
          <w:rFonts w:eastAsiaTheme="minorEastAsia"/>
          <w:b w:val="0"/>
          <w:bCs w:val="0"/>
          <w:sz w:val="20"/>
          <w:szCs w:val="20"/>
        </w:rPr>
        <w:t xml:space="preserve"> que faz a média </w:t>
      </w:r>
      <w:r w:rsidR="006B78A4">
        <w:rPr>
          <w:rStyle w:val="Forte"/>
          <w:rFonts w:eastAsiaTheme="minorEastAsia"/>
          <w:b w:val="0"/>
          <w:bCs w:val="0"/>
          <w:sz w:val="20"/>
          <w:szCs w:val="20"/>
        </w:rPr>
        <w:t>dos máximos obtidos</w:t>
      </w:r>
      <w:r w:rsidR="00CD33A2">
        <w:rPr>
          <w:rStyle w:val="Forte"/>
          <w:rFonts w:eastAsiaTheme="minorEastAsia"/>
          <w:b w:val="0"/>
          <w:bCs w:val="0"/>
          <w:sz w:val="20"/>
          <w:szCs w:val="20"/>
        </w:rPr>
        <w:t>002E</w:t>
      </w:r>
    </w:p>
    <w:p w14:paraId="5F9F7F3C" w14:textId="57DA2C10" w:rsidR="008405B6" w:rsidRDefault="008405B6" w:rsidP="00BE7760">
      <w:pPr>
        <w:jc w:val="both"/>
        <w:rPr>
          <w:rFonts w:eastAsiaTheme="minorEastAsia"/>
          <w:sz w:val="20"/>
          <w:szCs w:val="20"/>
        </w:rPr>
      </w:pPr>
      <w:r w:rsidRPr="005F5F32">
        <w:rPr>
          <w:rFonts w:eastAsiaTheme="minorEastAsia"/>
          <w:sz w:val="20"/>
          <w:szCs w:val="20"/>
        </w:rPr>
        <w:t xml:space="preserve">O período </w:t>
      </w:r>
      <w:r w:rsidR="0081731B">
        <w:rPr>
          <w:rFonts w:eastAsiaTheme="minorEastAsia"/>
          <w:sz w:val="20"/>
          <w:szCs w:val="20"/>
        </w:rPr>
        <w:t xml:space="preserve">é calculado a partir da média da diferença de dois máximos consecutivos. </w:t>
      </w:r>
      <w:r w:rsidRPr="005F5F32">
        <w:rPr>
          <w:rFonts w:eastAsiaTheme="minorEastAsia"/>
          <w:sz w:val="20"/>
          <w:szCs w:val="20"/>
        </w:rPr>
        <w:t xml:space="preserve">inicia com um valor elevado, tem um </w:t>
      </w:r>
      <w:r w:rsidR="0081731B" w:rsidRPr="005F5F32">
        <w:rPr>
          <w:rFonts w:eastAsiaTheme="minorEastAsia"/>
          <w:sz w:val="20"/>
          <w:szCs w:val="20"/>
        </w:rPr>
        <w:t>decrescimento</w:t>
      </w:r>
      <w:r w:rsidRPr="005F5F32">
        <w:rPr>
          <w:rFonts w:eastAsiaTheme="minorEastAsia"/>
          <w:sz w:val="20"/>
          <w:szCs w:val="20"/>
        </w:rPr>
        <w:t xml:space="preserve"> brusco e volta a crescer de uma forma quase linear.</w:t>
      </w:r>
    </w:p>
    <w:p w14:paraId="5BD9EAA0" w14:textId="77777777" w:rsidR="00CD33A2" w:rsidRDefault="0081731B" w:rsidP="00CD33A2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5F5F32">
        <w:rPr>
          <w:rStyle w:val="Forte"/>
          <w:b w:val="0"/>
          <w:bCs w:val="0"/>
          <w:sz w:val="20"/>
          <w:szCs w:val="20"/>
        </w:rPr>
        <w:t xml:space="preserve">Como a velocidade inicial é zero, aceleração que este termo origina é nula. Ou seja, apenas o termo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(-Ky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1+α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5F5F32">
        <w:rPr>
          <w:rFonts w:eastAsiaTheme="minorEastAsia"/>
          <w:sz w:val="20"/>
          <w:szCs w:val="20"/>
        </w:rPr>
        <w:t xml:space="preserve"> contribui para a aceleração</w:t>
      </w:r>
      <w:r>
        <w:rPr>
          <w:rFonts w:eastAsiaTheme="minorEastAsia"/>
          <w:sz w:val="20"/>
          <w:szCs w:val="20"/>
        </w:rPr>
        <w:t xml:space="preserve"> e depois vai para o intervalo em que o termo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μ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hAnsi="Cambria Math" w:cstheme="minorHAnsi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logo com </w:t>
      </w:r>
      <m:oMath>
        <m:r>
          <w:rPr>
            <w:rStyle w:val="Forte"/>
            <w:rFonts w:ascii="Cambria Math" w:hAnsi="Cambria Math" w:cstheme="minorHAnsi"/>
            <w:sz w:val="20"/>
            <w:szCs w:val="20"/>
          </w:rPr>
          <m:t>μ</m:t>
        </m:r>
      </m:oMath>
      <w:r>
        <w:rPr>
          <w:rStyle w:val="Forte"/>
          <w:rFonts w:eastAsiaTheme="minorEastAsia"/>
          <w:b w:val="0"/>
          <w:bCs w:val="0"/>
          <w:sz w:val="20"/>
          <w:szCs w:val="20"/>
        </w:rPr>
        <w:t xml:space="preserve"> a crescer também a amplitude irá crescer</w:t>
      </w:r>
      <w:r>
        <w:rPr>
          <w:rStyle w:val="Forte"/>
          <w:rFonts w:eastAsiaTheme="minorEastAsia"/>
          <w:b w:val="0"/>
          <w:bCs w:val="0"/>
          <w:sz w:val="20"/>
          <w:szCs w:val="20"/>
        </w:rPr>
        <w:t xml:space="preserve">.  Temos a amplitude a diminuir bruscamente e aumentar quase linearmente em função de </w:t>
      </w:r>
      <m:oMath>
        <m:r>
          <w:rPr>
            <w:rStyle w:val="Forte"/>
            <w:rFonts w:ascii="Cambria Math" w:hAnsi="Cambria Math" w:cstheme="minorHAnsi"/>
            <w:sz w:val="20"/>
            <w:szCs w:val="20"/>
          </w:rPr>
          <m:t>μ</m:t>
        </m:r>
      </m:oMath>
      <w:r>
        <w:rPr>
          <w:rStyle w:val="Forte"/>
          <w:rFonts w:eastAsiaTheme="minorEastAsia"/>
          <w:b w:val="0"/>
          <w:bCs w:val="0"/>
          <w:sz w:val="20"/>
          <w:szCs w:val="20"/>
        </w:rPr>
        <w:t>, o que resulta da junção das forças externas</w:t>
      </w:r>
      <w:r w:rsidR="00CD33A2">
        <w:rPr>
          <w:rStyle w:val="Forte"/>
          <w:rFonts w:eastAsiaTheme="minorEastAsia"/>
          <w:b w:val="0"/>
          <w:bCs w:val="0"/>
          <w:sz w:val="20"/>
          <w:szCs w:val="20"/>
        </w:rPr>
        <w:t xml:space="preserve"> até estabilizar. </w:t>
      </w:r>
    </w:p>
    <w:p w14:paraId="6C415393" w14:textId="492C1B57" w:rsidR="0081731B" w:rsidRDefault="00CD33A2" w:rsidP="00BE7760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>
        <w:rPr>
          <w:rStyle w:val="Forte"/>
          <w:rFonts w:eastAsiaTheme="minorEastAsia"/>
          <w:b w:val="0"/>
          <w:bCs w:val="0"/>
          <w:sz w:val="20"/>
          <w:szCs w:val="20"/>
        </w:rPr>
        <w:t xml:space="preserve">Com o uso da função </w:t>
      </w:r>
      <w:r>
        <w:rPr>
          <w:rStyle w:val="Forte"/>
          <w:rFonts w:eastAsiaTheme="minorEastAsia"/>
          <w:i/>
          <w:iCs/>
          <w:sz w:val="20"/>
          <w:szCs w:val="20"/>
        </w:rPr>
        <w:t>clear</w:t>
      </w:r>
      <w:r>
        <w:rPr>
          <w:rStyle w:val="Forte"/>
          <w:rFonts w:eastAsiaTheme="minorEastAsia"/>
          <w:b w:val="0"/>
          <w:bCs w:val="0"/>
          <w:sz w:val="20"/>
          <w:szCs w:val="20"/>
        </w:rPr>
        <w:t xml:space="preserve"> ymax e tmax, remove-se ymax</w:t>
      </w:r>
      <w:r w:rsidR="000116C7">
        <w:rPr>
          <w:rStyle w:val="Forte"/>
          <w:rFonts w:eastAsiaTheme="minorEastAsia"/>
          <w:b w:val="0"/>
          <w:bCs w:val="0"/>
          <w:sz w:val="20"/>
          <w:szCs w:val="20"/>
        </w:rPr>
        <w:t xml:space="preserve"> e tmax</w:t>
      </w:r>
      <w:r>
        <w:rPr>
          <w:rStyle w:val="Forte"/>
          <w:rFonts w:eastAsiaTheme="minorEastAsia"/>
          <w:b w:val="0"/>
          <w:bCs w:val="0"/>
          <w:sz w:val="20"/>
          <w:szCs w:val="20"/>
        </w:rPr>
        <w:t xml:space="preserve"> do </w:t>
      </w:r>
      <w:r w:rsidR="00493CFE">
        <w:rPr>
          <w:rStyle w:val="Forte"/>
          <w:rFonts w:eastAsiaTheme="minorEastAsia"/>
          <w:b w:val="0"/>
          <w:bCs w:val="0"/>
          <w:sz w:val="20"/>
          <w:szCs w:val="20"/>
        </w:rPr>
        <w:t>workspace,</w:t>
      </w:r>
      <w:r>
        <w:rPr>
          <w:rStyle w:val="Forte"/>
          <w:rFonts w:eastAsiaTheme="minorEastAsia"/>
          <w:b w:val="0"/>
          <w:bCs w:val="0"/>
          <w:sz w:val="20"/>
          <w:szCs w:val="20"/>
        </w:rPr>
        <w:t xml:space="preserve"> mas deixa</w:t>
      </w:r>
      <w:r w:rsidR="000116C7">
        <w:rPr>
          <w:rStyle w:val="Forte"/>
          <w:rFonts w:eastAsiaTheme="minorEastAsia"/>
          <w:b w:val="0"/>
          <w:bCs w:val="0"/>
          <w:sz w:val="20"/>
          <w:szCs w:val="20"/>
        </w:rPr>
        <w:t xml:space="preserve">-os </w:t>
      </w:r>
      <w:r>
        <w:rPr>
          <w:rStyle w:val="Forte"/>
          <w:rFonts w:eastAsiaTheme="minorEastAsia"/>
          <w:b w:val="0"/>
          <w:bCs w:val="0"/>
          <w:sz w:val="20"/>
          <w:szCs w:val="20"/>
        </w:rPr>
        <w:t>acessíve</w:t>
      </w:r>
      <w:r w:rsidR="000116C7">
        <w:rPr>
          <w:rStyle w:val="Forte"/>
          <w:rFonts w:eastAsiaTheme="minorEastAsia"/>
          <w:b w:val="0"/>
          <w:bCs w:val="0"/>
          <w:sz w:val="20"/>
          <w:szCs w:val="20"/>
        </w:rPr>
        <w:t>is</w:t>
      </w:r>
      <w:r>
        <w:rPr>
          <w:rStyle w:val="Forte"/>
          <w:rFonts w:eastAsiaTheme="minorEastAsia"/>
          <w:b w:val="0"/>
          <w:bCs w:val="0"/>
          <w:sz w:val="20"/>
          <w:szCs w:val="20"/>
        </w:rPr>
        <w:t>.</w:t>
      </w:r>
    </w:p>
    <w:p w14:paraId="6320AC8D" w14:textId="136EBBCC" w:rsidR="00BE7760" w:rsidRPr="005F5F32" w:rsidRDefault="00BE7760" w:rsidP="00BE7760">
      <w:pPr>
        <w:jc w:val="both"/>
        <w:rPr>
          <w:rStyle w:val="Forte"/>
          <w:b w:val="0"/>
          <w:bCs w:val="0"/>
          <w:u w:val="single"/>
        </w:rPr>
      </w:pPr>
      <w:r w:rsidRPr="005F5F32">
        <w:rPr>
          <w:rStyle w:val="Forte"/>
          <w:b w:val="0"/>
          <w:bCs w:val="0"/>
          <w:u w:val="single"/>
        </w:rPr>
        <w:t>Alínea d)</w:t>
      </w:r>
    </w:p>
    <w:p w14:paraId="188891B6" w14:textId="57A7FB54" w:rsidR="008405B6" w:rsidRPr="00CD33A2" w:rsidRDefault="00BE7760" w:rsidP="00BE7760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5F5F32">
        <w:rPr>
          <w:rStyle w:val="Forte"/>
          <w:b w:val="0"/>
          <w:bCs w:val="0"/>
          <w:sz w:val="20"/>
          <w:szCs w:val="20"/>
        </w:rPr>
        <w:t xml:space="preserve">Pretende-se agora repetir a alínea b) com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=0</m:t>
        </m:r>
      </m:oMath>
      <w:r w:rsidR="008405B6" w:rsidRPr="005F5F32">
        <w:rPr>
          <w:rFonts w:eastAsiaTheme="minorEastAsia"/>
          <w:sz w:val="20"/>
          <w:szCs w:val="20"/>
        </w:rPr>
        <w:t xml:space="preserve"> mas com o método de Runge-Kutta 4:</w:t>
      </w:r>
      <w:r w:rsidR="008405B6" w:rsidRPr="005F5F32">
        <w:rPr>
          <w:rStyle w:val="Forte"/>
          <w:b w:val="0"/>
          <w:bCs w:val="0"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545BE7CF" wp14:editId="7D49D048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3733800" cy="2627630"/>
            <wp:effectExtent l="0" t="0" r="0" b="1270"/>
            <wp:wrapTight wrapText="bothSides">
              <wp:wrapPolygon edited="0">
                <wp:start x="0" y="0"/>
                <wp:lineTo x="0" y="21454"/>
                <wp:lineTo x="21490" y="21454"/>
                <wp:lineTo x="2149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"/>
                    <a:stretch/>
                  </pic:blipFill>
                  <pic:spPr bwMode="auto">
                    <a:xfrm>
                      <a:off x="0" y="0"/>
                      <a:ext cx="3759434" cy="264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B6" w:rsidRPr="005F5F32">
        <w:rPr>
          <w:rStyle w:val="Forte"/>
          <w:b w:val="0"/>
          <w:bCs w:val="0"/>
          <w:sz w:val="20"/>
          <w:szCs w:val="20"/>
        </w:rPr>
        <w:t xml:space="preserve">Definiu-se incremento particularmente pequeno (linha 18) fazendo com que o vetor </w:t>
      </w:r>
      <w:r w:rsidR="008405B6" w:rsidRPr="005F5F32">
        <w:rPr>
          <w:rStyle w:val="Forte"/>
          <w:i/>
          <w:iCs/>
          <w:sz w:val="20"/>
          <w:szCs w:val="20"/>
        </w:rPr>
        <w:t xml:space="preserve">t </w:t>
      </w:r>
      <w:r w:rsidR="008405B6" w:rsidRPr="005F5F32">
        <w:rPr>
          <w:rStyle w:val="Forte"/>
          <w:b w:val="0"/>
          <w:bCs w:val="0"/>
          <w:sz w:val="20"/>
          <w:szCs w:val="20"/>
        </w:rPr>
        <w:t>tenha muitos elementos.</w:t>
      </w:r>
    </w:p>
    <w:p w14:paraId="14CDA0BC" w14:textId="01846486" w:rsidR="005F5F32" w:rsidRPr="005F5F32" w:rsidRDefault="008405B6" w:rsidP="00BE7760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5F5F32">
        <w:rPr>
          <w:rStyle w:val="Forte"/>
          <w:b w:val="0"/>
          <w:bCs w:val="0"/>
          <w:sz w:val="20"/>
          <w:szCs w:val="20"/>
        </w:rPr>
        <w:t xml:space="preserve">As </w:t>
      </w:r>
      <w:r w:rsidR="005F5F32" w:rsidRPr="005F5F32">
        <w:rPr>
          <w:rStyle w:val="Forte"/>
          <w:b w:val="0"/>
          <w:bCs w:val="0"/>
          <w:sz w:val="20"/>
          <w:szCs w:val="20"/>
        </w:rPr>
        <w:t>EDO’s</w:t>
      </w:r>
      <w:r w:rsidRPr="005F5F32">
        <w:rPr>
          <w:rStyle w:val="Forte"/>
          <w:b w:val="0"/>
          <w:bCs w:val="0"/>
          <w:sz w:val="20"/>
          <w:szCs w:val="20"/>
        </w:rPr>
        <w:t xml:space="preserve"> encontradas na alínea a) são agora as funções </w:t>
      </w:r>
      <m:oMath>
        <m:r>
          <w:rPr>
            <w:rStyle w:val="Forte"/>
            <w:rFonts w:ascii="Cambria Math" w:hAnsi="Cambria Math"/>
            <w:sz w:val="20"/>
            <w:szCs w:val="20"/>
          </w:rPr>
          <m:t>fy</m:t>
        </m:r>
      </m:oMath>
      <w:r w:rsidR="005F5F32"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 e </w:t>
      </w:r>
      <m:oMath>
        <m:r>
          <w:rPr>
            <w:rStyle w:val="Forte"/>
            <w:rFonts w:ascii="Cambria Math" w:hAnsi="Cambria Math"/>
            <w:sz w:val="20"/>
            <w:szCs w:val="20"/>
          </w:rPr>
          <m:t>fv</m:t>
        </m:r>
      </m:oMath>
      <w:r w:rsidR="005F5F32"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 (linhas 23 e 24). </w:t>
      </w:r>
      <w:r w:rsidR="005F5F32" w:rsidRPr="005F5F32">
        <w:rPr>
          <w:rStyle w:val="Forte"/>
          <w:rFonts w:eastAsiaTheme="minorEastAsia"/>
          <w:i/>
          <w:iCs/>
          <w:sz w:val="20"/>
          <w:szCs w:val="20"/>
        </w:rPr>
        <w:t>@</w:t>
      </w:r>
      <w:r w:rsidR="005F5F32"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 apenas recebe as variáveis que lhe seguem, fazendo as EDO’s dependentes apenas nas mesmas.</w:t>
      </w:r>
    </w:p>
    <w:p w14:paraId="4F112273" w14:textId="4A56FB3C" w:rsidR="005F5F32" w:rsidRPr="005F5F32" w:rsidRDefault="005F5F32" w:rsidP="00BE7760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>Com o ciclo</w:t>
      </w:r>
      <w:r w:rsidRPr="005F5F32">
        <w:rPr>
          <w:rStyle w:val="Forte"/>
          <w:rFonts w:eastAsiaTheme="minorEastAsia"/>
          <w:i/>
          <w:iCs/>
          <w:sz w:val="20"/>
          <w:szCs w:val="20"/>
        </w:rPr>
        <w:t xml:space="preserve"> for</w:t>
      </w:r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 xml:space="preserve"> implementou-se o método de RK4, definindo os vetores </w:t>
      </w:r>
      <m:oMath>
        <m:sSub>
          <m:sSubPr>
            <m:ctrlPr>
              <w:rPr>
                <w:rStyle w:val="Forte"/>
                <w:rFonts w:ascii="Cambria Math" w:eastAsiaTheme="minorEastAsia" w:hAnsi="Cambria Math"/>
                <w:b w:val="0"/>
                <w:bCs w:val="0"/>
                <w:i/>
                <w:sz w:val="20"/>
                <w:szCs w:val="20"/>
              </w:rPr>
            </m:ctrlPr>
          </m:sSubPr>
          <m:e>
            <m:r>
              <w:rPr>
                <w:rStyle w:val="Forte"/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Style w:val="Forte"/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  <m:r>
          <w:rPr>
            <w:rStyle w:val="Forte"/>
            <w:rFonts w:ascii="Cambria Math" w:eastAsiaTheme="minorEastAsia" w:hAnsi="Cambria Math"/>
            <w:sz w:val="20"/>
            <w:szCs w:val="20"/>
          </w:rPr>
          <m:t>y</m:t>
        </m:r>
      </m:oMath>
      <w:r w:rsidRPr="005F5F32">
        <w:rPr>
          <w:rStyle w:val="Forte"/>
          <w:rFonts w:eastAsiaTheme="minorEastAsia"/>
          <w:sz w:val="20"/>
          <w:szCs w:val="20"/>
        </w:rPr>
        <w:t xml:space="preserve"> </w:t>
      </w:r>
      <w:r w:rsidRPr="005F5F32">
        <w:rPr>
          <w:rStyle w:val="Forte"/>
          <w:rFonts w:eastAsiaTheme="minorEastAsia"/>
          <w:b w:val="0"/>
          <w:bCs w:val="0"/>
          <w:sz w:val="20"/>
          <w:szCs w:val="20"/>
        </w:rPr>
        <w:t>e</w:t>
      </w:r>
      <m:oMath>
        <m:sSub>
          <m:sSubPr>
            <m:ctrlPr>
              <w:rPr>
                <w:rStyle w:val="Forte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rte"/>
                <w:rFonts w:ascii="Cambria Math" w:eastAsiaTheme="minorEastAsia" w:hAnsi="Cambria Math"/>
              </w:rPr>
              <m:t>r</m:t>
            </m:r>
          </m:e>
          <m:sub>
            <m:r>
              <w:rPr>
                <w:rStyle w:val="Forte"/>
                <w:rFonts w:ascii="Cambria Math" w:eastAsiaTheme="minorEastAsia" w:hAnsi="Cambria Math"/>
              </w:rPr>
              <m:t>j</m:t>
            </m:r>
          </m:sub>
        </m:sSub>
        <m:r>
          <w:rPr>
            <w:rStyle w:val="Forte"/>
            <w:rFonts w:ascii="Cambria Math" w:eastAsiaTheme="minorEastAsia" w:hAnsi="Cambria Math"/>
          </w:rPr>
          <m:t>v</m:t>
        </m:r>
      </m:oMath>
      <w:r>
        <w:rPr>
          <w:rStyle w:val="Forte"/>
          <w:rFonts w:eastAsiaTheme="minorEastAsia"/>
          <w:b w:val="0"/>
          <w:bCs w:val="0"/>
        </w:rPr>
        <w:t xml:space="preserve">, podendo assim calcular o </w:t>
      </w:r>
      <w:r>
        <w:rPr>
          <w:rStyle w:val="Forte"/>
          <w:rFonts w:eastAsiaTheme="minorEastAsia"/>
          <w:i/>
          <w:iCs/>
        </w:rPr>
        <w:t>y</w:t>
      </w:r>
      <w:r>
        <w:rPr>
          <w:rStyle w:val="Forte"/>
          <w:rFonts w:eastAsiaTheme="minorEastAsia"/>
          <w:b w:val="0"/>
          <w:bCs w:val="0"/>
        </w:rPr>
        <w:t xml:space="preserve"> e </w:t>
      </w:r>
      <w:r>
        <w:rPr>
          <w:rStyle w:val="Forte"/>
          <w:rFonts w:eastAsiaTheme="minorEastAsia"/>
          <w:i/>
          <w:iCs/>
        </w:rPr>
        <w:t xml:space="preserve">v </w:t>
      </w:r>
      <w:r>
        <w:rPr>
          <w:rStyle w:val="Forte"/>
          <w:rFonts w:eastAsiaTheme="minorEastAsia"/>
          <w:b w:val="0"/>
          <w:bCs w:val="0"/>
        </w:rPr>
        <w:t xml:space="preserve">em cada instante </w:t>
      </w:r>
      <w:r w:rsidR="00552C07">
        <w:rPr>
          <w:rStyle w:val="Forte"/>
          <w:rFonts w:eastAsiaTheme="minorEastAsia"/>
          <w:b w:val="0"/>
          <w:bCs w:val="0"/>
        </w:rPr>
        <w:t xml:space="preserve">e o espaço de fases </w:t>
      </w:r>
      <w:r>
        <w:rPr>
          <w:rStyle w:val="Forte"/>
          <w:rFonts w:eastAsiaTheme="minorEastAsia"/>
          <w:b w:val="0"/>
          <w:bCs w:val="0"/>
        </w:rPr>
        <w:t>(Gráficos 11 e 12 do Anexo</w:t>
      </w:r>
      <w:r w:rsidR="00552C07">
        <w:rPr>
          <w:rStyle w:val="Forte"/>
          <w:rFonts w:eastAsiaTheme="minorEastAsia"/>
          <w:b w:val="0"/>
          <w:bCs w:val="0"/>
        </w:rPr>
        <w:t>, respetivamente</w:t>
      </w:r>
      <w:r>
        <w:rPr>
          <w:rStyle w:val="Forte"/>
          <w:rFonts w:eastAsiaTheme="minorEastAsia"/>
          <w:b w:val="0"/>
          <w:bCs w:val="0"/>
        </w:rPr>
        <w:t>).</w:t>
      </w:r>
    </w:p>
    <w:p w14:paraId="600C8B07" w14:textId="79786780" w:rsidR="00B21A85" w:rsidRPr="005F5F32" w:rsidRDefault="00B21A85" w:rsidP="00B21A85">
      <w:pPr>
        <w:jc w:val="both"/>
        <w:rPr>
          <w:rFonts w:eastAsiaTheme="minorEastAsia"/>
        </w:rPr>
      </w:pPr>
    </w:p>
    <w:p w14:paraId="32AEE369" w14:textId="77777777" w:rsidR="00493CFE" w:rsidRDefault="00493CFE" w:rsidP="00A151FD">
      <w:pPr>
        <w:jc w:val="both"/>
        <w:rPr>
          <w:rStyle w:val="Forte"/>
          <w:b w:val="0"/>
          <w:bCs w:val="0"/>
          <w:u w:val="single"/>
        </w:rPr>
      </w:pPr>
    </w:p>
    <w:p w14:paraId="3D3980BC" w14:textId="49829C31" w:rsidR="000267E0" w:rsidRPr="00552C07" w:rsidRDefault="00552C07" w:rsidP="00A151FD">
      <w:pPr>
        <w:jc w:val="both"/>
        <w:rPr>
          <w:rStyle w:val="Forte"/>
          <w:b w:val="0"/>
          <w:bCs w:val="0"/>
          <w:u w:val="single"/>
        </w:rPr>
      </w:pPr>
      <w:r w:rsidRPr="00552C07">
        <w:rPr>
          <w:rStyle w:val="Forte"/>
          <w:b w:val="0"/>
          <w:bCs w:val="0"/>
          <w:u w:val="single"/>
        </w:rPr>
        <w:t>Alínea e)</w:t>
      </w:r>
    </w:p>
    <w:p w14:paraId="7C016179" w14:textId="0C1771E0" w:rsidR="008E163B" w:rsidRDefault="00552C07" w:rsidP="00A151FD">
      <w:pPr>
        <w:jc w:val="both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 xml:space="preserve">O método mais preciso é o da </w:t>
      </w:r>
      <w:r w:rsidRPr="00552C07">
        <w:rPr>
          <w:rStyle w:val="Forte"/>
          <w:i/>
          <w:iCs/>
          <w:sz w:val="20"/>
          <w:szCs w:val="20"/>
        </w:rPr>
        <w:t>ode45</w:t>
      </w:r>
      <w:r>
        <w:rPr>
          <w:rStyle w:val="Forte"/>
          <w:b w:val="0"/>
          <w:bCs w:val="0"/>
          <w:sz w:val="20"/>
          <w:szCs w:val="20"/>
        </w:rPr>
        <w:t xml:space="preserve"> já que ao alternar entre os métodos de RK4 e RK5</w:t>
      </w:r>
      <w:r w:rsidR="008E163B">
        <w:rPr>
          <w:rStyle w:val="Forte"/>
          <w:b w:val="0"/>
          <w:bCs w:val="0"/>
          <w:sz w:val="20"/>
          <w:szCs w:val="20"/>
        </w:rPr>
        <w:t xml:space="preserve">. </w:t>
      </w:r>
      <w:r>
        <w:rPr>
          <w:rStyle w:val="Forte"/>
          <w:b w:val="0"/>
          <w:bCs w:val="0"/>
          <w:sz w:val="20"/>
          <w:szCs w:val="20"/>
        </w:rPr>
        <w:t>Poderá obter-se uma melhor solução analítica quanto menor for a tolerância relativa e a tolerância absoluta.</w:t>
      </w:r>
      <w:r w:rsidR="006C63C5">
        <w:rPr>
          <w:rStyle w:val="Forte"/>
          <w:b w:val="0"/>
          <w:bCs w:val="0"/>
          <w:sz w:val="20"/>
          <w:szCs w:val="20"/>
        </w:rPr>
        <w:t xml:space="preserve"> </w:t>
      </w:r>
      <w:r w:rsidR="00FC166D">
        <w:rPr>
          <w:rStyle w:val="Forte"/>
          <w:b w:val="0"/>
          <w:bCs w:val="0"/>
          <w:sz w:val="20"/>
          <w:szCs w:val="20"/>
        </w:rPr>
        <w:t>Porém t</w:t>
      </w:r>
      <w:r w:rsidR="006C63C5">
        <w:rPr>
          <w:rStyle w:val="Forte"/>
          <w:b w:val="0"/>
          <w:bCs w:val="0"/>
          <w:sz w:val="20"/>
          <w:szCs w:val="20"/>
        </w:rPr>
        <w:t xml:space="preserve">em uma discrepância maior quando se alterna entre funções cúbicas e quádricas porque o método de 4ª ordem não consegue integrar funções de ordem superior. Para ter maior precisão para polinómios acima de ordem 4 tem de ser reduzir as tolerâncias absoluta e relativa. Neste caso temos ordem de 3 logo </w:t>
      </w:r>
      <w:r w:rsidR="008E163B">
        <w:rPr>
          <w:rStyle w:val="Forte"/>
          <w:b w:val="0"/>
          <w:bCs w:val="0"/>
          <w:sz w:val="20"/>
          <w:szCs w:val="20"/>
        </w:rPr>
        <w:t>não vão ocorrer estes problemas</w:t>
      </w:r>
      <w:r w:rsidR="00FC166D">
        <w:rPr>
          <w:rStyle w:val="Forte"/>
          <w:b w:val="0"/>
          <w:bCs w:val="0"/>
          <w:sz w:val="20"/>
          <w:szCs w:val="20"/>
        </w:rPr>
        <w:t>.</w:t>
      </w:r>
    </w:p>
    <w:p w14:paraId="15F2F059" w14:textId="0606DF04" w:rsidR="000267E0" w:rsidRDefault="008E163B" w:rsidP="00A151FD">
      <w:pPr>
        <w:jc w:val="both"/>
        <w:rPr>
          <w:rStyle w:val="Forte"/>
          <w:rFonts w:eastAsiaTheme="minorEastAsia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 xml:space="preserve">O método de </w:t>
      </w:r>
      <w:r w:rsidRPr="008E163B">
        <w:rPr>
          <w:rStyle w:val="Forte"/>
          <w:i/>
          <w:iCs/>
          <w:sz w:val="20"/>
          <w:szCs w:val="20"/>
        </w:rPr>
        <w:t>RK4</w:t>
      </w:r>
      <w:r>
        <w:rPr>
          <w:rStyle w:val="Forte"/>
          <w:b w:val="0"/>
          <w:bCs w:val="0"/>
          <w:sz w:val="20"/>
          <w:szCs w:val="20"/>
        </w:rPr>
        <w:t xml:space="preserve"> recebe as primeiras 4 derivadas corretamente enquanto o de </w:t>
      </w:r>
      <w:r>
        <w:rPr>
          <w:rStyle w:val="Forte"/>
          <w:i/>
          <w:iCs/>
          <w:sz w:val="20"/>
          <w:szCs w:val="20"/>
        </w:rPr>
        <w:t>Euler-Cromer</w:t>
      </w:r>
      <w:r>
        <w:rPr>
          <w:rStyle w:val="Forte"/>
          <w:b w:val="0"/>
          <w:bCs w:val="0"/>
          <w:sz w:val="20"/>
          <w:szCs w:val="20"/>
        </w:rPr>
        <w:t xml:space="preserve"> apenas recebe a primeira derivada </w:t>
      </w:r>
      <w:r w:rsidR="00FB394D">
        <w:rPr>
          <w:rStyle w:val="Forte"/>
          <w:b w:val="0"/>
          <w:bCs w:val="0"/>
          <w:sz w:val="20"/>
          <w:szCs w:val="20"/>
        </w:rPr>
        <w:t xml:space="preserve">numericamente. Da série de Taylor o método de RK4 tem o primeiro erro no quinto termo na derivada </w:t>
      </w:r>
      <m:oMath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Style w:val="Forte"/>
                <w:rFonts w:ascii="Cambria Math" w:hAnsi="Cambria Math"/>
                <w:sz w:val="20"/>
                <w:szCs w:val="20"/>
              </w:rPr>
              <m:t>(x-</m:t>
            </m:r>
            <m:sSub>
              <m:sSubPr>
                <m:ctrlPr>
                  <w:rPr>
                    <w:rStyle w:val="Forte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Style w:val="Forte"/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Style w:val="Forte"/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Style w:val="Forte"/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Style w:val="Forte"/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Style w:val="Forte"/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Style w:val="Forte"/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Style w:val="Forte"/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 w:rsidR="00FB394D">
        <w:rPr>
          <w:rStyle w:val="Forte"/>
          <w:rFonts w:eastAsiaTheme="minorEastAsia"/>
          <w:b w:val="0"/>
          <w:bCs w:val="0"/>
          <w:sz w:val="20"/>
          <w:szCs w:val="20"/>
        </w:rPr>
        <w:t xml:space="preserve">, ou seja o erro é de quarta ordem quanto o de E-C tem erro de primeira ordem já que apresenta erro na segunda derivada </w:t>
      </w:r>
      <m:oMath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Style w:val="Forte"/>
                <w:rFonts w:ascii="Cambria Math" w:hAnsi="Cambria Math"/>
                <w:sz w:val="20"/>
                <w:szCs w:val="20"/>
              </w:rPr>
              <m:t>(x-</m:t>
            </m:r>
            <m:sSub>
              <m:sSubPr>
                <m:ctrlPr>
                  <w:rPr>
                    <w:rStyle w:val="Forte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Style w:val="Forte"/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Style w:val="Forte"/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Style w:val="Forte"/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Style w:val="Forte"/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Style w:val="Forte"/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Style w:val="Forte"/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Style w:val="Forte"/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FB394D">
        <w:rPr>
          <w:rStyle w:val="Forte"/>
          <w:rFonts w:eastAsiaTheme="minorEastAsia"/>
          <w:b w:val="0"/>
          <w:bCs w:val="0"/>
          <w:sz w:val="20"/>
          <w:szCs w:val="20"/>
        </w:rPr>
        <w:t>.</w:t>
      </w:r>
    </w:p>
    <w:p w14:paraId="40086263" w14:textId="77777777" w:rsidR="00493CFE" w:rsidRDefault="00493CFE" w:rsidP="00674585">
      <w:pPr>
        <w:rPr>
          <w:rFonts w:cstheme="minorHAnsi"/>
          <w:b/>
          <w:bCs/>
        </w:rPr>
      </w:pPr>
    </w:p>
    <w:p w14:paraId="7D08A230" w14:textId="735C8933" w:rsidR="00674585" w:rsidRDefault="00674585" w:rsidP="00674585">
      <w:pPr>
        <w:rPr>
          <w:rStyle w:val="TtulodoLivro"/>
        </w:rPr>
      </w:pPr>
      <w:r w:rsidRPr="002D6D61">
        <w:rPr>
          <w:rFonts w:cstheme="minorHAnsi"/>
          <w:b/>
          <w:bCs/>
        </w:rPr>
        <w:t>―</w:t>
      </w:r>
      <w:r>
        <w:rPr>
          <w:rStyle w:val="TtulodoLivro"/>
        </w:rPr>
        <w:t xml:space="preserve">Discussão e Conclusão </w:t>
      </w:r>
    </w:p>
    <w:p w14:paraId="2681F2E2" w14:textId="7A920BB7" w:rsidR="00FC166D" w:rsidRDefault="007C238F" w:rsidP="00FC166D">
      <w:pPr>
        <w:jc w:val="both"/>
        <w:rPr>
          <w:rStyle w:val="Forte"/>
          <w:b w:val="0"/>
          <w:bCs w:val="0"/>
          <w:sz w:val="20"/>
          <w:szCs w:val="20"/>
        </w:rPr>
      </w:pPr>
      <w:r>
        <w:rPr>
          <w:rStyle w:val="TtulodoLivro"/>
          <w:b w:val="0"/>
          <w:bCs w:val="0"/>
          <w:i w:val="0"/>
          <w:iCs w:val="0"/>
          <w:sz w:val="20"/>
          <w:szCs w:val="20"/>
        </w:rPr>
        <w:t>C</w:t>
      </w:r>
      <w:r w:rsidR="001E0F86" w:rsidRPr="00FC166D">
        <w:rPr>
          <w:rStyle w:val="TtulodoLivro"/>
          <w:b w:val="0"/>
          <w:bCs w:val="0"/>
          <w:i w:val="0"/>
          <w:iCs w:val="0"/>
          <w:sz w:val="20"/>
          <w:szCs w:val="20"/>
        </w:rPr>
        <w:t xml:space="preserve">omo se trata de EDO’s não lineares, </w:t>
      </w:r>
      <w:r w:rsidR="00FC166D" w:rsidRPr="00FC166D">
        <w:rPr>
          <w:rStyle w:val="TtulodoLivro"/>
          <w:b w:val="0"/>
          <w:bCs w:val="0"/>
          <w:i w:val="0"/>
          <w:iCs w:val="0"/>
          <w:sz w:val="20"/>
          <w:szCs w:val="20"/>
        </w:rPr>
        <w:t xml:space="preserve">como </w:t>
      </w:r>
      <w:r w:rsidR="001E0F86" w:rsidRPr="00FC166D">
        <w:rPr>
          <w:rStyle w:val="TtulodoLivro"/>
          <w:b w:val="0"/>
          <w:bCs w:val="0"/>
          <w:i w:val="0"/>
          <w:iCs w:val="0"/>
          <w:sz w:val="20"/>
          <w:szCs w:val="20"/>
        </w:rPr>
        <w:t>vão estar mais sujeitas a caos</w:t>
      </w:r>
      <w:r w:rsidR="00FC166D" w:rsidRPr="00FC166D">
        <w:rPr>
          <w:sz w:val="20"/>
          <w:szCs w:val="20"/>
        </w:rPr>
        <w:t xml:space="preserve"> </w:t>
      </w:r>
      <w:r w:rsidR="00FC166D" w:rsidRPr="00FC166D">
        <w:rPr>
          <w:rStyle w:val="Forte"/>
          <w:b w:val="0"/>
          <w:bCs w:val="0"/>
          <w:sz w:val="20"/>
          <w:szCs w:val="20"/>
        </w:rPr>
        <w:t xml:space="preserve">são </w:t>
      </w:r>
      <w:r w:rsidR="00FC166D" w:rsidRPr="00FC166D">
        <w:rPr>
          <w:rStyle w:val="Forte"/>
          <w:b w:val="0"/>
          <w:bCs w:val="0"/>
          <w:sz w:val="20"/>
          <w:szCs w:val="20"/>
        </w:rPr>
        <w:t xml:space="preserve">muito </w:t>
      </w:r>
      <w:r w:rsidR="00FC166D" w:rsidRPr="00FC166D">
        <w:rPr>
          <w:rStyle w:val="Forte"/>
          <w:b w:val="0"/>
          <w:bCs w:val="0"/>
          <w:sz w:val="20"/>
          <w:szCs w:val="20"/>
        </w:rPr>
        <w:t>sensíveis</w:t>
      </w:r>
      <w:r w:rsidR="00FC166D" w:rsidRPr="00FC166D">
        <w:rPr>
          <w:rStyle w:val="Forte"/>
          <w:b w:val="0"/>
          <w:bCs w:val="0"/>
          <w:sz w:val="20"/>
          <w:szCs w:val="20"/>
        </w:rPr>
        <w:t xml:space="preserve"> às condições iniciais. Se as trajetórias (linhas dos espaços de fase) são cíclicas e não exatamente iguais então ocupam uma região limitada no espaço de fases. Também tornam a integração numérica difícil se as equações já têm erro numérico o que pode levar a solução numérica a convergir para outra</w:t>
      </w:r>
      <w:r w:rsidR="00FC166D" w:rsidRPr="00FC166D">
        <w:rPr>
          <w:rStyle w:val="Forte"/>
          <w:b w:val="0"/>
          <w:bCs w:val="0"/>
          <w:sz w:val="20"/>
          <w:szCs w:val="20"/>
        </w:rPr>
        <w:t>.</w:t>
      </w:r>
    </w:p>
    <w:p w14:paraId="16237AAC" w14:textId="5A1D165A" w:rsidR="00FB394D" w:rsidRPr="008E163B" w:rsidRDefault="000116C7" w:rsidP="00A151FD">
      <w:pPr>
        <w:jc w:val="both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 xml:space="preserve">Como seria de espera o método da ode45 é mais preciso , tendo que o da </w:t>
      </w:r>
      <w:r w:rsidR="007C238F" w:rsidRPr="00FC166D">
        <w:rPr>
          <w:rStyle w:val="Forte"/>
          <w:b w:val="0"/>
          <w:bCs w:val="0"/>
          <w:sz w:val="20"/>
          <w:szCs w:val="20"/>
        </w:rPr>
        <w:t>tem um erro da ordem</w:t>
      </w:r>
      <m:oMath>
        <m:r>
          <w:rPr>
            <w:rStyle w:val="Forte"/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Style w:val="Forte"/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Style w:val="Forte"/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 w:rsidR="007C238F" w:rsidRPr="00FC166D">
        <w:rPr>
          <w:rStyle w:val="Forte"/>
          <w:rFonts w:eastAsiaTheme="minorEastAsia"/>
          <w:b w:val="0"/>
          <w:bCs w:val="0"/>
          <w:sz w:val="20"/>
          <w:szCs w:val="20"/>
        </w:rPr>
        <w:t xml:space="preserve">e um erro acumulado de ordem </w:t>
      </w:r>
      <m:oMath>
        <m:sSup>
          <m:sSupPr>
            <m:ctrlPr>
              <w:rPr>
                <w:rStyle w:val="Forte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Style w:val="Forte"/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Style w:val="Forte"/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>
        <w:rPr>
          <w:rStyle w:val="TtulodoLivro"/>
          <w:b w:val="0"/>
          <w:bCs w:val="0"/>
          <w:i w:val="0"/>
          <w:iCs w:val="0"/>
          <w:sz w:val="20"/>
          <w:szCs w:val="20"/>
        </w:rPr>
        <w:t>.</w:t>
      </w:r>
      <w:r w:rsidR="00DC79E6">
        <w:rPr>
          <w:rStyle w:val="TtulodoLivro"/>
          <w:b w:val="0"/>
          <w:bCs w:val="0"/>
          <w:i w:val="0"/>
          <w:iCs w:val="0"/>
          <w:sz w:val="20"/>
          <w:szCs w:val="20"/>
        </w:rPr>
        <w:t xml:space="preserve"> </w:t>
      </w:r>
      <w:r w:rsidR="0053655E">
        <w:rPr>
          <w:rStyle w:val="TtulodoLivro"/>
          <w:b w:val="0"/>
          <w:bCs w:val="0"/>
          <w:i w:val="0"/>
          <w:iCs w:val="0"/>
          <w:sz w:val="20"/>
          <w:szCs w:val="20"/>
        </w:rPr>
        <w:t>De seguida o seria o método de Runge-Kutta 4</w:t>
      </w:r>
      <w:r w:rsidR="002111C2">
        <w:rPr>
          <w:rStyle w:val="TtulodoLivro"/>
          <w:b w:val="0"/>
          <w:bCs w:val="0"/>
          <w:i w:val="0"/>
          <w:iCs w:val="0"/>
          <w:sz w:val="20"/>
          <w:szCs w:val="20"/>
        </w:rPr>
        <w:t xml:space="preserve"> e por fim o de Euler-Cromer.</w:t>
      </w:r>
    </w:p>
    <w:p w14:paraId="3798FFF1" w14:textId="6C18BC01" w:rsidR="0081731B" w:rsidRDefault="0081731B" w:rsidP="0081731B">
      <w:pPr>
        <w:jc w:val="both"/>
        <w:rPr>
          <w:rFonts w:eastAsiaTheme="minorEastAsia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>Nos gráficos de espaços de fase a energia diminui um pouco já que vemos o tem pequenos ‘</w:t>
      </w:r>
      <w:r>
        <w:rPr>
          <w:rStyle w:val="Forte"/>
          <w:b w:val="0"/>
          <w:bCs w:val="0"/>
          <w:sz w:val="20"/>
          <w:szCs w:val="20"/>
        </w:rPr>
        <w:t>patamares’</w:t>
      </w:r>
      <w:r>
        <w:rPr>
          <w:rStyle w:val="Forte"/>
          <w:b w:val="0"/>
          <w:bCs w:val="0"/>
          <w:sz w:val="20"/>
          <w:szCs w:val="20"/>
        </w:rPr>
        <w:t xml:space="preserve">, variando muito pouco depois. Isto acontece porque há uma energia dissipada pelo trabalho da força oposta ao movimento (neste caso é o termo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K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1+α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0"/>
          <w:szCs w:val="20"/>
        </w:rPr>
        <w:t>)</w:t>
      </w:r>
      <w:r w:rsidRPr="0081731B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μ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hAnsi="Cambria Math" w:cstheme="minorHAnsi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quando </w:t>
      </w:r>
      <w:r>
        <w:rPr>
          <w:rFonts w:eastAsiaTheme="minorEastAsia"/>
          <w:sz w:val="20"/>
          <w:szCs w:val="20"/>
        </w:rPr>
        <w:t>negativo</w:t>
      </w:r>
      <w:r>
        <w:rPr>
          <w:rFonts w:eastAsiaTheme="minorEastAsia"/>
          <w:sz w:val="20"/>
          <w:szCs w:val="20"/>
        </w:rPr>
        <w:t>. Como inicialmente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v=0</m:t>
        </m:r>
      </m:oMath>
      <w:r>
        <w:rPr>
          <w:rFonts w:eastAsiaTheme="minorEastAsia"/>
          <w:sz w:val="20"/>
          <w:szCs w:val="20"/>
        </w:rPr>
        <w:t>, o trabalho é nulo, onde a força de atrito é nula inicialmente, mas ao aumentar irá apresentar alguma dissipação que vai ser resposta pela força restauradora, que se trata dos termos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func>
      </m:oMath>
      <w:r>
        <w:rPr>
          <w:rFonts w:eastAsiaTheme="minorEastAsia"/>
          <w:sz w:val="20"/>
          <w:szCs w:val="20"/>
        </w:rPr>
        <w:t xml:space="preserve">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μ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hAnsi="Cambria Math" w:cstheme="minorHAnsi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quando positivo</w:t>
      </w:r>
      <w:r>
        <w:rPr>
          <w:rFonts w:eastAsiaTheme="minorEastAsia"/>
          <w:sz w:val="20"/>
          <w:szCs w:val="20"/>
        </w:rPr>
        <w:t>.</w:t>
      </w:r>
    </w:p>
    <w:p w14:paraId="114BE02C" w14:textId="54916C77" w:rsidR="000D53A4" w:rsidRDefault="0029474E" w:rsidP="00A151F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Os gráficos do espaço de fases para a ode 45 e RK4 (Graf.2 e Graf12, respetivamente)</w:t>
      </w:r>
      <w:r w:rsidR="000D53A4">
        <w:rPr>
          <w:rFonts w:eastAsiaTheme="minorEastAsia"/>
          <w:sz w:val="20"/>
          <w:szCs w:val="20"/>
        </w:rPr>
        <w:t xml:space="preserve"> para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 w:rsidR="000D53A4">
        <w:rPr>
          <w:rFonts w:eastAsiaTheme="minorEastAsia"/>
          <w:sz w:val="20"/>
          <w:szCs w:val="20"/>
        </w:rPr>
        <w:t xml:space="preserve"> o termo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func>
      </m:oMath>
      <w:r w:rsidR="000D53A4">
        <w:rPr>
          <w:rFonts w:eastAsiaTheme="minorEastAsia"/>
          <w:sz w:val="20"/>
          <w:szCs w:val="20"/>
        </w:rPr>
        <w:t xml:space="preserve"> não influencia o movimento. Quando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  <m:r>
          <w:rPr>
            <w:rFonts w:ascii="Cambria Math" w:hAnsi="Cambria Math"/>
            <w:sz w:val="20"/>
            <w:szCs w:val="20"/>
          </w:rPr>
          <m:t>.18</m:t>
        </m:r>
      </m:oMath>
      <w:r w:rsidR="0053655E">
        <w:rPr>
          <w:rFonts w:eastAsiaTheme="minorEastAsia"/>
          <w:sz w:val="20"/>
          <w:szCs w:val="20"/>
        </w:rPr>
        <w:t xml:space="preserve"> já vamos ter uma maior variação de energia comparativamente ao caso anterior.</w:t>
      </w:r>
    </w:p>
    <w:p w14:paraId="05C5B019" w14:textId="13091CE4" w:rsidR="000D53A4" w:rsidRPr="0029474E" w:rsidRDefault="000D53A4" w:rsidP="000D53A4">
      <w:pPr>
        <w:jc w:val="both"/>
        <w:rPr>
          <w:rStyle w:val="Forte"/>
          <w:b w:val="0"/>
          <w:bCs w:val="0"/>
        </w:rPr>
      </w:pPr>
      <w:r>
        <w:rPr>
          <w:rFonts w:eastAsiaTheme="minorEastAsia"/>
          <w:sz w:val="20"/>
          <w:szCs w:val="20"/>
        </w:rPr>
        <w:t>O objetivo foi cumprido devido à elevada precisão fornecida pelo método da ode45 (e o método RK4 reproduzir o mesmo resultado) podemos concluir que o resultado é bastante preciso.</w:t>
      </w:r>
    </w:p>
    <w:sectPr w:rsidR="000D53A4" w:rsidRPr="0029474E" w:rsidSect="00CC5C35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248BA" w14:textId="77777777" w:rsidR="00F126A1" w:rsidRDefault="00F126A1" w:rsidP="008C621E">
      <w:pPr>
        <w:spacing w:after="0" w:line="240" w:lineRule="auto"/>
      </w:pPr>
      <w:r>
        <w:separator/>
      </w:r>
    </w:p>
  </w:endnote>
  <w:endnote w:type="continuationSeparator" w:id="0">
    <w:p w14:paraId="060DD6C6" w14:textId="77777777" w:rsidR="00F126A1" w:rsidRDefault="00F126A1" w:rsidP="008C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3467119"/>
      <w:docPartObj>
        <w:docPartGallery w:val="Page Numbers (Bottom of Page)"/>
        <w:docPartUnique/>
      </w:docPartObj>
    </w:sdtPr>
    <w:sdtContent>
      <w:p w14:paraId="0B24439A" w14:textId="47E0CF0E" w:rsidR="00674585" w:rsidRDefault="00674585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E530D2" w14:textId="77777777" w:rsidR="00674585" w:rsidRDefault="006745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C2560" w14:textId="77777777" w:rsidR="00F126A1" w:rsidRDefault="00F126A1" w:rsidP="008C621E">
      <w:pPr>
        <w:spacing w:after="0" w:line="240" w:lineRule="auto"/>
      </w:pPr>
      <w:r>
        <w:separator/>
      </w:r>
    </w:p>
  </w:footnote>
  <w:footnote w:type="continuationSeparator" w:id="0">
    <w:p w14:paraId="6F521E47" w14:textId="77777777" w:rsidR="00F126A1" w:rsidRDefault="00F126A1" w:rsidP="008C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0B89E" w14:textId="1220784A" w:rsidR="00674585" w:rsidRDefault="00674585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DAC268" wp14:editId="1282724F">
          <wp:simplePos x="0" y="0"/>
          <wp:positionH relativeFrom="column">
            <wp:posOffset>-331742</wp:posOffset>
          </wp:positionH>
          <wp:positionV relativeFrom="paragraph">
            <wp:posOffset>-400504</wp:posOffset>
          </wp:positionV>
          <wp:extent cx="2581275" cy="556260"/>
          <wp:effectExtent l="0" t="0" r="9525" b="0"/>
          <wp:wrapTight wrapText="bothSides">
            <wp:wrapPolygon edited="0">
              <wp:start x="0" y="0"/>
              <wp:lineTo x="0" y="20712"/>
              <wp:lineTo x="21520" y="20712"/>
              <wp:lineTo x="21520" y="0"/>
              <wp:lineTo x="0" y="0"/>
            </wp:wrapPolygon>
          </wp:wrapTight>
          <wp:docPr id="5" name="Imagem 5" descr="Mensagem do Dir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ensagem do Dire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620F2"/>
    <w:multiLevelType w:val="hybridMultilevel"/>
    <w:tmpl w:val="1B5C0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11"/>
    <w:rsid w:val="00002ACC"/>
    <w:rsid w:val="000116C7"/>
    <w:rsid w:val="000267E0"/>
    <w:rsid w:val="000D53A4"/>
    <w:rsid w:val="00140386"/>
    <w:rsid w:val="00191087"/>
    <w:rsid w:val="001C1160"/>
    <w:rsid w:val="001E0F86"/>
    <w:rsid w:val="001E3758"/>
    <w:rsid w:val="002111C2"/>
    <w:rsid w:val="00255E85"/>
    <w:rsid w:val="0029474E"/>
    <w:rsid w:val="002D6D61"/>
    <w:rsid w:val="00344768"/>
    <w:rsid w:val="003923BA"/>
    <w:rsid w:val="00463648"/>
    <w:rsid w:val="00480F2A"/>
    <w:rsid w:val="00493CFE"/>
    <w:rsid w:val="004C4644"/>
    <w:rsid w:val="004F0BE1"/>
    <w:rsid w:val="0053655E"/>
    <w:rsid w:val="00552C07"/>
    <w:rsid w:val="00583784"/>
    <w:rsid w:val="005860DA"/>
    <w:rsid w:val="005D12A6"/>
    <w:rsid w:val="005F5F32"/>
    <w:rsid w:val="0067425E"/>
    <w:rsid w:val="00674585"/>
    <w:rsid w:val="00697EFC"/>
    <w:rsid w:val="006B78A4"/>
    <w:rsid w:val="006C63C5"/>
    <w:rsid w:val="00746365"/>
    <w:rsid w:val="007C238F"/>
    <w:rsid w:val="007D373D"/>
    <w:rsid w:val="007F2D22"/>
    <w:rsid w:val="0081731B"/>
    <w:rsid w:val="008405B6"/>
    <w:rsid w:val="00893DC9"/>
    <w:rsid w:val="008C621E"/>
    <w:rsid w:val="008E163B"/>
    <w:rsid w:val="00930A63"/>
    <w:rsid w:val="009A63D2"/>
    <w:rsid w:val="00A05F11"/>
    <w:rsid w:val="00A151FD"/>
    <w:rsid w:val="00B21A85"/>
    <w:rsid w:val="00B40EA1"/>
    <w:rsid w:val="00B86535"/>
    <w:rsid w:val="00BE7760"/>
    <w:rsid w:val="00BF005D"/>
    <w:rsid w:val="00C73957"/>
    <w:rsid w:val="00C8628E"/>
    <w:rsid w:val="00CC5C35"/>
    <w:rsid w:val="00CD33A2"/>
    <w:rsid w:val="00CD6019"/>
    <w:rsid w:val="00CE342D"/>
    <w:rsid w:val="00D23682"/>
    <w:rsid w:val="00D31CED"/>
    <w:rsid w:val="00DC79E6"/>
    <w:rsid w:val="00E2404A"/>
    <w:rsid w:val="00E50758"/>
    <w:rsid w:val="00E66FB2"/>
    <w:rsid w:val="00E81E02"/>
    <w:rsid w:val="00EB399E"/>
    <w:rsid w:val="00F126A1"/>
    <w:rsid w:val="00F12B7D"/>
    <w:rsid w:val="00FB394D"/>
    <w:rsid w:val="00FC166D"/>
    <w:rsid w:val="00FD3B12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62954"/>
  <w15:chartTrackingRefBased/>
  <w15:docId w15:val="{14720908-F63F-47F2-A2CA-BF7D0C79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81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E81E02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BF005D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930A63"/>
    <w:rPr>
      <w:color w:val="808080"/>
    </w:rPr>
  </w:style>
  <w:style w:type="character" w:styleId="nfaseDiscreta">
    <w:name w:val="Subtle Emphasis"/>
    <w:basedOn w:val="Tipodeletrapredefinidodopargrafo"/>
    <w:uiPriority w:val="19"/>
    <w:qFormat/>
    <w:rsid w:val="007D37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E8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21E"/>
  </w:style>
  <w:style w:type="paragraph" w:styleId="Rodap">
    <w:name w:val="footer"/>
    <w:basedOn w:val="Normal"/>
    <w:link w:val="RodapCarter"/>
    <w:uiPriority w:val="99"/>
    <w:unhideWhenUsed/>
    <w:rsid w:val="008C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21E"/>
  </w:style>
  <w:style w:type="character" w:styleId="TtulodoLivro">
    <w:name w:val="Book Title"/>
    <w:basedOn w:val="Tipodeletrapredefinidodopargrafo"/>
    <w:uiPriority w:val="33"/>
    <w:qFormat/>
    <w:rsid w:val="00A151F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5D2F9-47A3-490E-812C-C4689AAA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1504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Fadiga</dc:creator>
  <cp:keywords/>
  <dc:description/>
  <cp:lastModifiedBy>Ema Fadiga</cp:lastModifiedBy>
  <cp:revision>22</cp:revision>
  <dcterms:created xsi:type="dcterms:W3CDTF">2020-05-06T18:55:00Z</dcterms:created>
  <dcterms:modified xsi:type="dcterms:W3CDTF">2020-05-07T14:08:00Z</dcterms:modified>
</cp:coreProperties>
</file>