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178" w:rsidRDefault="00E65707" w:rsidP="00CE4FA9">
      <w:pPr>
        <w:spacing w:before="720" w:after="480"/>
        <w:ind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Da Universidade Pública à Universidade Privada:</w:t>
      </w:r>
      <w:r w:rsidR="00FE172D" w:rsidRPr="00ED58F1">
        <w:rPr>
          <w:sz w:val="32"/>
          <w:szCs w:val="32"/>
        </w:rPr>
        <w:t xml:space="preserve"> </w:t>
      </w:r>
      <w:r w:rsidR="008443C9">
        <w:rPr>
          <w:sz w:val="32"/>
          <w:szCs w:val="32"/>
        </w:rPr>
        <w:t>os estudantes do terceiro ano</w:t>
      </w:r>
      <w:r>
        <w:rPr>
          <w:sz w:val="32"/>
          <w:szCs w:val="32"/>
        </w:rPr>
        <w:t xml:space="preserve"> do ensino médio estão se distanciando do ensino superior?</w:t>
      </w:r>
    </w:p>
    <w:p w:rsidR="00FB5D02" w:rsidRPr="008443C9" w:rsidRDefault="008443C9" w:rsidP="008443C9">
      <w:pPr>
        <w:spacing w:before="120"/>
        <w:ind w:firstLine="0"/>
        <w:jc w:val="right"/>
      </w:pPr>
      <w:r>
        <w:rPr>
          <w:b/>
          <w:bCs/>
        </w:rPr>
        <w:t>Italo Henrique Pereira da Silva</w:t>
      </w:r>
      <w:r w:rsidR="00FB5D02">
        <w:rPr>
          <w:rStyle w:val="ncoradanotaderodap"/>
          <w:b/>
          <w:bCs/>
        </w:rPr>
        <w:footnoteReference w:id="2"/>
      </w:r>
    </w:p>
    <w:p w:rsidR="00FB5D02" w:rsidRPr="008443C9" w:rsidRDefault="008443C9" w:rsidP="008443C9">
      <w:pPr>
        <w:spacing w:before="120"/>
        <w:ind w:firstLine="0"/>
        <w:jc w:val="right"/>
      </w:pPr>
      <w:r>
        <w:rPr>
          <w:b/>
          <w:bCs/>
        </w:rPr>
        <w:t>Iasmim Gonçalves dos Santos</w:t>
      </w:r>
      <w:r w:rsidR="00FB5D02">
        <w:rPr>
          <w:rStyle w:val="ncoradanotaderodap"/>
          <w:b/>
          <w:bCs/>
        </w:rPr>
        <w:footnoteReference w:id="3"/>
      </w:r>
    </w:p>
    <w:p w:rsidR="00FB5D02" w:rsidRDefault="008443C9" w:rsidP="00793086">
      <w:pPr>
        <w:spacing w:before="120"/>
        <w:ind w:firstLine="0"/>
        <w:jc w:val="right"/>
      </w:pPr>
      <w:r>
        <w:rPr>
          <w:b/>
          <w:bCs/>
        </w:rPr>
        <w:t>Isabel Gonçalves da Cruz</w:t>
      </w:r>
      <w:r w:rsidR="00FB5D02">
        <w:rPr>
          <w:rStyle w:val="ncoradanotaderodap"/>
          <w:b/>
          <w:bCs/>
        </w:rPr>
        <w:footnoteReference w:id="4"/>
      </w:r>
    </w:p>
    <w:p w:rsidR="00FB5D02" w:rsidRDefault="008443C9" w:rsidP="008443C9">
      <w:pPr>
        <w:spacing w:after="0"/>
        <w:ind w:firstLine="0"/>
        <w:jc w:val="right"/>
        <w:rPr>
          <w:sz w:val="20"/>
          <w:szCs w:val="20"/>
        </w:rPr>
      </w:pPr>
      <w:r>
        <w:rPr>
          <w:b/>
          <w:bCs/>
        </w:rPr>
        <w:t>Jamile Pereira de Sousa</w:t>
      </w:r>
      <w:r>
        <w:rPr>
          <w:rStyle w:val="ncoradanotaderodap"/>
          <w:b/>
          <w:bCs/>
        </w:rPr>
        <w:footnoteReference w:id="5"/>
      </w:r>
    </w:p>
    <w:p w:rsidR="00E237FC" w:rsidRPr="00223A08" w:rsidRDefault="00074D99" w:rsidP="00DA258B">
      <w:pPr>
        <w:pStyle w:val="Resumosepalavras-chaves"/>
        <w:spacing w:beforeLines="50" w:afterLines="50" w:line="360" w:lineRule="auto"/>
        <w:jc w:val="center"/>
        <w:rPr>
          <w:sz w:val="24"/>
        </w:rPr>
      </w:pPr>
      <w:r w:rsidRPr="00223A08">
        <w:rPr>
          <w:b/>
          <w:bCs/>
          <w:sz w:val="24"/>
        </w:rPr>
        <w:t>RESUMO</w:t>
      </w:r>
    </w:p>
    <w:p w:rsidR="00E237FC" w:rsidRDefault="000000B0" w:rsidP="006A0F5C">
      <w:pPr>
        <w:widowControl/>
        <w:suppressAutoHyphens w:val="0"/>
        <w:spacing w:after="0"/>
        <w:ind w:firstLine="0"/>
      </w:pPr>
      <w:r>
        <w:t>A educação</w:t>
      </w:r>
      <w:r w:rsidR="00A95F81">
        <w:t xml:space="preserve"> ocupa um papel</w:t>
      </w:r>
      <w:r w:rsidR="00D81CC5">
        <w:t xml:space="preserve"> fundamental n</w:t>
      </w:r>
      <w:r w:rsidR="004B7096">
        <w:t>o</w:t>
      </w:r>
      <w:r>
        <w:t xml:space="preserve"> desenvolvimento humano, sendo primordial nos processos evolutivos relacionados às questões sociais, cultur</w:t>
      </w:r>
      <w:r w:rsidR="00007DEC">
        <w:t>ais e intelec</w:t>
      </w:r>
      <w:r w:rsidR="00227D04">
        <w:t xml:space="preserve">tuais. </w:t>
      </w:r>
      <w:r>
        <w:t>Nesse sentido, observando-se que um dista</w:t>
      </w:r>
      <w:r w:rsidR="004E013E">
        <w:t>nciamento entr</w:t>
      </w:r>
      <w:r w:rsidR="001676E1">
        <w:t>e os estudantes do terceiro ano</w:t>
      </w:r>
      <w:r>
        <w:t xml:space="preserve"> do ensino médio e o e</w:t>
      </w:r>
      <w:r w:rsidR="008B554A">
        <w:t>nsino superior estava ocorrend</w:t>
      </w:r>
      <w:r w:rsidR="00E45170">
        <w:t>o</w:t>
      </w:r>
      <w:r w:rsidR="00DB20F5">
        <w:t>,</w:t>
      </w:r>
      <w:r w:rsidR="00E45170">
        <w:t xml:space="preserve"> foi</w:t>
      </w:r>
      <w:r w:rsidR="008B554A">
        <w:t xml:space="preserve"> imprescindível analisar</w:t>
      </w:r>
      <w:r w:rsidR="00A92077">
        <w:t xml:space="preserve"> e</w:t>
      </w:r>
      <w:r w:rsidR="00E45170">
        <w:t xml:space="preserve"> compreender</w:t>
      </w:r>
      <w:r w:rsidR="008B554A">
        <w:t xml:space="preserve"> as causas desse afastamento.</w:t>
      </w:r>
      <w:r w:rsidR="00623C86">
        <w:t xml:space="preserve"> </w:t>
      </w:r>
      <w:r w:rsidR="002200CE" w:rsidRPr="002200CE">
        <w:rPr>
          <w:rFonts w:eastAsia="Calibri"/>
        </w:rPr>
        <w:t>Isto significa que o distanciamento</w:t>
      </w:r>
      <w:r w:rsidR="002200CE">
        <w:rPr>
          <w:rFonts w:eastAsia="Calibri"/>
        </w:rPr>
        <w:t xml:space="preserve"> </w:t>
      </w:r>
      <w:r w:rsidR="002200CE" w:rsidRPr="002200CE">
        <w:rPr>
          <w:rFonts w:eastAsia="Calibri"/>
        </w:rPr>
        <w:t>desses jovens do mundo acadêmico pode acarretar uma diminuição na produção científica</w:t>
      </w:r>
      <w:r w:rsidR="002200CE">
        <w:rPr>
          <w:rFonts w:eastAsia="Calibri"/>
        </w:rPr>
        <w:t xml:space="preserve"> </w:t>
      </w:r>
      <w:r w:rsidR="002200CE" w:rsidRPr="002200CE">
        <w:rPr>
          <w:rFonts w:eastAsia="Calibri"/>
        </w:rPr>
        <w:t>do paí</w:t>
      </w:r>
      <w:r w:rsidR="002200CE">
        <w:rPr>
          <w:rFonts w:eastAsia="Calibri"/>
        </w:rPr>
        <w:t xml:space="preserve">s </w:t>
      </w:r>
      <w:r w:rsidR="002200CE" w:rsidRPr="002200CE">
        <w:rPr>
          <w:rFonts w:eastAsia="Calibri"/>
        </w:rPr>
        <w:t>e também um aumento na elitização do acesso ao ensino superior. Com isso, a</w:t>
      </w:r>
      <w:r w:rsidR="002200CE">
        <w:rPr>
          <w:rFonts w:eastAsia="Calibri"/>
        </w:rPr>
        <w:t xml:space="preserve"> </w:t>
      </w:r>
      <w:r w:rsidR="002200CE" w:rsidRPr="002200CE">
        <w:rPr>
          <w:rFonts w:eastAsia="Calibri"/>
        </w:rPr>
        <w:t>evolução desse problema pode intensificar as injustiças sociais já existentes, como o</w:t>
      </w:r>
      <w:r w:rsidR="002200CE">
        <w:rPr>
          <w:rFonts w:eastAsia="Calibri"/>
        </w:rPr>
        <w:t xml:space="preserve"> </w:t>
      </w:r>
      <w:r w:rsidR="002200CE" w:rsidRPr="002200CE">
        <w:rPr>
          <w:rFonts w:eastAsia="Calibri"/>
        </w:rPr>
        <w:t>aumento das desigualdades sociais e a diminuição do pensamento crítico dos cidadãos</w:t>
      </w:r>
      <w:r w:rsidR="002200CE">
        <w:rPr>
          <w:rFonts w:eastAsia="Calibri"/>
        </w:rPr>
        <w:t xml:space="preserve"> </w:t>
      </w:r>
      <w:r w:rsidR="002200CE" w:rsidRPr="002200CE">
        <w:rPr>
          <w:rFonts w:eastAsia="Calibri"/>
        </w:rPr>
        <w:t>brasileiros</w:t>
      </w:r>
      <w:r w:rsidR="002200CE">
        <w:rPr>
          <w:rFonts w:ascii="TimesNewRomanPSMT" w:eastAsia="Calibri" w:hAnsi="TimesNewRomanPSMT" w:cs="TimesNewRomanPSMT"/>
        </w:rPr>
        <w:t xml:space="preserve">. </w:t>
      </w:r>
      <w:r w:rsidR="00623C86">
        <w:t>Assim, est</w:t>
      </w:r>
      <w:r w:rsidR="00085959">
        <w:t>e tr</w:t>
      </w:r>
      <w:r w:rsidR="00623C86">
        <w:t>abalho buscou comprovar se</w:t>
      </w:r>
      <w:r w:rsidR="00CE2297">
        <w:t xml:space="preserve"> os alunos da terceira s</w:t>
      </w:r>
      <w:r w:rsidR="00623C86">
        <w:t>érie do ensino médio estão</w:t>
      </w:r>
      <w:r w:rsidR="00CE2297">
        <w:t xml:space="preserve"> se dista</w:t>
      </w:r>
      <w:r w:rsidR="00623C86">
        <w:t>nciando do ensino superior e compreender as possíveis causas dessa problemática educacional</w:t>
      </w:r>
      <w:r w:rsidR="00C40ECA">
        <w:t xml:space="preserve">. </w:t>
      </w:r>
      <w:r w:rsidR="00227D04">
        <w:t>A pesquisa utilizou uma abordagem quali-quantitava</w:t>
      </w:r>
      <w:r w:rsidR="00623C86">
        <w:t>,</w:t>
      </w:r>
      <w:r w:rsidR="00227D04">
        <w:t xml:space="preserve"> com a aplicação de um questionári</w:t>
      </w:r>
      <w:r w:rsidR="00623C86">
        <w:t>o digital para</w:t>
      </w:r>
      <w:r w:rsidR="00B20A83">
        <w:t xml:space="preserve"> os</w:t>
      </w:r>
      <w:r w:rsidR="00623C86">
        <w:t xml:space="preserve"> estudantes do terceiro ano do ensino médio da EEMTI Moisés Bento da Silva</w:t>
      </w:r>
      <w:r w:rsidR="00C40ECA">
        <w:t xml:space="preserve"> (Jati - CE)</w:t>
      </w:r>
      <w:r w:rsidR="00227D04">
        <w:t>,</w:t>
      </w:r>
      <w:r w:rsidR="00C40ECA">
        <w:t xml:space="preserve"> tendo sido respondido por uma</w:t>
      </w:r>
      <w:r w:rsidR="00623C86">
        <w:t xml:space="preserve"> </w:t>
      </w:r>
      <w:r w:rsidR="00C40ECA">
        <w:t>amostra de 60 alunos</w:t>
      </w:r>
      <w:r w:rsidR="00623C86">
        <w:t>. Os dados gerados do questionário foram utilizados para fundamentar e comprovar o distanciamento do grupo em questão do ensino superior.</w:t>
      </w:r>
      <w:r w:rsidR="00803467">
        <w:t xml:space="preserve"> </w:t>
      </w:r>
      <w:r w:rsidR="00805882">
        <w:t>Ademai</w:t>
      </w:r>
      <w:r w:rsidR="00A92077">
        <w:t>s, est</w:t>
      </w:r>
      <w:r w:rsidR="00805882">
        <w:t>e trabalho é fundamentado na Pedagogia do Oprimi</w:t>
      </w:r>
      <w:r w:rsidR="00800F07">
        <w:t xml:space="preserve">do (1988) de </w:t>
      </w:r>
      <w:r w:rsidR="00805882">
        <w:t xml:space="preserve">Paulo </w:t>
      </w:r>
      <w:r w:rsidR="00800F07">
        <w:t>Freire, na Crítica da Razão Pura (2012) de Immanuel Kant, em As Regras</w:t>
      </w:r>
      <w:r w:rsidR="002200CE">
        <w:t xml:space="preserve"> do Método Sociológico (2001) de</w:t>
      </w:r>
      <w:r w:rsidR="00800F07">
        <w:t xml:space="preserve"> Dunkheim</w:t>
      </w:r>
      <w:r w:rsidR="002200CE">
        <w:t>, na teoria sobre a estratificação horizontal da educação superior no Brasil de Carvalhaes e Ribeiro (2019) e</w:t>
      </w:r>
      <w:r w:rsidR="00800F07">
        <w:t xml:space="preserve"> </w:t>
      </w:r>
      <w:r w:rsidR="00DB20F5">
        <w:t>no art. 6 da Co</w:t>
      </w:r>
      <w:r w:rsidR="00C40ECA">
        <w:t>nstituição Federal do Brasil (19</w:t>
      </w:r>
      <w:r w:rsidR="00DB20F5">
        <w:t>88)</w:t>
      </w:r>
      <w:r w:rsidR="002F05E3">
        <w:t xml:space="preserve">. </w:t>
      </w:r>
      <w:r w:rsidR="00085959">
        <w:t>P</w:t>
      </w:r>
      <w:r w:rsidR="00861CAD">
        <w:t>ortanto,</w:t>
      </w:r>
      <w:r w:rsidR="00085959">
        <w:t xml:space="preserve"> o estudo</w:t>
      </w:r>
      <w:r w:rsidR="00C40ECA">
        <w:t xml:space="preserve"> comprovou</w:t>
      </w:r>
      <w:r w:rsidR="002F05E3">
        <w:t>,</w:t>
      </w:r>
      <w:r w:rsidR="00C40ECA">
        <w:t xml:space="preserve"> por intermédio de pesquisas teóricas e empíricas</w:t>
      </w:r>
      <w:r w:rsidR="002F05E3">
        <w:t>, que os estudantes da terceira série do ensino médio estão se a</w:t>
      </w:r>
      <w:r w:rsidR="00FD7FA1">
        <w:t>fastando da educação superior. É</w:t>
      </w:r>
      <w:r w:rsidR="002F05E3">
        <w:t xml:space="preserve"> possível citar como</w:t>
      </w:r>
      <w:r w:rsidR="00085959">
        <w:t xml:space="preserve"> principais</w:t>
      </w:r>
      <w:r w:rsidR="00861CAD">
        <w:t xml:space="preserve"> </w:t>
      </w:r>
      <w:r w:rsidR="00805882">
        <w:t>causadores</w:t>
      </w:r>
      <w:r w:rsidR="00861CAD">
        <w:t xml:space="preserve"> d</w:t>
      </w:r>
      <w:r w:rsidR="002F05E3">
        <w:t>esse impasse:</w:t>
      </w:r>
      <w:r w:rsidR="00085959">
        <w:t xml:space="preserve"> </w:t>
      </w:r>
      <w:r w:rsidR="00805882">
        <w:t>a</w:t>
      </w:r>
      <w:r w:rsidR="008443C9">
        <w:t xml:space="preserve"> falta de acesso à</w:t>
      </w:r>
      <w:r w:rsidR="002F7A96">
        <w:t xml:space="preserve"> infor</w:t>
      </w:r>
      <w:r w:rsidR="004B7096">
        <w:t>mação, a diminuição nos investimentos em políticas públicas para os estudantes de baixa ren</w:t>
      </w:r>
      <w:r w:rsidR="00861CAD">
        <w:t>da</w:t>
      </w:r>
      <w:r w:rsidR="00085959">
        <w:t>, os estigmas sociais</w:t>
      </w:r>
      <w:r w:rsidR="002F05E3">
        <w:t xml:space="preserve"> – associados a indivíduos pertencentes a minorias sociais -</w:t>
      </w:r>
      <w:r w:rsidR="00085959">
        <w:t xml:space="preserve"> e </w:t>
      </w:r>
      <w:r w:rsidR="004B7096">
        <w:t xml:space="preserve">questões </w:t>
      </w:r>
      <w:r w:rsidR="00227D04">
        <w:t>histórico-</w:t>
      </w:r>
      <w:r w:rsidR="00AE100F">
        <w:t>culturais</w:t>
      </w:r>
      <w:r w:rsidR="002F05E3">
        <w:t xml:space="preserve"> que corroboram com a perpetuação de apenas determinados grupos sociais no ambiente universitário e acadêmico.</w:t>
      </w:r>
      <w:r w:rsidR="00FD7FA1" w:rsidRPr="00FD7FA1">
        <w:t xml:space="preserve"> </w:t>
      </w:r>
      <w:r w:rsidR="00FD7FA1">
        <w:t xml:space="preserve">Conclui-se, portanto, que está ocorrendo um distanciamento </w:t>
      </w:r>
      <w:r w:rsidR="00FD7FA1">
        <w:lastRenderedPageBreak/>
        <w:t>entre o ensino médio e a educação</w:t>
      </w:r>
      <w:r w:rsidR="006A0F5C">
        <w:t xml:space="preserve"> superior, os dados obtidos por</w:t>
      </w:r>
      <w:r w:rsidR="00FD7FA1">
        <w:t xml:space="preserve"> intermédio da pesquisa evidenciam que mesmo com os avanços ocorridos na educação nos últimos anos ainda persiste-se uma elitização no acesso ao ensino superior – o que impede a democratização do acesso às universidades. </w:t>
      </w:r>
    </w:p>
    <w:p w:rsidR="006A0F5C" w:rsidRPr="002200CE" w:rsidRDefault="006A0F5C" w:rsidP="006A0F5C">
      <w:pPr>
        <w:widowControl/>
        <w:suppressAutoHyphens w:val="0"/>
        <w:spacing w:after="0"/>
        <w:ind w:firstLine="0"/>
        <w:rPr>
          <w:rFonts w:eastAsia="Calibri"/>
        </w:rPr>
      </w:pPr>
    </w:p>
    <w:p w:rsidR="002F05E3" w:rsidRPr="00E65707" w:rsidRDefault="00F82258" w:rsidP="00E65707">
      <w:pPr>
        <w:spacing w:before="240" w:after="240"/>
        <w:ind w:firstLine="0"/>
      </w:pPr>
      <w:r w:rsidRPr="00DE760E">
        <w:rPr>
          <w:b/>
          <w:bCs/>
        </w:rPr>
        <w:t>Palavras-chave</w:t>
      </w:r>
      <w:r w:rsidR="00AE100F">
        <w:t>: d</w:t>
      </w:r>
      <w:r w:rsidR="00E440D8">
        <w:t>istanciamento</w:t>
      </w:r>
      <w:r w:rsidR="00AE100F">
        <w:t>; e</w:t>
      </w:r>
      <w:r w:rsidR="00E440D8">
        <w:t>ducação superior</w:t>
      </w:r>
      <w:r w:rsidR="00AE100F">
        <w:t>; e</w:t>
      </w:r>
      <w:r w:rsidR="00E440D8">
        <w:t>nsino médio</w:t>
      </w:r>
      <w:r w:rsidRPr="00DE760E">
        <w:t>.</w:t>
      </w:r>
      <w:r w:rsidR="001C1643">
        <w:t xml:space="preserve"> </w:t>
      </w:r>
    </w:p>
    <w:sectPr w:rsidR="002F05E3" w:rsidRPr="00E65707" w:rsidSect="004923C9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0858" w:rsidRDefault="00DC0858">
      <w:r>
        <w:separator/>
      </w:r>
    </w:p>
  </w:endnote>
  <w:endnote w:type="continuationSeparator" w:id="1">
    <w:p w:rsidR="00DC0858" w:rsidRDefault="00DC08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libri Light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 w:rsidR="0074167D" w:rsidRPr="0074167D">
      <w:rPr>
        <w:noProof/>
        <w:color w:val="001836"/>
      </w:rPr>
      <w:pict>
        <v:rect id="Retângulo 68" o:spid="_x0000_s1026" style="position:absolute;left:0;text-align:left;margin-left:-97.7pt;margin-top:28.25pt;width:607.9pt;height:14.3pt;z-index:25167052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2BA" w:rsidRPr="004E2049" w:rsidRDefault="0074167D" w:rsidP="004E2049">
    <w:pPr>
      <w:ind w:firstLine="0"/>
      <w:jc w:val="center"/>
    </w:pPr>
    <w:r w:rsidRPr="0074167D">
      <w:rPr>
        <w:noProof/>
        <w:color w:val="001836"/>
      </w:rPr>
      <w:pict>
        <v:rect id="Retângulo 67" o:spid="_x0000_s1027" style="position:absolute;left:0;text-align:left;margin-left:-97.7pt;margin-top:27.95pt;width:607.9pt;height:14.35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</w:pict>
    </w:r>
    <w:r w:rsidR="00CE4FA9" w:rsidRPr="004E2049">
      <w:rPr>
        <w:color w:val="001836"/>
      </w:rPr>
      <w:t>© I</w:t>
    </w:r>
    <w:r w:rsidR="004923C9">
      <w:rPr>
        <w:color w:val="001836"/>
      </w:rPr>
      <w:t>V</w:t>
    </w:r>
    <w:r w:rsidR="00CE4FA9" w:rsidRPr="004E2049">
      <w:rPr>
        <w:color w:val="001836"/>
      </w:rPr>
      <w:t xml:space="preserve"> CONPESQ, </w:t>
    </w:r>
    <w:r w:rsidR="004923C9"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0858" w:rsidRDefault="00DC0858">
      <w:r>
        <w:separator/>
      </w:r>
    </w:p>
  </w:footnote>
  <w:footnote w:type="continuationSeparator" w:id="1">
    <w:p w:rsidR="00DC0858" w:rsidRDefault="00DC0858">
      <w:r>
        <w:continuationSeparator/>
      </w:r>
    </w:p>
  </w:footnote>
  <w:footnote w:id="2">
    <w:p w:rsidR="00FB5D02" w:rsidRDefault="00FB5D02" w:rsidP="002057E7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 w:rsidR="00DA258B">
        <w:t xml:space="preserve">Estudante da </w:t>
      </w:r>
      <w:r w:rsidR="00FD7FA1">
        <w:t>EEMTI Moisés Bento da Silva – E-mail: italohenrique.contatoautor@gmail.com.</w:t>
      </w:r>
    </w:p>
  </w:footnote>
  <w:footnote w:id="3">
    <w:p w:rsidR="00FB5D02" w:rsidRDefault="00FB5D02" w:rsidP="002057E7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 w:rsidR="00DA258B">
        <w:t xml:space="preserve">Estudante da </w:t>
      </w:r>
      <w:r w:rsidR="00FD7FA1">
        <w:t xml:space="preserve">EEMTI Moisés Bento da Silva – E-mail: </w:t>
      </w:r>
      <w:r w:rsidR="009162B7">
        <w:t>iasmimg531@gmail.com</w:t>
      </w:r>
      <w:r w:rsidR="00FB173E">
        <w:t>.</w:t>
      </w:r>
    </w:p>
  </w:footnote>
  <w:footnote w:id="4">
    <w:p w:rsidR="00FB5D02" w:rsidRDefault="00FB5D02" w:rsidP="002057E7">
      <w:pPr>
        <w:pStyle w:val="Textodenotaderodap"/>
        <w:spacing w:after="0"/>
      </w:pPr>
      <w:r w:rsidRPr="002057E7">
        <w:rPr>
          <w:rStyle w:val="Caracteresdenotaderodap"/>
          <w:vertAlign w:val="superscript"/>
        </w:rPr>
        <w:footnoteRef/>
      </w:r>
      <w:r w:rsidR="00DA258B">
        <w:t xml:space="preserve">Estudante da </w:t>
      </w:r>
      <w:r w:rsidR="00FD7FA1">
        <w:t xml:space="preserve">EEMTI Moisés Bento da Silva – E-mail: </w:t>
      </w:r>
      <w:r w:rsidR="009162B7">
        <w:t>isabelg.cruz627@gmail.com</w:t>
      </w:r>
      <w:r w:rsidR="00FB173E">
        <w:t>.</w:t>
      </w:r>
    </w:p>
  </w:footnote>
  <w:footnote w:id="5">
    <w:p w:rsidR="008443C9" w:rsidRDefault="008443C9" w:rsidP="009162B7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DA258B">
        <w:t xml:space="preserve">Estudante da </w:t>
      </w:r>
      <w:r w:rsidR="00FD7FA1">
        <w:t>EEMTI Moisés Bento da Silva</w:t>
      </w:r>
      <w:r w:rsidR="00FB173E">
        <w:t xml:space="preserve"> - </w:t>
      </w:r>
      <w:r w:rsidR="00FD7FA1">
        <w:t>E-mail:</w:t>
      </w:r>
      <w:r w:rsidR="009162B7">
        <w:t xml:space="preserve"> </w:t>
      </w:r>
      <w:r w:rsidR="00FB173E">
        <w:t>jamilepereiradesousa04@gmail.com.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0AE2" w:rsidRPr="00C4575D" w:rsidRDefault="0074167D" w:rsidP="00CE4FA9">
    <w:pPr>
      <w:pStyle w:val="Cabealho"/>
      <w:ind w:firstLine="0"/>
      <w:jc w:val="center"/>
    </w:pPr>
    <w:r>
      <w:rPr>
        <w:noProof/>
      </w:rPr>
      <w:pict>
        <v:shapetype id="_x0000_t135" coordsize="21600,21600" o:spt="135" path="m10800,qx21600,10800,10800,21600l,21600,,xe">
          <v:stroke joinstyle="miter"/>
          <v:path gradientshapeok="t" o:connecttype="rect" textboxrect="0,3163,18437,18437"/>
        </v:shapetype>
        <v:shape id="Fluxograma: Atraso 3" o:spid="_x0000_s1028" type="#_x0000_t135" style="position:absolute;left:0;text-align:left;margin-left:155.05pt;margin-top:-262.6pt;width:114.1pt;height:596.25pt;rotation:90;z-index:-251649024;visibility:visible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<v:fill r:id="rId1" o:title="" recolor="t" type="frame"/>
        </v:shape>
      </w:pict>
    </w:r>
    <w:r w:rsidR="00BF2D4B">
      <w:rPr>
        <w:noProof/>
      </w:rPr>
      <w:drawing>
        <wp:inline distT="0" distB="0" distL="0" distR="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0A603459"/>
    <w:multiLevelType w:val="hybridMultilevel"/>
    <w:tmpl w:val="D722BEB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ADE2613"/>
    <w:multiLevelType w:val="hybridMultilevel"/>
    <w:tmpl w:val="D8F82EB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8"/>
  </w:num>
  <w:num w:numId="5">
    <w:abstractNumId w:val="6"/>
  </w:num>
  <w:num w:numId="6">
    <w:abstractNumId w:val="13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10"/>
  </w:num>
  <w:num w:numId="14">
    <w:abstractNumId w:val="11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253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3852BA"/>
    <w:rsid w:val="000000B0"/>
    <w:rsid w:val="00003FEF"/>
    <w:rsid w:val="0000761F"/>
    <w:rsid w:val="00007DEC"/>
    <w:rsid w:val="00007F60"/>
    <w:rsid w:val="00012E06"/>
    <w:rsid w:val="00015748"/>
    <w:rsid w:val="0002130F"/>
    <w:rsid w:val="00034A8C"/>
    <w:rsid w:val="000364DC"/>
    <w:rsid w:val="000476AC"/>
    <w:rsid w:val="000718E7"/>
    <w:rsid w:val="00073344"/>
    <w:rsid w:val="00074D99"/>
    <w:rsid w:val="000763F1"/>
    <w:rsid w:val="00085959"/>
    <w:rsid w:val="00092D66"/>
    <w:rsid w:val="000C2942"/>
    <w:rsid w:val="000F789D"/>
    <w:rsid w:val="00103D26"/>
    <w:rsid w:val="001079C2"/>
    <w:rsid w:val="00121500"/>
    <w:rsid w:val="001676E1"/>
    <w:rsid w:val="0017322F"/>
    <w:rsid w:val="00183B38"/>
    <w:rsid w:val="001950FB"/>
    <w:rsid w:val="001C1643"/>
    <w:rsid w:val="001C415A"/>
    <w:rsid w:val="002057E7"/>
    <w:rsid w:val="002200CE"/>
    <w:rsid w:val="00223529"/>
    <w:rsid w:val="00223A08"/>
    <w:rsid w:val="00223DFC"/>
    <w:rsid w:val="00227D04"/>
    <w:rsid w:val="00267554"/>
    <w:rsid w:val="00293921"/>
    <w:rsid w:val="0029786C"/>
    <w:rsid w:val="002A343E"/>
    <w:rsid w:val="002B2FF5"/>
    <w:rsid w:val="002F05E3"/>
    <w:rsid w:val="002F7A96"/>
    <w:rsid w:val="0031054A"/>
    <w:rsid w:val="0031070E"/>
    <w:rsid w:val="00336293"/>
    <w:rsid w:val="00342518"/>
    <w:rsid w:val="00362C8B"/>
    <w:rsid w:val="00367D18"/>
    <w:rsid w:val="003852BA"/>
    <w:rsid w:val="003976AA"/>
    <w:rsid w:val="003A09DA"/>
    <w:rsid w:val="003A1072"/>
    <w:rsid w:val="003C4AC4"/>
    <w:rsid w:val="003D7926"/>
    <w:rsid w:val="003F52B3"/>
    <w:rsid w:val="0040112D"/>
    <w:rsid w:val="004015D7"/>
    <w:rsid w:val="00412631"/>
    <w:rsid w:val="0045311E"/>
    <w:rsid w:val="00454239"/>
    <w:rsid w:val="004607B0"/>
    <w:rsid w:val="00480317"/>
    <w:rsid w:val="00490B06"/>
    <w:rsid w:val="004914FE"/>
    <w:rsid w:val="004923C9"/>
    <w:rsid w:val="004B7096"/>
    <w:rsid w:val="004C1E67"/>
    <w:rsid w:val="004D0589"/>
    <w:rsid w:val="004E013E"/>
    <w:rsid w:val="004E2049"/>
    <w:rsid w:val="00510947"/>
    <w:rsid w:val="00530732"/>
    <w:rsid w:val="005376C8"/>
    <w:rsid w:val="00550AE2"/>
    <w:rsid w:val="00564A80"/>
    <w:rsid w:val="0056725C"/>
    <w:rsid w:val="005743A5"/>
    <w:rsid w:val="005753FD"/>
    <w:rsid w:val="005A3615"/>
    <w:rsid w:val="005E2AC5"/>
    <w:rsid w:val="005F7BE5"/>
    <w:rsid w:val="006128DF"/>
    <w:rsid w:val="006166F9"/>
    <w:rsid w:val="00621295"/>
    <w:rsid w:val="00623C86"/>
    <w:rsid w:val="00630000"/>
    <w:rsid w:val="006658C7"/>
    <w:rsid w:val="00683CD7"/>
    <w:rsid w:val="006A0F5C"/>
    <w:rsid w:val="006C1179"/>
    <w:rsid w:val="006D208E"/>
    <w:rsid w:val="006D75F4"/>
    <w:rsid w:val="006E4DCF"/>
    <w:rsid w:val="00703F77"/>
    <w:rsid w:val="00704F37"/>
    <w:rsid w:val="00705B99"/>
    <w:rsid w:val="007269DB"/>
    <w:rsid w:val="00734CDA"/>
    <w:rsid w:val="0073502A"/>
    <w:rsid w:val="0074167D"/>
    <w:rsid w:val="007542EE"/>
    <w:rsid w:val="00762F90"/>
    <w:rsid w:val="00775CAF"/>
    <w:rsid w:val="007862BF"/>
    <w:rsid w:val="00793086"/>
    <w:rsid w:val="0079545B"/>
    <w:rsid w:val="00800F07"/>
    <w:rsid w:val="00803467"/>
    <w:rsid w:val="00805882"/>
    <w:rsid w:val="00822697"/>
    <w:rsid w:val="0084169E"/>
    <w:rsid w:val="008443C9"/>
    <w:rsid w:val="00861CAD"/>
    <w:rsid w:val="008835C6"/>
    <w:rsid w:val="008A60F4"/>
    <w:rsid w:val="008B554A"/>
    <w:rsid w:val="008D120C"/>
    <w:rsid w:val="00906F06"/>
    <w:rsid w:val="0091015C"/>
    <w:rsid w:val="00910D86"/>
    <w:rsid w:val="009162B7"/>
    <w:rsid w:val="0092686C"/>
    <w:rsid w:val="0093615F"/>
    <w:rsid w:val="009562E2"/>
    <w:rsid w:val="0095703F"/>
    <w:rsid w:val="00971357"/>
    <w:rsid w:val="0098204D"/>
    <w:rsid w:val="009C0CF9"/>
    <w:rsid w:val="00A128F4"/>
    <w:rsid w:val="00A229C3"/>
    <w:rsid w:val="00A3729C"/>
    <w:rsid w:val="00A37556"/>
    <w:rsid w:val="00A6132E"/>
    <w:rsid w:val="00A67009"/>
    <w:rsid w:val="00A67D11"/>
    <w:rsid w:val="00A87402"/>
    <w:rsid w:val="00A92077"/>
    <w:rsid w:val="00A95F81"/>
    <w:rsid w:val="00A977EB"/>
    <w:rsid w:val="00AE100F"/>
    <w:rsid w:val="00AE3597"/>
    <w:rsid w:val="00B14CD9"/>
    <w:rsid w:val="00B20A83"/>
    <w:rsid w:val="00B2226D"/>
    <w:rsid w:val="00B35811"/>
    <w:rsid w:val="00B36946"/>
    <w:rsid w:val="00B53E69"/>
    <w:rsid w:val="00B9074E"/>
    <w:rsid w:val="00BC1198"/>
    <w:rsid w:val="00BF2D4B"/>
    <w:rsid w:val="00BF2DC7"/>
    <w:rsid w:val="00BF44A4"/>
    <w:rsid w:val="00C0151F"/>
    <w:rsid w:val="00C01A75"/>
    <w:rsid w:val="00C34641"/>
    <w:rsid w:val="00C40ECA"/>
    <w:rsid w:val="00C4575D"/>
    <w:rsid w:val="00C63C79"/>
    <w:rsid w:val="00CA3EB6"/>
    <w:rsid w:val="00CA5561"/>
    <w:rsid w:val="00CA5E2A"/>
    <w:rsid w:val="00CD114D"/>
    <w:rsid w:val="00CD37EA"/>
    <w:rsid w:val="00CE2297"/>
    <w:rsid w:val="00CE4FA9"/>
    <w:rsid w:val="00CF73C6"/>
    <w:rsid w:val="00D022D9"/>
    <w:rsid w:val="00D05AB8"/>
    <w:rsid w:val="00D0645F"/>
    <w:rsid w:val="00D22AAE"/>
    <w:rsid w:val="00D32E50"/>
    <w:rsid w:val="00D46B12"/>
    <w:rsid w:val="00D54E75"/>
    <w:rsid w:val="00D81CC5"/>
    <w:rsid w:val="00D87C05"/>
    <w:rsid w:val="00DA258B"/>
    <w:rsid w:val="00DB20F5"/>
    <w:rsid w:val="00DB3360"/>
    <w:rsid w:val="00DC0858"/>
    <w:rsid w:val="00DC5CAB"/>
    <w:rsid w:val="00DC5D32"/>
    <w:rsid w:val="00DE760E"/>
    <w:rsid w:val="00E07C4B"/>
    <w:rsid w:val="00E11178"/>
    <w:rsid w:val="00E237FC"/>
    <w:rsid w:val="00E35979"/>
    <w:rsid w:val="00E440D8"/>
    <w:rsid w:val="00E45170"/>
    <w:rsid w:val="00E65707"/>
    <w:rsid w:val="00E870CC"/>
    <w:rsid w:val="00E901D6"/>
    <w:rsid w:val="00EA6BB9"/>
    <w:rsid w:val="00EC10C1"/>
    <w:rsid w:val="00EC55EF"/>
    <w:rsid w:val="00ED58F1"/>
    <w:rsid w:val="00EF5377"/>
    <w:rsid w:val="00EF5D8D"/>
    <w:rsid w:val="00F01B78"/>
    <w:rsid w:val="00F109AC"/>
    <w:rsid w:val="00F1281E"/>
    <w:rsid w:val="00F25A89"/>
    <w:rsid w:val="00F314ED"/>
    <w:rsid w:val="00F82258"/>
    <w:rsid w:val="00F90BDA"/>
    <w:rsid w:val="00FA2549"/>
    <w:rsid w:val="00FB173E"/>
    <w:rsid w:val="00FB5D02"/>
    <w:rsid w:val="00FC22AB"/>
    <w:rsid w:val="00FD5001"/>
    <w:rsid w:val="00FD7FA1"/>
    <w:rsid w:val="00FE17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1079C2"/>
    <w:pPr>
      <w:widowControl/>
      <w:spacing w:before="480" w:after="240" w:line="360" w:lineRule="auto"/>
      <w:ind w:firstLine="0"/>
      <w:outlineLvl w:val="1"/>
    </w:pPr>
    <w:rPr>
      <w:rFonts w:eastAsia="Times New Roman"/>
      <w:caps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sid w:val="00121500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sid w:val="00121500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sid w:val="00121500"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sid w:val="00121500"/>
    <w:rPr>
      <w:color w:val="0000FF"/>
      <w:u w:val="single"/>
    </w:rPr>
  </w:style>
  <w:style w:type="character" w:customStyle="1" w:styleId="CabealhoChar">
    <w:name w:val="Cabeçalho Char"/>
    <w:uiPriority w:val="99"/>
    <w:qFormat/>
    <w:rsid w:val="00121500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sid w:val="00121500"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121500"/>
    <w:rPr>
      <w:b/>
      <w:bCs/>
    </w:rPr>
  </w:style>
  <w:style w:type="character" w:customStyle="1" w:styleId="TextodenotadefimChar">
    <w:name w:val="Texto de nota de fim Char"/>
    <w:qFormat/>
    <w:rsid w:val="00121500"/>
    <w:rPr>
      <w:rFonts w:ascii="Arial" w:eastAsia="Arial Unicode MS" w:hAnsi="Arial"/>
    </w:rPr>
  </w:style>
  <w:style w:type="character" w:customStyle="1" w:styleId="ncoradanotadefim">
    <w:name w:val="Âncora da nota de fim"/>
    <w:rsid w:val="00121500"/>
    <w:rPr>
      <w:vertAlign w:val="superscript"/>
    </w:rPr>
  </w:style>
  <w:style w:type="character" w:customStyle="1" w:styleId="EndnoteCharacters">
    <w:name w:val="Endnote Characters"/>
    <w:qFormat/>
    <w:rsid w:val="00121500"/>
  </w:style>
  <w:style w:type="character" w:customStyle="1" w:styleId="TextodenotaderodapChar">
    <w:name w:val="Texto de nota de rodapé Char"/>
    <w:qFormat/>
    <w:rsid w:val="00121500"/>
    <w:rPr>
      <w:rFonts w:ascii="Arial" w:eastAsia="Arial Unicode MS" w:hAnsi="Arial"/>
    </w:rPr>
  </w:style>
  <w:style w:type="character" w:customStyle="1" w:styleId="ncoradanotaderodap">
    <w:name w:val="Âncora da nota de rodapé"/>
    <w:rsid w:val="00121500"/>
    <w:rPr>
      <w:vertAlign w:val="superscript"/>
    </w:rPr>
  </w:style>
  <w:style w:type="character" w:customStyle="1" w:styleId="FootnoteCharacters">
    <w:name w:val="Footnote Characters"/>
    <w:qFormat/>
    <w:rsid w:val="00121500"/>
  </w:style>
  <w:style w:type="character" w:customStyle="1" w:styleId="FootnoteAnchor">
    <w:name w:val="Footnote Anchor"/>
    <w:qFormat/>
    <w:rsid w:val="00121500"/>
    <w:rPr>
      <w:vertAlign w:val="superscript"/>
    </w:rPr>
  </w:style>
  <w:style w:type="character" w:customStyle="1" w:styleId="EndnoteAnchor">
    <w:name w:val="Endnote Anchor"/>
    <w:qFormat/>
    <w:rsid w:val="00121500"/>
    <w:rPr>
      <w:vertAlign w:val="superscript"/>
    </w:rPr>
  </w:style>
  <w:style w:type="character" w:customStyle="1" w:styleId="LinkdaInternet">
    <w:name w:val="Link da Internet"/>
    <w:rsid w:val="00121500"/>
    <w:rPr>
      <w:color w:val="000080"/>
      <w:u w:val="single"/>
    </w:rPr>
  </w:style>
  <w:style w:type="character" w:customStyle="1" w:styleId="Caracteresdenotaderodap">
    <w:name w:val="Caracteres de nota de rodapé"/>
    <w:qFormat/>
    <w:rsid w:val="00121500"/>
  </w:style>
  <w:style w:type="character" w:customStyle="1" w:styleId="Caracteresdenotadefim">
    <w:name w:val="Caracteres de nota de fim"/>
    <w:qFormat/>
    <w:rsid w:val="00121500"/>
  </w:style>
  <w:style w:type="character" w:customStyle="1" w:styleId="Smbolosdenumerao">
    <w:name w:val="Símbolos de numeração"/>
    <w:qFormat/>
    <w:rsid w:val="00121500"/>
  </w:style>
  <w:style w:type="character" w:customStyle="1" w:styleId="ListLabel1">
    <w:name w:val="ListLabel 1"/>
    <w:qFormat/>
    <w:rsid w:val="00121500"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sid w:val="00121500"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sid w:val="00121500"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  <w:rsid w:val="00121500"/>
  </w:style>
  <w:style w:type="paragraph" w:styleId="Lista">
    <w:name w:val="List"/>
    <w:basedOn w:val="Corpodetexto"/>
    <w:rsid w:val="00121500"/>
    <w:rPr>
      <w:rFonts w:cs="Lohit Devanagari"/>
    </w:rPr>
  </w:style>
  <w:style w:type="paragraph" w:styleId="Legenda">
    <w:name w:val="caption"/>
    <w:basedOn w:val="Normal"/>
    <w:qFormat/>
    <w:rsid w:val="00121500"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rsid w:val="00121500"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rsid w:val="00121500"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rsid w:val="00121500"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rsid w:val="00121500"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rsid w:val="00121500"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rsid w:val="00121500"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rsid w:val="0012150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121500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sid w:val="00121500"/>
    <w:rPr>
      <w:sz w:val="20"/>
      <w:szCs w:val="20"/>
    </w:rPr>
  </w:style>
  <w:style w:type="paragraph" w:styleId="Textodenotaderodap">
    <w:name w:val="footnote text"/>
    <w:basedOn w:val="Normal"/>
    <w:qFormat/>
    <w:rsid w:val="00121500"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  <w:rsid w:val="00121500"/>
  </w:style>
  <w:style w:type="paragraph" w:customStyle="1" w:styleId="Linhahorizontal">
    <w:name w:val="Linha horizontal"/>
    <w:basedOn w:val="Normal"/>
    <w:qFormat/>
    <w:rsid w:val="00121500"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rsid w:val="00121500"/>
    <w:pPr>
      <w:suppressLineNumbers/>
    </w:pPr>
  </w:style>
  <w:style w:type="paragraph" w:customStyle="1" w:styleId="EndnoteSymbol">
    <w:name w:val="Endnote Symbol"/>
    <w:basedOn w:val="Normal"/>
    <w:qFormat/>
    <w:rsid w:val="00121500"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  <w:rsid w:val="00121500"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1079C2"/>
    <w:rPr>
      <w:rFonts w:ascii="Times New Roman" w:eastAsia="Times New Roman" w:hAnsi="Times New Roman"/>
      <w:caps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4914FE"/>
    <w:pPr>
      <w:numPr>
        <w:ilvl w:val="0"/>
        <w:numId w:val="0"/>
      </w:numPr>
    </w:pPr>
    <w:rPr>
      <w:b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4914FE"/>
    <w:rPr>
      <w:rFonts w:ascii="Times New Roman" w:eastAsia="Times New Roman" w:hAnsi="Times New Roman" w:cs="Arial"/>
      <w:b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1079C2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1079C2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45311E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150DF-5328-478F-99A8-3FC85A91D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457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dc:description/>
  <cp:lastModifiedBy>Usuário do Windows</cp:lastModifiedBy>
  <cp:revision>115</cp:revision>
  <cp:lastPrinted>2018-08-23T16:39:00Z</cp:lastPrinted>
  <dcterms:created xsi:type="dcterms:W3CDTF">2022-07-19T13:04:00Z</dcterms:created>
  <dcterms:modified xsi:type="dcterms:W3CDTF">2023-09-30T14:46:00Z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