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2E648" w14:textId="77777777" w:rsidR="001E7DFC" w:rsidRDefault="00000000">
      <w:pPr>
        <w:pStyle w:val="Corpodetexto"/>
        <w:rPr>
          <w:sz w:val="20"/>
        </w:rPr>
      </w:pPr>
      <w:r>
        <w:pict w14:anchorId="5B1DB559">
          <v:group id="_x0000_s2075" style="position:absolute;margin-left:0;margin-top:1.2pt;width:595.2pt;height:114.05pt;z-index:-15922176;mso-position-horizontal-relative:page;mso-position-vertical-relative:page" coordorigin=",24" coordsize="11904,228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77" type="#_x0000_t75" style="position:absolute;top:24;width:11904;height:2281">
              <v:imagedata r:id="rId7" o:title=""/>
            </v:shape>
            <v:shape id="_x0000_s2076" type="#_x0000_t75" style="position:absolute;left:3217;top:456;width:6037;height:1529">
              <v:imagedata r:id="rId8" o:title=""/>
            </v:shape>
            <w10:wrap anchorx="page" anchory="page"/>
          </v:group>
        </w:pict>
      </w:r>
    </w:p>
    <w:p w14:paraId="55592B67" w14:textId="77777777" w:rsidR="001E7DFC" w:rsidRDefault="001E7DFC">
      <w:pPr>
        <w:pStyle w:val="Corpodetexto"/>
        <w:rPr>
          <w:sz w:val="20"/>
        </w:rPr>
      </w:pPr>
    </w:p>
    <w:p w14:paraId="58E2E0B0" w14:textId="77777777" w:rsidR="001E7DFC" w:rsidRDefault="001E7DFC">
      <w:pPr>
        <w:pStyle w:val="Corpodetexto"/>
        <w:rPr>
          <w:sz w:val="20"/>
        </w:rPr>
      </w:pPr>
    </w:p>
    <w:p w14:paraId="12D2AAB7" w14:textId="77777777" w:rsidR="001E7DFC" w:rsidRDefault="001E7DFC">
      <w:pPr>
        <w:pStyle w:val="Corpodetexto"/>
        <w:rPr>
          <w:sz w:val="20"/>
        </w:rPr>
      </w:pPr>
    </w:p>
    <w:p w14:paraId="36EBDBBD" w14:textId="77777777" w:rsidR="001E7DFC" w:rsidRDefault="001E7DFC">
      <w:pPr>
        <w:pStyle w:val="Corpodetexto"/>
        <w:rPr>
          <w:sz w:val="20"/>
        </w:rPr>
      </w:pPr>
    </w:p>
    <w:p w14:paraId="1159B06A" w14:textId="77777777" w:rsidR="001E7DFC" w:rsidRDefault="001E7DFC">
      <w:pPr>
        <w:pStyle w:val="Corpodetexto"/>
        <w:rPr>
          <w:sz w:val="20"/>
        </w:rPr>
      </w:pPr>
    </w:p>
    <w:p w14:paraId="38D18250" w14:textId="77777777" w:rsidR="001E7DFC" w:rsidRDefault="001E7DFC">
      <w:pPr>
        <w:pStyle w:val="Corpodetexto"/>
        <w:rPr>
          <w:sz w:val="20"/>
        </w:rPr>
      </w:pPr>
    </w:p>
    <w:p w14:paraId="58810C8E" w14:textId="77777777" w:rsidR="001E7DFC" w:rsidRDefault="001E7DFC">
      <w:pPr>
        <w:pStyle w:val="Corpodetexto"/>
        <w:rPr>
          <w:sz w:val="20"/>
        </w:rPr>
      </w:pPr>
    </w:p>
    <w:p w14:paraId="69CB8717" w14:textId="77777777" w:rsidR="001E7DFC" w:rsidRDefault="001E7DFC">
      <w:pPr>
        <w:pStyle w:val="Corpodetexto"/>
        <w:rPr>
          <w:sz w:val="20"/>
        </w:rPr>
      </w:pPr>
    </w:p>
    <w:p w14:paraId="400A5F96" w14:textId="77777777" w:rsidR="001E7DFC" w:rsidRDefault="001E7DFC">
      <w:pPr>
        <w:pStyle w:val="Corpodetexto"/>
        <w:rPr>
          <w:sz w:val="20"/>
        </w:rPr>
      </w:pPr>
    </w:p>
    <w:p w14:paraId="6901DC59" w14:textId="77777777" w:rsidR="001E7DFC" w:rsidRDefault="001E7DFC">
      <w:pPr>
        <w:pStyle w:val="Corpodetexto"/>
        <w:rPr>
          <w:sz w:val="20"/>
        </w:rPr>
      </w:pPr>
    </w:p>
    <w:p w14:paraId="076F40E4" w14:textId="77777777" w:rsidR="001E7DFC" w:rsidRDefault="001E7DFC">
      <w:pPr>
        <w:pStyle w:val="Corpodetexto"/>
        <w:spacing w:before="2"/>
        <w:rPr>
          <w:sz w:val="16"/>
        </w:rPr>
      </w:pPr>
    </w:p>
    <w:p w14:paraId="2778D5D9" w14:textId="672C9B45" w:rsidR="001E7DFC" w:rsidRPr="00C5184F" w:rsidRDefault="00000000" w:rsidP="00C5184F">
      <w:pPr>
        <w:pStyle w:val="Ttulo"/>
      </w:pPr>
      <w:r>
        <w:rPr>
          <w:color w:val="000009"/>
        </w:rPr>
        <w:t>Produção de hidrogênio por fotoeletrólise da água estimulada por</w:t>
      </w:r>
      <w:r>
        <w:rPr>
          <w:color w:val="000009"/>
          <w:spacing w:val="-77"/>
        </w:rPr>
        <w:t xml:space="preserve"> </w:t>
      </w:r>
      <w:r>
        <w:rPr>
          <w:color w:val="000009"/>
        </w:rPr>
        <w:t>tungstato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lantânio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funcionalizado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com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celulose</w:t>
      </w:r>
    </w:p>
    <w:p w14:paraId="0DDE0A2D" w14:textId="77777777" w:rsidR="00FB5CB8" w:rsidRDefault="00FB5CB8" w:rsidP="00FB5CB8">
      <w:pPr>
        <w:spacing w:line="343" w:lineRule="auto"/>
        <w:ind w:left="2280" w:right="108" w:hanging="39"/>
        <w:jc w:val="right"/>
        <w:rPr>
          <w:b/>
          <w:color w:val="000009"/>
          <w:spacing w:val="-47"/>
          <w:sz w:val="20"/>
        </w:rPr>
      </w:pPr>
      <w:r w:rsidRPr="00FB5CB8">
        <w:rPr>
          <w:b/>
          <w:color w:val="000009"/>
          <w:sz w:val="24"/>
        </w:rPr>
        <w:t>Tainá Lucas Freire</w:t>
      </w:r>
      <w:r>
        <w:rPr>
          <w:b/>
          <w:color w:val="000009"/>
          <w:sz w:val="20"/>
          <w:vertAlign w:val="superscript"/>
        </w:rPr>
        <w:t>1</w:t>
      </w:r>
      <w:r>
        <w:rPr>
          <w:b/>
          <w:color w:val="000009"/>
          <w:spacing w:val="-47"/>
          <w:sz w:val="20"/>
        </w:rPr>
        <w:t xml:space="preserve"> </w:t>
      </w:r>
    </w:p>
    <w:p w14:paraId="5381E306" w14:textId="77777777" w:rsidR="00FB5CB8" w:rsidRDefault="00FB5CB8" w:rsidP="00FB5CB8">
      <w:pPr>
        <w:spacing w:line="343" w:lineRule="auto"/>
        <w:ind w:left="2280" w:right="108" w:hanging="39"/>
        <w:jc w:val="right"/>
        <w:rPr>
          <w:b/>
          <w:color w:val="000009"/>
          <w:spacing w:val="-47"/>
          <w:sz w:val="20"/>
        </w:rPr>
      </w:pPr>
      <w:r w:rsidRPr="00FB5CB8">
        <w:rPr>
          <w:b/>
          <w:color w:val="000009"/>
          <w:sz w:val="24"/>
        </w:rPr>
        <w:t>Gustavo de Luna Sobrinho</w:t>
      </w:r>
      <w:r>
        <w:rPr>
          <w:b/>
          <w:color w:val="000009"/>
          <w:sz w:val="20"/>
          <w:vertAlign w:val="superscript"/>
        </w:rPr>
        <w:t>2</w:t>
      </w:r>
      <w:r>
        <w:rPr>
          <w:b/>
          <w:color w:val="000009"/>
          <w:spacing w:val="-47"/>
          <w:sz w:val="20"/>
        </w:rPr>
        <w:t xml:space="preserve"> </w:t>
      </w:r>
    </w:p>
    <w:p w14:paraId="61B0ABD0" w14:textId="05F6F03B" w:rsidR="001E7DFC" w:rsidRDefault="00FB5CB8" w:rsidP="00FB5CB8">
      <w:pPr>
        <w:spacing w:line="343" w:lineRule="auto"/>
        <w:ind w:left="2280" w:right="108" w:hanging="39"/>
        <w:jc w:val="right"/>
        <w:rPr>
          <w:b/>
          <w:color w:val="000009"/>
          <w:sz w:val="20"/>
          <w:vertAlign w:val="superscript"/>
        </w:rPr>
      </w:pPr>
      <w:r w:rsidRPr="00FB5CB8">
        <w:rPr>
          <w:b/>
          <w:color w:val="000009"/>
          <w:sz w:val="24"/>
        </w:rPr>
        <w:t>Heryka Regina Abrantes da Costa</w:t>
      </w:r>
      <w:r>
        <w:rPr>
          <w:b/>
          <w:color w:val="000009"/>
          <w:sz w:val="20"/>
          <w:vertAlign w:val="superscript"/>
        </w:rPr>
        <w:t>3</w:t>
      </w:r>
    </w:p>
    <w:p w14:paraId="3465D93D" w14:textId="33AE6DF6" w:rsidR="00FB5CB8" w:rsidRPr="00FB5CB8" w:rsidRDefault="00FB5CB8" w:rsidP="00FB5CB8">
      <w:pPr>
        <w:spacing w:line="343" w:lineRule="auto"/>
        <w:ind w:left="2280" w:right="108" w:hanging="39"/>
        <w:jc w:val="right"/>
        <w:rPr>
          <w:b/>
          <w:sz w:val="20"/>
          <w:szCs w:val="20"/>
          <w:vertAlign w:val="superscript"/>
        </w:rPr>
      </w:pPr>
      <w:r w:rsidRPr="00FB5CB8">
        <w:rPr>
          <w:b/>
          <w:sz w:val="24"/>
          <w:szCs w:val="24"/>
        </w:rPr>
        <w:t>André Oliveira Santos</w:t>
      </w:r>
      <w:r w:rsidRPr="00FB5CB8">
        <w:rPr>
          <w:b/>
          <w:sz w:val="20"/>
          <w:szCs w:val="20"/>
          <w:vertAlign w:val="superscript"/>
        </w:rPr>
        <w:t>4</w:t>
      </w:r>
    </w:p>
    <w:p w14:paraId="1C21853F" w14:textId="45BD4557" w:rsidR="00FB5CB8" w:rsidRPr="00FB5CB8" w:rsidRDefault="00FB5CB8" w:rsidP="00FB5CB8">
      <w:pPr>
        <w:spacing w:line="343" w:lineRule="auto"/>
        <w:ind w:left="2280" w:right="108" w:hanging="39"/>
        <w:jc w:val="right"/>
        <w:rPr>
          <w:b/>
          <w:sz w:val="24"/>
          <w:szCs w:val="24"/>
          <w:vertAlign w:val="superscript"/>
        </w:rPr>
      </w:pPr>
      <w:r w:rsidRPr="00FB5CB8">
        <w:rPr>
          <w:b/>
          <w:sz w:val="24"/>
          <w:szCs w:val="24"/>
        </w:rPr>
        <w:t>Thiago Mielle Brito Ferreira Oliveira</w:t>
      </w:r>
      <w:r w:rsidRPr="00FB5CB8">
        <w:rPr>
          <w:b/>
          <w:sz w:val="20"/>
          <w:szCs w:val="20"/>
          <w:vertAlign w:val="superscript"/>
        </w:rPr>
        <w:t>5</w:t>
      </w:r>
    </w:p>
    <w:p w14:paraId="51BC3D6D" w14:textId="77777777" w:rsidR="001E7DFC" w:rsidRDefault="00000000">
      <w:pPr>
        <w:pStyle w:val="Corpodetexto"/>
        <w:spacing w:line="237" w:lineRule="auto"/>
        <w:ind w:left="119" w:right="104"/>
        <w:jc w:val="both"/>
      </w:pPr>
      <w:r>
        <w:rPr>
          <w:b/>
          <w:color w:val="000009"/>
        </w:rPr>
        <w:t>RESUMO</w:t>
      </w:r>
      <w:r>
        <w:rPr>
          <w:color w:val="000009"/>
        </w:rPr>
        <w:t>: Neste trabalho, as propriedades e reatividade fotoeletroquímica do tungstato de</w:t>
      </w:r>
      <w:r>
        <w:rPr>
          <w:color w:val="000009"/>
          <w:spacing w:val="1"/>
        </w:rPr>
        <w:t xml:space="preserve"> </w:t>
      </w:r>
      <w:r>
        <w:rPr>
          <w:color w:val="000009"/>
          <w:position w:val="2"/>
        </w:rPr>
        <w:t>lantânio funcionalizado com nanocelulose (La</w:t>
      </w:r>
      <w:r>
        <w:rPr>
          <w:color w:val="000009"/>
          <w:sz w:val="16"/>
        </w:rPr>
        <w:t>2</w:t>
      </w:r>
      <w:r>
        <w:rPr>
          <w:color w:val="000009"/>
          <w:position w:val="2"/>
        </w:rPr>
        <w:t>(WO</w:t>
      </w:r>
      <w:r>
        <w:rPr>
          <w:color w:val="000009"/>
          <w:sz w:val="16"/>
        </w:rPr>
        <w:t>4</w:t>
      </w:r>
      <w:r>
        <w:rPr>
          <w:color w:val="000009"/>
          <w:position w:val="2"/>
        </w:rPr>
        <w:t>)</w:t>
      </w:r>
      <w:r>
        <w:rPr>
          <w:color w:val="000009"/>
          <w:sz w:val="16"/>
        </w:rPr>
        <w:t>3</w:t>
      </w:r>
      <w:r>
        <w:rPr>
          <w:color w:val="000009"/>
          <w:position w:val="2"/>
        </w:rPr>
        <w:t>-NC) foram estudadas como requisitos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de eficiência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para promover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a reação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de evolução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de hidrogênio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(HER).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La</w:t>
      </w:r>
      <w:r>
        <w:rPr>
          <w:color w:val="000009"/>
          <w:sz w:val="16"/>
        </w:rPr>
        <w:t>2</w:t>
      </w:r>
      <w:r>
        <w:rPr>
          <w:color w:val="000009"/>
          <w:position w:val="2"/>
        </w:rPr>
        <w:t>(WO</w:t>
      </w:r>
      <w:r>
        <w:rPr>
          <w:color w:val="000009"/>
          <w:sz w:val="16"/>
        </w:rPr>
        <w:t>4</w:t>
      </w:r>
      <w:r>
        <w:rPr>
          <w:color w:val="000009"/>
          <w:position w:val="2"/>
        </w:rPr>
        <w:t>)</w:t>
      </w:r>
      <w:r>
        <w:rPr>
          <w:color w:val="000009"/>
          <w:sz w:val="16"/>
        </w:rPr>
        <w:t>3</w:t>
      </w:r>
      <w:r>
        <w:rPr>
          <w:color w:val="000009"/>
          <w:position w:val="2"/>
        </w:rPr>
        <w:t>-NC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spacing w:val="-1"/>
        </w:rPr>
        <w:t>combina</w:t>
      </w:r>
      <w:r>
        <w:rPr>
          <w:color w:val="000009"/>
          <w:spacing w:val="-9"/>
        </w:rPr>
        <w:t xml:space="preserve"> </w:t>
      </w:r>
      <w:r>
        <w:rPr>
          <w:color w:val="000009"/>
          <w:spacing w:val="-1"/>
        </w:rPr>
        <w:t>as</w:t>
      </w:r>
      <w:r>
        <w:rPr>
          <w:color w:val="000009"/>
          <w:spacing w:val="-8"/>
        </w:rPr>
        <w:t xml:space="preserve"> </w:t>
      </w:r>
      <w:r>
        <w:rPr>
          <w:color w:val="000009"/>
          <w:spacing w:val="-1"/>
        </w:rPr>
        <w:t>características</w:t>
      </w:r>
      <w:r>
        <w:rPr>
          <w:color w:val="000009"/>
          <w:spacing w:val="-8"/>
        </w:rPr>
        <w:t xml:space="preserve"> </w:t>
      </w:r>
      <w:r>
        <w:rPr>
          <w:color w:val="000009"/>
          <w:spacing w:val="-1"/>
        </w:rPr>
        <w:t>semicondutoras</w:t>
      </w:r>
      <w:r>
        <w:rPr>
          <w:color w:val="000009"/>
          <w:spacing w:val="-7"/>
        </w:rPr>
        <w:t xml:space="preserve"> </w:t>
      </w:r>
      <w:r>
        <w:rPr>
          <w:color w:val="000009"/>
          <w:spacing w:val="-1"/>
        </w:rPr>
        <w:t>do</w:t>
      </w:r>
      <w:r>
        <w:rPr>
          <w:color w:val="000009"/>
          <w:spacing w:val="-12"/>
        </w:rPr>
        <w:t xml:space="preserve"> </w:t>
      </w:r>
      <w:r>
        <w:rPr>
          <w:color w:val="000009"/>
          <w:spacing w:val="-1"/>
        </w:rPr>
        <w:t>tungstato</w:t>
      </w:r>
      <w:r>
        <w:rPr>
          <w:color w:val="000009"/>
          <w:spacing w:val="-6"/>
        </w:rPr>
        <w:t xml:space="preserve"> </w:t>
      </w:r>
      <w:r>
        <w:rPr>
          <w:color w:val="000009"/>
          <w:spacing w:val="-1"/>
        </w:rPr>
        <w:t>de</w:t>
      </w:r>
      <w:r>
        <w:rPr>
          <w:color w:val="000009"/>
          <w:spacing w:val="-13"/>
        </w:rPr>
        <w:t xml:space="preserve"> </w:t>
      </w:r>
      <w:r>
        <w:rPr>
          <w:color w:val="000009"/>
          <w:spacing w:val="-1"/>
        </w:rPr>
        <w:t>lantânio</w:t>
      </w:r>
      <w:r>
        <w:rPr>
          <w:color w:val="000009"/>
        </w:rPr>
        <w:t xml:space="preserve"> com</w:t>
      </w:r>
      <w:r>
        <w:rPr>
          <w:color w:val="000009"/>
          <w:spacing w:val="-17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estabilidade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suporte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estrutural oferecidos pela celulose. A síntese e principais propriedades desses materiais foram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estudadas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por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diferentes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técnicas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físico-químicas,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incluindo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microscopia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eletrônica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varredura, espectroscopia Raman e infravermelho. Os resultados comprovaram o êxito na</w:t>
      </w:r>
      <w:r>
        <w:rPr>
          <w:color w:val="000009"/>
          <w:spacing w:val="1"/>
        </w:rPr>
        <w:t xml:space="preserve"> </w:t>
      </w:r>
      <w:r>
        <w:rPr>
          <w:color w:val="000009"/>
          <w:position w:val="2"/>
        </w:rPr>
        <w:t>produção dos materiais de interesse, sendo que La</w:t>
      </w:r>
      <w:r>
        <w:rPr>
          <w:color w:val="000009"/>
          <w:sz w:val="16"/>
        </w:rPr>
        <w:t>2</w:t>
      </w:r>
      <w:r>
        <w:rPr>
          <w:color w:val="000009"/>
          <w:position w:val="2"/>
        </w:rPr>
        <w:t>(WO</w:t>
      </w:r>
      <w:r>
        <w:rPr>
          <w:color w:val="000009"/>
          <w:sz w:val="16"/>
        </w:rPr>
        <w:t>4</w:t>
      </w:r>
      <w:r>
        <w:rPr>
          <w:color w:val="000009"/>
          <w:position w:val="2"/>
        </w:rPr>
        <w:t>)</w:t>
      </w:r>
      <w:r>
        <w:rPr>
          <w:color w:val="000009"/>
          <w:sz w:val="16"/>
        </w:rPr>
        <w:t>3</w:t>
      </w:r>
      <w:r>
        <w:rPr>
          <w:color w:val="000009"/>
          <w:spacing w:val="1"/>
          <w:sz w:val="16"/>
        </w:rPr>
        <w:t xml:space="preserve"> </w:t>
      </w:r>
      <w:r>
        <w:rPr>
          <w:color w:val="000009"/>
          <w:position w:val="2"/>
        </w:rPr>
        <w:t>assume a forma de microcristais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</w:rPr>
        <w:t>elipsoides,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menor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tendência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à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aglomeração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após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funcionalização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NC.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Essa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característica é importante para conservar as propriedades (foto)eletroquímicas do material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estudado, especialmente após a imobilização na superfície do substrato eletródico. Dados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obtidos por voltametria cíclica mostraram que a modificação do eletrodo de óxido de estanho</w:t>
      </w:r>
      <w:r>
        <w:rPr>
          <w:color w:val="000009"/>
          <w:spacing w:val="1"/>
        </w:rPr>
        <w:t xml:space="preserve"> </w:t>
      </w:r>
      <w:r>
        <w:rPr>
          <w:color w:val="000009"/>
          <w:spacing w:val="-1"/>
          <w:position w:val="2"/>
        </w:rPr>
        <w:t>dopado</w:t>
      </w:r>
      <w:r>
        <w:rPr>
          <w:color w:val="000009"/>
          <w:spacing w:val="-8"/>
          <w:position w:val="2"/>
        </w:rPr>
        <w:t xml:space="preserve"> </w:t>
      </w:r>
      <w:r>
        <w:rPr>
          <w:color w:val="000009"/>
          <w:spacing w:val="-1"/>
          <w:position w:val="2"/>
        </w:rPr>
        <w:t>com</w:t>
      </w:r>
      <w:r>
        <w:rPr>
          <w:color w:val="000009"/>
          <w:spacing w:val="-16"/>
          <w:position w:val="2"/>
        </w:rPr>
        <w:t xml:space="preserve"> </w:t>
      </w:r>
      <w:r>
        <w:rPr>
          <w:color w:val="000009"/>
          <w:spacing w:val="-1"/>
          <w:position w:val="2"/>
        </w:rPr>
        <w:t>flúor</w:t>
      </w:r>
      <w:r>
        <w:rPr>
          <w:color w:val="000009"/>
          <w:spacing w:val="-16"/>
          <w:position w:val="2"/>
        </w:rPr>
        <w:t xml:space="preserve"> </w:t>
      </w:r>
      <w:r>
        <w:rPr>
          <w:color w:val="000009"/>
          <w:spacing w:val="-1"/>
          <w:position w:val="2"/>
        </w:rPr>
        <w:t>(FTO)</w:t>
      </w:r>
      <w:r>
        <w:rPr>
          <w:color w:val="000009"/>
          <w:spacing w:val="-11"/>
          <w:position w:val="2"/>
        </w:rPr>
        <w:t xml:space="preserve"> </w:t>
      </w:r>
      <w:r>
        <w:rPr>
          <w:color w:val="000009"/>
          <w:spacing w:val="-1"/>
          <w:position w:val="2"/>
        </w:rPr>
        <w:t>por</w:t>
      </w:r>
      <w:r>
        <w:rPr>
          <w:color w:val="000009"/>
          <w:spacing w:val="-11"/>
          <w:position w:val="2"/>
        </w:rPr>
        <w:t xml:space="preserve"> </w:t>
      </w:r>
      <w:r>
        <w:rPr>
          <w:color w:val="000009"/>
          <w:spacing w:val="-1"/>
          <w:position w:val="2"/>
        </w:rPr>
        <w:t>La</w:t>
      </w:r>
      <w:r>
        <w:rPr>
          <w:color w:val="000009"/>
          <w:spacing w:val="-1"/>
          <w:sz w:val="16"/>
        </w:rPr>
        <w:t>2</w:t>
      </w:r>
      <w:r>
        <w:rPr>
          <w:color w:val="000009"/>
          <w:spacing w:val="-1"/>
          <w:position w:val="2"/>
        </w:rPr>
        <w:t>(WO</w:t>
      </w:r>
      <w:r>
        <w:rPr>
          <w:color w:val="000009"/>
          <w:spacing w:val="-1"/>
          <w:sz w:val="16"/>
        </w:rPr>
        <w:t>4</w:t>
      </w:r>
      <w:r>
        <w:rPr>
          <w:color w:val="000009"/>
          <w:spacing w:val="-1"/>
          <w:position w:val="2"/>
        </w:rPr>
        <w:t>)</w:t>
      </w:r>
      <w:r>
        <w:rPr>
          <w:color w:val="000009"/>
          <w:spacing w:val="-1"/>
          <w:sz w:val="16"/>
        </w:rPr>
        <w:t>3</w:t>
      </w:r>
      <w:r>
        <w:rPr>
          <w:color w:val="000009"/>
          <w:spacing w:val="-1"/>
          <w:position w:val="2"/>
        </w:rPr>
        <w:t>-NC</w:t>
      </w:r>
      <w:r>
        <w:rPr>
          <w:color w:val="000009"/>
          <w:spacing w:val="-14"/>
          <w:position w:val="2"/>
        </w:rPr>
        <w:t xml:space="preserve"> </w:t>
      </w:r>
      <w:r>
        <w:rPr>
          <w:color w:val="000009"/>
          <w:spacing w:val="-1"/>
          <w:position w:val="2"/>
        </w:rPr>
        <w:t>foi</w:t>
      </w:r>
      <w:r>
        <w:rPr>
          <w:color w:val="000009"/>
          <w:spacing w:val="-16"/>
          <w:position w:val="2"/>
        </w:rPr>
        <w:t xml:space="preserve"> </w:t>
      </w:r>
      <w:r>
        <w:rPr>
          <w:color w:val="000009"/>
          <w:spacing w:val="-1"/>
          <w:position w:val="2"/>
        </w:rPr>
        <w:t>bem-sucedida,</w:t>
      </w:r>
      <w:r>
        <w:rPr>
          <w:color w:val="000009"/>
          <w:spacing w:val="-9"/>
          <w:position w:val="2"/>
        </w:rPr>
        <w:t xml:space="preserve"> </w:t>
      </w:r>
      <w:r>
        <w:rPr>
          <w:color w:val="000009"/>
          <w:spacing w:val="-1"/>
          <w:position w:val="2"/>
        </w:rPr>
        <w:t>apresentando</w:t>
      </w:r>
      <w:r>
        <w:rPr>
          <w:color w:val="000009"/>
          <w:spacing w:val="-8"/>
          <w:position w:val="2"/>
        </w:rPr>
        <w:t xml:space="preserve"> </w:t>
      </w:r>
      <w:r>
        <w:rPr>
          <w:color w:val="000009"/>
          <w:position w:val="2"/>
        </w:rPr>
        <w:t>maior</w:t>
      </w:r>
      <w:r>
        <w:rPr>
          <w:color w:val="000009"/>
          <w:spacing w:val="-10"/>
          <w:position w:val="2"/>
        </w:rPr>
        <w:t xml:space="preserve"> </w:t>
      </w:r>
      <w:r>
        <w:rPr>
          <w:color w:val="000009"/>
          <w:position w:val="2"/>
        </w:rPr>
        <w:t>estabilidade</w:t>
      </w:r>
      <w:r>
        <w:rPr>
          <w:color w:val="000009"/>
          <w:spacing w:val="-57"/>
          <w:position w:val="2"/>
        </w:rPr>
        <w:t xml:space="preserve"> </w:t>
      </w:r>
      <w:r>
        <w:rPr>
          <w:color w:val="000009"/>
          <w:position w:val="2"/>
        </w:rPr>
        <w:t>em meio neutro e alcalino. Estudando a HER em La</w:t>
      </w:r>
      <w:r>
        <w:rPr>
          <w:color w:val="000009"/>
          <w:sz w:val="16"/>
        </w:rPr>
        <w:t>2</w:t>
      </w:r>
      <w:r>
        <w:rPr>
          <w:color w:val="000009"/>
          <w:position w:val="2"/>
        </w:rPr>
        <w:t>(WO</w:t>
      </w:r>
      <w:r>
        <w:rPr>
          <w:color w:val="000009"/>
          <w:sz w:val="16"/>
        </w:rPr>
        <w:t>4</w:t>
      </w:r>
      <w:r>
        <w:rPr>
          <w:color w:val="000009"/>
          <w:position w:val="2"/>
        </w:rPr>
        <w:t>)</w:t>
      </w:r>
      <w:r>
        <w:rPr>
          <w:color w:val="000009"/>
          <w:sz w:val="16"/>
        </w:rPr>
        <w:t>3</w:t>
      </w:r>
      <w:r>
        <w:rPr>
          <w:color w:val="000009"/>
          <w:position w:val="2"/>
        </w:rPr>
        <w:t>-NC/FTO por voltametria linear a</w:t>
      </w:r>
      <w:r>
        <w:rPr>
          <w:color w:val="000009"/>
          <w:spacing w:val="-57"/>
          <w:position w:val="2"/>
        </w:rPr>
        <w:t xml:space="preserve"> </w:t>
      </w:r>
      <w:r>
        <w:rPr>
          <w:color w:val="000009"/>
          <w:position w:val="2"/>
        </w:rPr>
        <w:t>5</w:t>
      </w:r>
      <w:r>
        <w:rPr>
          <w:color w:val="000009"/>
          <w:spacing w:val="-8"/>
          <w:position w:val="2"/>
        </w:rPr>
        <w:t xml:space="preserve"> </w:t>
      </w:r>
      <w:r>
        <w:rPr>
          <w:color w:val="000009"/>
          <w:position w:val="2"/>
        </w:rPr>
        <w:t>mV</w:t>
      </w:r>
      <w:r>
        <w:rPr>
          <w:color w:val="000009"/>
          <w:spacing w:val="-12"/>
          <w:position w:val="2"/>
        </w:rPr>
        <w:t xml:space="preserve"> </w:t>
      </w:r>
      <w:r>
        <w:rPr>
          <w:color w:val="000009"/>
          <w:position w:val="2"/>
        </w:rPr>
        <w:t>s</w:t>
      </w:r>
      <w:r>
        <w:rPr>
          <w:color w:val="000009"/>
          <w:position w:val="2"/>
          <w:vertAlign w:val="superscript"/>
        </w:rPr>
        <w:t>‒1</w:t>
      </w:r>
      <w:r>
        <w:rPr>
          <w:color w:val="000009"/>
          <w:position w:val="2"/>
        </w:rPr>
        <w:t>,</w:t>
      </w:r>
      <w:r>
        <w:rPr>
          <w:color w:val="000009"/>
          <w:spacing w:val="-11"/>
          <w:position w:val="2"/>
        </w:rPr>
        <w:t xml:space="preserve"> </w:t>
      </w:r>
      <w:r>
        <w:rPr>
          <w:color w:val="000009"/>
          <w:position w:val="2"/>
        </w:rPr>
        <w:t>usando</w:t>
      </w:r>
      <w:r>
        <w:rPr>
          <w:color w:val="000009"/>
          <w:spacing w:val="-7"/>
          <w:position w:val="2"/>
        </w:rPr>
        <w:t xml:space="preserve"> </w:t>
      </w:r>
      <w:r>
        <w:rPr>
          <w:color w:val="000009"/>
          <w:position w:val="2"/>
          <w:sz w:val="22"/>
        </w:rPr>
        <w:t>Na</w:t>
      </w:r>
      <w:r>
        <w:rPr>
          <w:color w:val="000009"/>
          <w:sz w:val="14"/>
        </w:rPr>
        <w:t>2</w:t>
      </w:r>
      <w:r>
        <w:rPr>
          <w:color w:val="000009"/>
          <w:position w:val="2"/>
          <w:sz w:val="22"/>
        </w:rPr>
        <w:t>SO</w:t>
      </w:r>
      <w:r>
        <w:rPr>
          <w:color w:val="000009"/>
          <w:sz w:val="14"/>
        </w:rPr>
        <w:t>4</w:t>
      </w:r>
      <w:r>
        <w:rPr>
          <w:color w:val="000009"/>
          <w:spacing w:val="11"/>
          <w:sz w:val="14"/>
        </w:rPr>
        <w:t xml:space="preserve"> </w:t>
      </w:r>
      <w:r>
        <w:rPr>
          <w:color w:val="000009"/>
          <w:position w:val="2"/>
          <w:sz w:val="22"/>
        </w:rPr>
        <w:t>0,1</w:t>
      </w:r>
      <w:r>
        <w:rPr>
          <w:color w:val="000009"/>
          <w:spacing w:val="-12"/>
          <w:position w:val="2"/>
          <w:sz w:val="22"/>
        </w:rPr>
        <w:t xml:space="preserve"> </w:t>
      </w:r>
      <w:r>
        <w:rPr>
          <w:color w:val="000009"/>
          <w:position w:val="2"/>
          <w:sz w:val="22"/>
        </w:rPr>
        <w:t>mol</w:t>
      </w:r>
      <w:r>
        <w:rPr>
          <w:color w:val="000009"/>
          <w:spacing w:val="-10"/>
          <w:position w:val="2"/>
          <w:sz w:val="22"/>
        </w:rPr>
        <w:t xml:space="preserve"> </w:t>
      </w:r>
      <w:r>
        <w:rPr>
          <w:color w:val="000009"/>
          <w:position w:val="2"/>
          <w:sz w:val="22"/>
        </w:rPr>
        <w:t>L</w:t>
      </w:r>
      <w:r>
        <w:rPr>
          <w:color w:val="000009"/>
          <w:position w:val="2"/>
          <w:sz w:val="22"/>
          <w:vertAlign w:val="superscript"/>
        </w:rPr>
        <w:t>‒1</w:t>
      </w:r>
      <w:r>
        <w:rPr>
          <w:color w:val="000009"/>
          <w:spacing w:val="-9"/>
          <w:position w:val="2"/>
          <w:sz w:val="22"/>
        </w:rPr>
        <w:t xml:space="preserve"> </w:t>
      </w:r>
      <w:r>
        <w:rPr>
          <w:color w:val="000009"/>
          <w:position w:val="2"/>
          <w:sz w:val="22"/>
        </w:rPr>
        <w:t>como</w:t>
      </w:r>
      <w:r>
        <w:rPr>
          <w:color w:val="000009"/>
          <w:spacing w:val="-7"/>
          <w:position w:val="2"/>
          <w:sz w:val="22"/>
        </w:rPr>
        <w:t xml:space="preserve"> </w:t>
      </w:r>
      <w:r>
        <w:rPr>
          <w:color w:val="000009"/>
          <w:position w:val="2"/>
          <w:sz w:val="22"/>
        </w:rPr>
        <w:t>eletrólito,</w:t>
      </w:r>
      <w:r>
        <w:rPr>
          <w:color w:val="000009"/>
          <w:spacing w:val="-8"/>
          <w:position w:val="2"/>
          <w:sz w:val="22"/>
        </w:rPr>
        <w:t xml:space="preserve"> </w:t>
      </w:r>
      <w:r>
        <w:rPr>
          <w:position w:val="2"/>
          <w:sz w:val="22"/>
        </w:rPr>
        <w:t>identificou-se</w:t>
      </w:r>
      <w:r>
        <w:rPr>
          <w:spacing w:val="-13"/>
          <w:position w:val="2"/>
          <w:sz w:val="22"/>
        </w:rPr>
        <w:t xml:space="preserve"> </w:t>
      </w:r>
      <w:r>
        <w:rPr>
          <w:position w:val="2"/>
          <w:sz w:val="22"/>
        </w:rPr>
        <w:t>aumento</w:t>
      </w:r>
      <w:r>
        <w:rPr>
          <w:spacing w:val="-12"/>
          <w:position w:val="2"/>
          <w:sz w:val="22"/>
        </w:rPr>
        <w:t xml:space="preserve"> </w:t>
      </w:r>
      <w:r>
        <w:rPr>
          <w:position w:val="2"/>
          <w:sz w:val="22"/>
        </w:rPr>
        <w:t>do</w:t>
      </w:r>
      <w:r>
        <w:rPr>
          <w:spacing w:val="-12"/>
          <w:position w:val="2"/>
          <w:sz w:val="22"/>
        </w:rPr>
        <w:t xml:space="preserve"> </w:t>
      </w:r>
      <w:r>
        <w:rPr>
          <w:position w:val="2"/>
          <w:sz w:val="22"/>
        </w:rPr>
        <w:t>rendimento</w:t>
      </w:r>
      <w:r>
        <w:rPr>
          <w:spacing w:val="-12"/>
          <w:position w:val="2"/>
          <w:sz w:val="22"/>
        </w:rPr>
        <w:t xml:space="preserve"> </w:t>
      </w:r>
      <w:r>
        <w:rPr>
          <w:position w:val="2"/>
          <w:sz w:val="22"/>
        </w:rPr>
        <w:t>de</w:t>
      </w:r>
      <w:r>
        <w:rPr>
          <w:spacing w:val="-14"/>
          <w:position w:val="2"/>
          <w:sz w:val="22"/>
        </w:rPr>
        <w:t xml:space="preserve"> </w:t>
      </w:r>
      <w:r>
        <w:rPr>
          <w:position w:val="2"/>
          <w:sz w:val="22"/>
        </w:rPr>
        <w:t>reação</w:t>
      </w:r>
      <w:r>
        <w:rPr>
          <w:spacing w:val="-52"/>
          <w:position w:val="2"/>
          <w:sz w:val="22"/>
        </w:rPr>
        <w:t xml:space="preserve"> </w:t>
      </w:r>
      <w:r>
        <w:rPr>
          <w:sz w:val="22"/>
        </w:rPr>
        <w:t xml:space="preserve">a potencial fixo e </w:t>
      </w:r>
      <w:r>
        <w:rPr>
          <w:color w:val="000009"/>
        </w:rPr>
        <w:t>um importante efeito fotoeletrocatalítico após a modificação do eletrodo 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trabalho e incidência de luz visível, implicando em redução dos custos para a produção 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hidrogênio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 confirmando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grande potencial tecnológico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da plataforma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estudada para 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promoção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HER por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fotoeletrólise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água.</w:t>
      </w:r>
    </w:p>
    <w:p w14:paraId="3D8D69E5" w14:textId="77777777" w:rsidR="001E7DFC" w:rsidRDefault="001E7DFC">
      <w:pPr>
        <w:pStyle w:val="Corpodetexto"/>
        <w:spacing w:before="7"/>
        <w:rPr>
          <w:sz w:val="22"/>
        </w:rPr>
      </w:pPr>
    </w:p>
    <w:p w14:paraId="75245439" w14:textId="77777777" w:rsidR="001E7DFC" w:rsidRDefault="00000000">
      <w:pPr>
        <w:pStyle w:val="Corpodetexto"/>
        <w:spacing w:before="1"/>
        <w:ind w:left="119"/>
        <w:jc w:val="both"/>
      </w:pPr>
      <w:r>
        <w:rPr>
          <w:b/>
          <w:color w:val="000009"/>
          <w:spacing w:val="-1"/>
        </w:rPr>
        <w:t>PALAVRAS-CHAVE</w:t>
      </w:r>
      <w:r>
        <w:rPr>
          <w:color w:val="000009"/>
          <w:spacing w:val="-1"/>
        </w:rPr>
        <w:t>;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tungstato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lantânio;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celulose;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produção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hidrogênio;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eletrocatálise.</w:t>
      </w:r>
    </w:p>
    <w:p w14:paraId="0DC00D57" w14:textId="77777777" w:rsidR="001E7DFC" w:rsidRDefault="001E7DFC">
      <w:pPr>
        <w:pStyle w:val="Corpodetexto"/>
        <w:spacing w:before="7"/>
        <w:rPr>
          <w:sz w:val="20"/>
        </w:rPr>
      </w:pPr>
    </w:p>
    <w:p w14:paraId="1BCC752F" w14:textId="77777777" w:rsidR="001E7DFC" w:rsidRDefault="00000000">
      <w:pPr>
        <w:pStyle w:val="Corpodetexto"/>
        <w:ind w:left="119" w:right="107"/>
        <w:jc w:val="both"/>
      </w:pPr>
      <w:r>
        <w:rPr>
          <w:b/>
          <w:color w:val="000009"/>
        </w:rPr>
        <w:t>ABSTRACT</w:t>
      </w:r>
      <w:r>
        <w:rPr>
          <w:color w:val="000009"/>
        </w:rPr>
        <w:t>: In this work, the properties and photoelectrochemical reactivity of cellulose-</w:t>
      </w:r>
      <w:r>
        <w:rPr>
          <w:color w:val="000009"/>
          <w:spacing w:val="1"/>
        </w:rPr>
        <w:t xml:space="preserve"> </w:t>
      </w:r>
      <w:r>
        <w:rPr>
          <w:color w:val="000009"/>
          <w:position w:val="2"/>
        </w:rPr>
        <w:t>functionalized lanthanum tungstate (La</w:t>
      </w:r>
      <w:r>
        <w:rPr>
          <w:color w:val="000009"/>
          <w:sz w:val="16"/>
        </w:rPr>
        <w:t>2</w:t>
      </w:r>
      <w:r>
        <w:rPr>
          <w:color w:val="000009"/>
          <w:position w:val="2"/>
        </w:rPr>
        <w:t>(WO</w:t>
      </w:r>
      <w:r>
        <w:rPr>
          <w:color w:val="000009"/>
          <w:sz w:val="16"/>
        </w:rPr>
        <w:t>4</w:t>
      </w:r>
      <w:r>
        <w:rPr>
          <w:color w:val="000009"/>
          <w:position w:val="2"/>
        </w:rPr>
        <w:t>)</w:t>
      </w:r>
      <w:r>
        <w:rPr>
          <w:color w:val="000009"/>
          <w:sz w:val="16"/>
        </w:rPr>
        <w:t>3</w:t>
      </w:r>
      <w:r>
        <w:rPr>
          <w:color w:val="000009"/>
          <w:position w:val="2"/>
        </w:rPr>
        <w:t>-NC) were studied as efficiency requirements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of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the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hydrogen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evolution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reaction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(HER).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La</w:t>
      </w:r>
      <w:r>
        <w:rPr>
          <w:color w:val="000009"/>
          <w:sz w:val="16"/>
        </w:rPr>
        <w:t>2</w:t>
      </w:r>
      <w:r>
        <w:rPr>
          <w:color w:val="000009"/>
          <w:position w:val="2"/>
        </w:rPr>
        <w:t>(WO</w:t>
      </w:r>
      <w:r>
        <w:rPr>
          <w:color w:val="000009"/>
          <w:sz w:val="16"/>
        </w:rPr>
        <w:t>4</w:t>
      </w:r>
      <w:r>
        <w:rPr>
          <w:color w:val="000009"/>
          <w:position w:val="2"/>
        </w:rPr>
        <w:t>)</w:t>
      </w:r>
      <w:r>
        <w:rPr>
          <w:color w:val="000009"/>
          <w:sz w:val="16"/>
        </w:rPr>
        <w:t>3</w:t>
      </w:r>
      <w:r>
        <w:rPr>
          <w:color w:val="000009"/>
          <w:position w:val="2"/>
        </w:rPr>
        <w:t>-NC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combines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the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semiconductor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</w:rPr>
        <w:t>characteristics of lanthanum tungstate with the stability and structural support offered by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cellulose. The synthesis and main properties of these materials were studied by different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physical-chemical techniques, including scanning electron microscopy, Raman, and infrared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spectroscopy.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results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confirmed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successful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production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the materials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interest,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with</w:t>
      </w:r>
      <w:r>
        <w:rPr>
          <w:color w:val="000009"/>
          <w:spacing w:val="-58"/>
        </w:rPr>
        <w:t xml:space="preserve"> </w:t>
      </w:r>
      <w:r>
        <w:rPr>
          <w:color w:val="000009"/>
          <w:position w:val="2"/>
        </w:rPr>
        <w:t>La</w:t>
      </w:r>
      <w:r>
        <w:rPr>
          <w:color w:val="000009"/>
          <w:sz w:val="16"/>
        </w:rPr>
        <w:t>2</w:t>
      </w:r>
      <w:r>
        <w:rPr>
          <w:color w:val="000009"/>
          <w:position w:val="2"/>
        </w:rPr>
        <w:t>(WO</w:t>
      </w:r>
      <w:r>
        <w:rPr>
          <w:color w:val="000009"/>
          <w:sz w:val="16"/>
        </w:rPr>
        <w:t>4</w:t>
      </w:r>
      <w:r>
        <w:rPr>
          <w:color w:val="000009"/>
          <w:position w:val="2"/>
        </w:rPr>
        <w:t>)</w:t>
      </w:r>
      <w:r>
        <w:rPr>
          <w:color w:val="000009"/>
          <w:sz w:val="16"/>
        </w:rPr>
        <w:t xml:space="preserve">3 </w:t>
      </w:r>
      <w:r>
        <w:rPr>
          <w:color w:val="000009"/>
          <w:position w:val="2"/>
        </w:rPr>
        <w:t>taking the form of ellipsoid microcrystals, which were less prone to agglomeration</w:t>
      </w:r>
      <w:r>
        <w:rPr>
          <w:color w:val="000009"/>
          <w:spacing w:val="-57"/>
          <w:position w:val="2"/>
        </w:rPr>
        <w:t xml:space="preserve"> </w:t>
      </w:r>
      <w:r>
        <w:rPr>
          <w:color w:val="000009"/>
        </w:rPr>
        <w:t xml:space="preserve">after   </w:t>
      </w:r>
      <w:r>
        <w:rPr>
          <w:color w:val="000009"/>
          <w:spacing w:val="29"/>
        </w:rPr>
        <w:t xml:space="preserve"> </w:t>
      </w:r>
      <w:r>
        <w:rPr>
          <w:color w:val="000009"/>
        </w:rPr>
        <w:t xml:space="preserve">functionalization   </w:t>
      </w:r>
      <w:r>
        <w:rPr>
          <w:color w:val="000009"/>
          <w:spacing w:val="25"/>
        </w:rPr>
        <w:t xml:space="preserve"> </w:t>
      </w:r>
      <w:r>
        <w:rPr>
          <w:color w:val="000009"/>
        </w:rPr>
        <w:t xml:space="preserve">with   </w:t>
      </w:r>
      <w:r>
        <w:rPr>
          <w:color w:val="000009"/>
          <w:spacing w:val="24"/>
        </w:rPr>
        <w:t xml:space="preserve"> </w:t>
      </w:r>
      <w:r>
        <w:rPr>
          <w:color w:val="000009"/>
        </w:rPr>
        <w:t xml:space="preserve">NC.   </w:t>
      </w:r>
      <w:r>
        <w:rPr>
          <w:color w:val="000009"/>
          <w:spacing w:val="31"/>
        </w:rPr>
        <w:t xml:space="preserve"> </w:t>
      </w:r>
      <w:r>
        <w:rPr>
          <w:color w:val="000009"/>
        </w:rPr>
        <w:t xml:space="preserve">This   </w:t>
      </w:r>
      <w:r>
        <w:rPr>
          <w:color w:val="000009"/>
          <w:spacing w:val="32"/>
        </w:rPr>
        <w:t xml:space="preserve"> </w:t>
      </w:r>
      <w:r>
        <w:rPr>
          <w:color w:val="000009"/>
        </w:rPr>
        <w:t xml:space="preserve">feature   </w:t>
      </w:r>
      <w:r>
        <w:rPr>
          <w:color w:val="000009"/>
          <w:spacing w:val="23"/>
        </w:rPr>
        <w:t xml:space="preserve"> </w:t>
      </w:r>
      <w:r>
        <w:rPr>
          <w:color w:val="000009"/>
        </w:rPr>
        <w:t xml:space="preserve">is   </w:t>
      </w:r>
      <w:r>
        <w:rPr>
          <w:color w:val="000009"/>
          <w:spacing w:val="32"/>
        </w:rPr>
        <w:t xml:space="preserve"> </w:t>
      </w:r>
      <w:r>
        <w:rPr>
          <w:color w:val="000009"/>
        </w:rPr>
        <w:t xml:space="preserve">important   </w:t>
      </w:r>
      <w:r>
        <w:rPr>
          <w:color w:val="000009"/>
          <w:spacing w:val="29"/>
        </w:rPr>
        <w:t xml:space="preserve"> </w:t>
      </w:r>
      <w:r>
        <w:rPr>
          <w:color w:val="000009"/>
        </w:rPr>
        <w:t xml:space="preserve">to   </w:t>
      </w:r>
      <w:r>
        <w:rPr>
          <w:color w:val="000009"/>
          <w:spacing w:val="29"/>
        </w:rPr>
        <w:t xml:space="preserve"> </w:t>
      </w:r>
      <w:r>
        <w:rPr>
          <w:color w:val="000009"/>
        </w:rPr>
        <w:t xml:space="preserve">preserve   </w:t>
      </w:r>
      <w:r>
        <w:rPr>
          <w:color w:val="000009"/>
          <w:spacing w:val="28"/>
        </w:rPr>
        <w:t xml:space="preserve"> </w:t>
      </w:r>
      <w:r>
        <w:rPr>
          <w:color w:val="000009"/>
        </w:rPr>
        <w:t>the</w:t>
      </w:r>
    </w:p>
    <w:p w14:paraId="0DB856DB" w14:textId="77777777" w:rsidR="001E7DFC" w:rsidRDefault="00000000">
      <w:pPr>
        <w:pStyle w:val="Corpodetexto"/>
        <w:rPr>
          <w:sz w:val="29"/>
        </w:rPr>
      </w:pPr>
      <w:r>
        <w:pict w14:anchorId="1DC30122">
          <v:rect id="_x0000_s2074" style="position:absolute;margin-left:120.55pt;margin-top:18.65pt;width:144.05pt;height:.5pt;z-index:-15728640;mso-wrap-distance-left:0;mso-wrap-distance-right:0;mso-position-horizontal-relative:page" fillcolor="#000009" stroked="f">
            <w10:wrap type="topAndBottom" anchorx="page"/>
          </v:rect>
        </w:pict>
      </w:r>
    </w:p>
    <w:p w14:paraId="73E8CDAC" w14:textId="77777777" w:rsidR="001E7DFC" w:rsidRDefault="001E7DFC">
      <w:pPr>
        <w:pStyle w:val="Corpodetexto"/>
        <w:spacing w:before="4"/>
        <w:rPr>
          <w:sz w:val="8"/>
        </w:rPr>
      </w:pPr>
    </w:p>
    <w:p w14:paraId="45272F94" w14:textId="35BC2E19" w:rsidR="001E7DFC" w:rsidRDefault="00000000">
      <w:pPr>
        <w:spacing w:before="101"/>
        <w:ind w:left="119" w:right="1086"/>
        <w:rPr>
          <w:sz w:val="20"/>
        </w:rPr>
      </w:pPr>
      <w:r>
        <w:rPr>
          <w:color w:val="000009"/>
          <w:sz w:val="20"/>
          <w:vertAlign w:val="superscript"/>
        </w:rPr>
        <w:t>1</w:t>
      </w:r>
      <w:r>
        <w:rPr>
          <w:color w:val="000009"/>
          <w:sz w:val="20"/>
        </w:rPr>
        <w:t xml:space="preserve"> </w:t>
      </w:r>
      <w:r w:rsidR="00FA3FDF">
        <w:rPr>
          <w:color w:val="000009"/>
          <w:sz w:val="20"/>
        </w:rPr>
        <w:t>Universidade Federal do Cariri</w:t>
      </w:r>
      <w:r>
        <w:rPr>
          <w:color w:val="000009"/>
          <w:sz w:val="20"/>
        </w:rPr>
        <w:t>,</w:t>
      </w:r>
      <w:r>
        <w:rPr>
          <w:color w:val="000009"/>
          <w:spacing w:val="3"/>
          <w:sz w:val="20"/>
        </w:rPr>
        <w:t xml:space="preserve"> </w:t>
      </w:r>
      <w:r w:rsidR="00FA3FDF" w:rsidRPr="00FA3FDF">
        <w:rPr>
          <w:color w:val="000009"/>
          <w:sz w:val="20"/>
        </w:rPr>
        <w:t>taina.freire@aluno.ufca.edu.br</w:t>
      </w:r>
      <w:r w:rsidR="00A11CAC">
        <w:rPr>
          <w:color w:val="000009"/>
          <w:sz w:val="20"/>
        </w:rPr>
        <w:t>,</w:t>
      </w:r>
      <w:r w:rsidR="00FA3FDF">
        <w:rPr>
          <w:color w:val="000009"/>
          <w:sz w:val="20"/>
        </w:rPr>
        <w:t xml:space="preserve"> </w:t>
      </w:r>
      <w:r w:rsidR="00A11CAC" w:rsidRPr="00A11CAC">
        <w:rPr>
          <w:color w:val="000009"/>
          <w:sz w:val="20"/>
        </w:rPr>
        <w:t>CNPq, Funcap e UFCA</w:t>
      </w:r>
    </w:p>
    <w:p w14:paraId="0B59106B" w14:textId="62A54275" w:rsidR="001E7DFC" w:rsidRDefault="00000000">
      <w:pPr>
        <w:spacing w:before="1"/>
        <w:ind w:left="119" w:right="1086"/>
        <w:rPr>
          <w:sz w:val="20"/>
        </w:rPr>
      </w:pPr>
      <w:r>
        <w:rPr>
          <w:color w:val="000009"/>
          <w:sz w:val="20"/>
          <w:vertAlign w:val="superscript"/>
        </w:rPr>
        <w:t>2</w:t>
      </w:r>
      <w:r>
        <w:rPr>
          <w:color w:val="000009"/>
          <w:sz w:val="20"/>
        </w:rPr>
        <w:t xml:space="preserve"> </w:t>
      </w:r>
      <w:r w:rsidR="00FA3FDF">
        <w:rPr>
          <w:color w:val="000009"/>
          <w:sz w:val="20"/>
        </w:rPr>
        <w:t>Universidade Federal do Cariri</w:t>
      </w:r>
      <w:r>
        <w:rPr>
          <w:color w:val="000009"/>
          <w:sz w:val="20"/>
        </w:rPr>
        <w:t>,</w:t>
      </w:r>
      <w:r>
        <w:rPr>
          <w:color w:val="000009"/>
          <w:spacing w:val="3"/>
          <w:sz w:val="20"/>
        </w:rPr>
        <w:t xml:space="preserve"> </w:t>
      </w:r>
      <w:r w:rsidR="00FA3FDF" w:rsidRPr="00FA3FDF">
        <w:rPr>
          <w:color w:val="000009"/>
          <w:sz w:val="20"/>
        </w:rPr>
        <w:t>gustavo.luna@aluno.ufca.edu.br</w:t>
      </w:r>
      <w:r w:rsidR="00A11CAC">
        <w:rPr>
          <w:color w:val="000009"/>
          <w:sz w:val="20"/>
        </w:rPr>
        <w:t>,</w:t>
      </w:r>
      <w:r w:rsidR="00FA3FDF" w:rsidRPr="00FA3FDF">
        <w:rPr>
          <w:color w:val="000009"/>
          <w:sz w:val="20"/>
        </w:rPr>
        <w:t xml:space="preserve"> </w:t>
      </w:r>
      <w:r w:rsidR="00A11CAC" w:rsidRPr="00A11CAC">
        <w:rPr>
          <w:color w:val="000009"/>
          <w:sz w:val="20"/>
        </w:rPr>
        <w:t>CNPq, Funcap e UFCA</w:t>
      </w:r>
    </w:p>
    <w:p w14:paraId="47E4F115" w14:textId="1A8DFE54" w:rsidR="001E7DFC" w:rsidRDefault="00000000" w:rsidP="00FA3FDF">
      <w:pPr>
        <w:spacing w:before="1"/>
        <w:ind w:left="119" w:right="1086"/>
        <w:rPr>
          <w:sz w:val="20"/>
        </w:rPr>
      </w:pPr>
      <w:r>
        <w:rPr>
          <w:color w:val="000009"/>
          <w:sz w:val="20"/>
          <w:vertAlign w:val="superscript"/>
        </w:rPr>
        <w:t>3</w:t>
      </w:r>
      <w:r>
        <w:rPr>
          <w:color w:val="000009"/>
          <w:sz w:val="20"/>
        </w:rPr>
        <w:t xml:space="preserve"> </w:t>
      </w:r>
      <w:r w:rsidR="00FA3FDF">
        <w:rPr>
          <w:color w:val="000009"/>
          <w:sz w:val="20"/>
        </w:rPr>
        <w:t>Universidade Federal do Cariri</w:t>
      </w:r>
      <w:r>
        <w:rPr>
          <w:color w:val="000009"/>
          <w:sz w:val="20"/>
        </w:rPr>
        <w:t>,</w:t>
      </w:r>
      <w:r>
        <w:rPr>
          <w:color w:val="000009"/>
          <w:spacing w:val="3"/>
          <w:sz w:val="20"/>
        </w:rPr>
        <w:t xml:space="preserve"> </w:t>
      </w:r>
      <w:r w:rsidR="00FA3FDF" w:rsidRPr="00FA3FDF">
        <w:rPr>
          <w:color w:val="000009"/>
          <w:sz w:val="20"/>
        </w:rPr>
        <w:t>heryka.abrantes@aluno.ufca.edu.br</w:t>
      </w:r>
      <w:r w:rsidR="00A11CAC">
        <w:rPr>
          <w:color w:val="000009"/>
          <w:sz w:val="20"/>
        </w:rPr>
        <w:t>,</w:t>
      </w:r>
      <w:r w:rsidR="00FA3FDF" w:rsidRPr="00FA3FDF">
        <w:rPr>
          <w:color w:val="000009"/>
          <w:sz w:val="20"/>
        </w:rPr>
        <w:t xml:space="preserve"> </w:t>
      </w:r>
      <w:r w:rsidR="00A11CAC" w:rsidRPr="00A11CAC">
        <w:rPr>
          <w:color w:val="000009"/>
          <w:sz w:val="20"/>
        </w:rPr>
        <w:t>CNPq, Funcap e UFCA</w:t>
      </w:r>
    </w:p>
    <w:p w14:paraId="70D9A69F" w14:textId="6D0AF324" w:rsidR="00FA3FDF" w:rsidRDefault="00FA3FDF" w:rsidP="00FA3FDF">
      <w:pPr>
        <w:spacing w:before="1"/>
        <w:ind w:left="119" w:right="1086"/>
        <w:rPr>
          <w:sz w:val="20"/>
        </w:rPr>
      </w:pPr>
      <w:r>
        <w:rPr>
          <w:color w:val="000009"/>
          <w:sz w:val="20"/>
          <w:vertAlign w:val="superscript"/>
        </w:rPr>
        <w:t>4</w:t>
      </w:r>
      <w:r>
        <w:rPr>
          <w:color w:val="000009"/>
          <w:sz w:val="20"/>
        </w:rPr>
        <w:t xml:space="preserve"> Universidade Federal do Cariri,</w:t>
      </w:r>
      <w:r>
        <w:rPr>
          <w:color w:val="000009"/>
          <w:spacing w:val="3"/>
          <w:sz w:val="20"/>
        </w:rPr>
        <w:t xml:space="preserve"> </w:t>
      </w:r>
      <w:r w:rsidRPr="00FA3FDF">
        <w:rPr>
          <w:color w:val="000009"/>
          <w:sz w:val="20"/>
        </w:rPr>
        <w:t>andre.oliveira@ufca.edu.br</w:t>
      </w:r>
      <w:r w:rsidR="00A11CAC">
        <w:rPr>
          <w:color w:val="000009"/>
          <w:sz w:val="20"/>
        </w:rPr>
        <w:t>,</w:t>
      </w:r>
      <w:r w:rsidRPr="00FA3FDF">
        <w:rPr>
          <w:color w:val="000009"/>
          <w:sz w:val="20"/>
        </w:rPr>
        <w:t xml:space="preserve"> </w:t>
      </w:r>
      <w:r w:rsidR="00A11CAC" w:rsidRPr="00A11CAC">
        <w:rPr>
          <w:color w:val="000009"/>
          <w:sz w:val="20"/>
        </w:rPr>
        <w:t>CNPq, Funcap e UFCA</w:t>
      </w:r>
    </w:p>
    <w:p w14:paraId="68DA22B6" w14:textId="48A4FF22" w:rsidR="00FA3FDF" w:rsidRDefault="00FA3FDF" w:rsidP="00FA3FDF">
      <w:pPr>
        <w:spacing w:before="1"/>
        <w:ind w:left="119" w:right="1086"/>
        <w:rPr>
          <w:sz w:val="20"/>
        </w:rPr>
      </w:pPr>
      <w:r>
        <w:rPr>
          <w:color w:val="000009"/>
          <w:sz w:val="20"/>
          <w:vertAlign w:val="superscript"/>
        </w:rPr>
        <w:t>5</w:t>
      </w:r>
      <w:r>
        <w:rPr>
          <w:color w:val="000009"/>
          <w:sz w:val="20"/>
        </w:rPr>
        <w:t xml:space="preserve"> Universidade Federal do Cariri,</w:t>
      </w:r>
      <w:r>
        <w:rPr>
          <w:color w:val="000009"/>
          <w:spacing w:val="3"/>
          <w:sz w:val="20"/>
        </w:rPr>
        <w:t xml:space="preserve"> </w:t>
      </w:r>
      <w:r w:rsidR="00A11CAC" w:rsidRPr="00A11CAC">
        <w:rPr>
          <w:color w:val="000009"/>
          <w:sz w:val="20"/>
        </w:rPr>
        <w:t>thiago.mielle@ufca.edu.br</w:t>
      </w:r>
      <w:r w:rsidR="00A11CAC">
        <w:rPr>
          <w:color w:val="000009"/>
          <w:sz w:val="20"/>
        </w:rPr>
        <w:t>,</w:t>
      </w:r>
      <w:r w:rsidR="00A11CAC" w:rsidRPr="00A11CAC">
        <w:rPr>
          <w:color w:val="000009"/>
          <w:sz w:val="20"/>
        </w:rPr>
        <w:t xml:space="preserve"> CNPq, Funcap e UFCA</w:t>
      </w:r>
    </w:p>
    <w:p w14:paraId="52AB9E71" w14:textId="77777777" w:rsidR="00FA3FDF" w:rsidRDefault="00FA3FDF">
      <w:pPr>
        <w:rPr>
          <w:sz w:val="20"/>
        </w:rPr>
        <w:sectPr w:rsidR="00FA3FDF">
          <w:footerReference w:type="default" r:id="rId9"/>
          <w:type w:val="continuous"/>
          <w:pgSz w:w="11910" w:h="16840"/>
          <w:pgMar w:top="0" w:right="1020" w:bottom="840" w:left="1580" w:header="720" w:footer="643" w:gutter="0"/>
          <w:pgNumType w:start="1"/>
          <w:cols w:space="720"/>
        </w:sectPr>
      </w:pPr>
    </w:p>
    <w:p w14:paraId="1CEA3D21" w14:textId="77777777" w:rsidR="001E7DFC" w:rsidRDefault="001E7DFC">
      <w:pPr>
        <w:pStyle w:val="Corpodetexto"/>
        <w:spacing w:before="2"/>
        <w:rPr>
          <w:sz w:val="25"/>
        </w:rPr>
      </w:pPr>
    </w:p>
    <w:p w14:paraId="6137D9ED" w14:textId="77777777" w:rsidR="001E7DFC" w:rsidRDefault="00000000">
      <w:pPr>
        <w:pStyle w:val="Corpodetexto"/>
        <w:spacing w:before="92" w:line="237" w:lineRule="auto"/>
        <w:ind w:left="119" w:right="107"/>
        <w:jc w:val="both"/>
      </w:pPr>
      <w:r>
        <w:rPr>
          <w:color w:val="000009"/>
        </w:rPr>
        <w:t>(photo)electrochemical properties of the studied material, especially after immobilization on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electrode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surface.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Data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obtained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by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cyclic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voltammetry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showed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that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modification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57"/>
        </w:rPr>
        <w:t xml:space="preserve"> </w:t>
      </w:r>
      <w:r>
        <w:rPr>
          <w:color w:val="000009"/>
          <w:position w:val="2"/>
        </w:rPr>
        <w:t>fluorine-doped tin oxide electrode (FTO) by La</w:t>
      </w:r>
      <w:r>
        <w:rPr>
          <w:color w:val="000009"/>
          <w:sz w:val="16"/>
        </w:rPr>
        <w:t>2</w:t>
      </w:r>
      <w:r>
        <w:rPr>
          <w:color w:val="000009"/>
          <w:position w:val="2"/>
        </w:rPr>
        <w:t>(WO</w:t>
      </w:r>
      <w:r>
        <w:rPr>
          <w:color w:val="000009"/>
          <w:sz w:val="16"/>
        </w:rPr>
        <w:t>4</w:t>
      </w:r>
      <w:r>
        <w:rPr>
          <w:color w:val="000009"/>
          <w:position w:val="2"/>
        </w:rPr>
        <w:t>)</w:t>
      </w:r>
      <w:r>
        <w:rPr>
          <w:color w:val="000009"/>
          <w:sz w:val="16"/>
        </w:rPr>
        <w:t>3</w:t>
      </w:r>
      <w:r>
        <w:rPr>
          <w:color w:val="000009"/>
          <w:position w:val="2"/>
        </w:rPr>
        <w:t>-NC was successful, showing greater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spacing w:val="-1"/>
          <w:position w:val="2"/>
        </w:rPr>
        <w:t>stability</w:t>
      </w:r>
      <w:r>
        <w:rPr>
          <w:color w:val="000009"/>
          <w:spacing w:val="-10"/>
          <w:position w:val="2"/>
        </w:rPr>
        <w:t xml:space="preserve"> </w:t>
      </w:r>
      <w:r>
        <w:rPr>
          <w:color w:val="000009"/>
          <w:spacing w:val="-1"/>
          <w:position w:val="2"/>
        </w:rPr>
        <w:t>in</w:t>
      </w:r>
      <w:r>
        <w:rPr>
          <w:color w:val="000009"/>
          <w:spacing w:val="-5"/>
          <w:position w:val="2"/>
        </w:rPr>
        <w:t xml:space="preserve"> </w:t>
      </w:r>
      <w:r>
        <w:rPr>
          <w:color w:val="000009"/>
          <w:spacing w:val="-1"/>
          <w:position w:val="2"/>
        </w:rPr>
        <w:t>neutral</w:t>
      </w:r>
      <w:r>
        <w:rPr>
          <w:color w:val="000009"/>
          <w:spacing w:val="-14"/>
          <w:position w:val="2"/>
        </w:rPr>
        <w:t xml:space="preserve"> </w:t>
      </w:r>
      <w:r>
        <w:rPr>
          <w:color w:val="000009"/>
          <w:spacing w:val="-1"/>
          <w:position w:val="2"/>
        </w:rPr>
        <w:t>and</w:t>
      </w:r>
      <w:r>
        <w:rPr>
          <w:color w:val="000009"/>
          <w:spacing w:val="-5"/>
          <w:position w:val="2"/>
        </w:rPr>
        <w:t xml:space="preserve"> </w:t>
      </w:r>
      <w:r>
        <w:rPr>
          <w:color w:val="000009"/>
          <w:spacing w:val="-1"/>
          <w:position w:val="2"/>
        </w:rPr>
        <w:t>alkaline medium.</w:t>
      </w:r>
      <w:r>
        <w:rPr>
          <w:color w:val="000009"/>
          <w:spacing w:val="3"/>
          <w:position w:val="2"/>
        </w:rPr>
        <w:t xml:space="preserve"> </w:t>
      </w:r>
      <w:r>
        <w:rPr>
          <w:color w:val="000009"/>
          <w:position w:val="2"/>
        </w:rPr>
        <w:t>Studying</w:t>
      </w:r>
      <w:r>
        <w:rPr>
          <w:color w:val="000009"/>
          <w:spacing w:val="-5"/>
          <w:position w:val="2"/>
        </w:rPr>
        <w:t xml:space="preserve"> </w:t>
      </w:r>
      <w:r>
        <w:rPr>
          <w:color w:val="000009"/>
          <w:position w:val="2"/>
        </w:rPr>
        <w:t>the</w:t>
      </w:r>
      <w:r>
        <w:rPr>
          <w:color w:val="000009"/>
          <w:spacing w:val="-6"/>
          <w:position w:val="2"/>
        </w:rPr>
        <w:t xml:space="preserve"> </w:t>
      </w:r>
      <w:r>
        <w:rPr>
          <w:color w:val="000009"/>
          <w:position w:val="2"/>
        </w:rPr>
        <w:t>HER</w:t>
      </w:r>
      <w:r>
        <w:rPr>
          <w:color w:val="000009"/>
          <w:spacing w:val="-9"/>
          <w:position w:val="2"/>
        </w:rPr>
        <w:t xml:space="preserve"> </w:t>
      </w:r>
      <w:r>
        <w:rPr>
          <w:color w:val="000009"/>
          <w:position w:val="2"/>
        </w:rPr>
        <w:t>on</w:t>
      </w:r>
      <w:r>
        <w:rPr>
          <w:color w:val="000009"/>
          <w:spacing w:val="-10"/>
          <w:position w:val="2"/>
        </w:rPr>
        <w:t xml:space="preserve"> </w:t>
      </w:r>
      <w:r>
        <w:rPr>
          <w:color w:val="000009"/>
          <w:position w:val="2"/>
        </w:rPr>
        <w:t>La</w:t>
      </w:r>
      <w:r>
        <w:rPr>
          <w:color w:val="000009"/>
          <w:sz w:val="16"/>
        </w:rPr>
        <w:t>2</w:t>
      </w:r>
      <w:r>
        <w:rPr>
          <w:color w:val="000009"/>
          <w:position w:val="2"/>
        </w:rPr>
        <w:t>(WO</w:t>
      </w:r>
      <w:r>
        <w:rPr>
          <w:color w:val="000009"/>
          <w:sz w:val="16"/>
        </w:rPr>
        <w:t>4</w:t>
      </w:r>
      <w:r>
        <w:rPr>
          <w:color w:val="000009"/>
          <w:position w:val="2"/>
        </w:rPr>
        <w:t>)</w:t>
      </w:r>
      <w:r>
        <w:rPr>
          <w:color w:val="000009"/>
          <w:sz w:val="16"/>
        </w:rPr>
        <w:t>3</w:t>
      </w:r>
      <w:r>
        <w:rPr>
          <w:color w:val="000009"/>
          <w:position w:val="2"/>
        </w:rPr>
        <w:t>-CMC/FTO</w:t>
      </w:r>
      <w:r>
        <w:rPr>
          <w:color w:val="000009"/>
          <w:spacing w:val="-5"/>
          <w:position w:val="2"/>
        </w:rPr>
        <w:t xml:space="preserve"> </w:t>
      </w:r>
      <w:r>
        <w:rPr>
          <w:color w:val="000009"/>
          <w:position w:val="2"/>
        </w:rPr>
        <w:t>by</w:t>
      </w:r>
      <w:r>
        <w:rPr>
          <w:color w:val="000009"/>
          <w:spacing w:val="-10"/>
          <w:position w:val="2"/>
        </w:rPr>
        <w:t xml:space="preserve"> </w:t>
      </w:r>
      <w:r>
        <w:rPr>
          <w:color w:val="000009"/>
          <w:position w:val="2"/>
        </w:rPr>
        <w:t>linear</w:t>
      </w:r>
      <w:r>
        <w:rPr>
          <w:color w:val="000009"/>
          <w:spacing w:val="-57"/>
          <w:position w:val="2"/>
        </w:rPr>
        <w:t xml:space="preserve"> </w:t>
      </w:r>
      <w:r>
        <w:rPr>
          <w:color w:val="000009"/>
          <w:position w:val="2"/>
        </w:rPr>
        <w:t>sweep voltammetry at 5 mV s</w:t>
      </w:r>
      <w:r>
        <w:rPr>
          <w:color w:val="000009"/>
          <w:position w:val="2"/>
          <w:vertAlign w:val="superscript"/>
        </w:rPr>
        <w:t>‒1</w:t>
      </w:r>
      <w:r>
        <w:rPr>
          <w:color w:val="000009"/>
          <w:position w:val="2"/>
        </w:rPr>
        <w:t>, using 0.1 mol L</w:t>
      </w:r>
      <w:r>
        <w:rPr>
          <w:color w:val="000009"/>
          <w:position w:val="2"/>
          <w:vertAlign w:val="superscript"/>
        </w:rPr>
        <w:t>‒1</w:t>
      </w:r>
      <w:r>
        <w:rPr>
          <w:color w:val="000009"/>
          <w:position w:val="2"/>
        </w:rPr>
        <w:t xml:space="preserve"> Na</w:t>
      </w:r>
      <w:r>
        <w:rPr>
          <w:color w:val="000009"/>
          <w:sz w:val="16"/>
        </w:rPr>
        <w:t>2</w:t>
      </w:r>
      <w:r>
        <w:rPr>
          <w:color w:val="000009"/>
          <w:position w:val="2"/>
        </w:rPr>
        <w:t>SO</w:t>
      </w:r>
      <w:r>
        <w:rPr>
          <w:color w:val="000009"/>
          <w:sz w:val="16"/>
        </w:rPr>
        <w:t xml:space="preserve">4 </w:t>
      </w:r>
      <w:r>
        <w:rPr>
          <w:color w:val="000009"/>
          <w:position w:val="2"/>
        </w:rPr>
        <w:t>as electrolyte, it was observed an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spacing w:val="-1"/>
        </w:rPr>
        <w:t>increase</w:t>
      </w:r>
      <w:r>
        <w:rPr>
          <w:color w:val="000009"/>
          <w:spacing w:val="-9"/>
        </w:rPr>
        <w:t xml:space="preserve"> </w:t>
      </w:r>
      <w:r>
        <w:rPr>
          <w:color w:val="000009"/>
          <w:spacing w:val="-1"/>
        </w:rPr>
        <w:t>in</w:t>
      </w:r>
      <w:r>
        <w:rPr>
          <w:color w:val="000009"/>
          <w:spacing w:val="-17"/>
        </w:rPr>
        <w:t xml:space="preserve"> </w:t>
      </w:r>
      <w:r>
        <w:rPr>
          <w:color w:val="000009"/>
          <w:spacing w:val="-1"/>
        </w:rPr>
        <w:t>the</w:t>
      </w:r>
      <w:r>
        <w:rPr>
          <w:color w:val="000009"/>
          <w:spacing w:val="-13"/>
        </w:rPr>
        <w:t xml:space="preserve"> </w:t>
      </w:r>
      <w:r>
        <w:rPr>
          <w:color w:val="000009"/>
          <w:spacing w:val="-1"/>
        </w:rPr>
        <w:t>reaction</w:t>
      </w:r>
      <w:r>
        <w:rPr>
          <w:color w:val="000009"/>
          <w:spacing w:val="-11"/>
        </w:rPr>
        <w:t xml:space="preserve"> </w:t>
      </w:r>
      <w:r>
        <w:rPr>
          <w:color w:val="000009"/>
          <w:spacing w:val="-1"/>
        </w:rPr>
        <w:t>yield</w:t>
      </w:r>
      <w:r>
        <w:rPr>
          <w:color w:val="000009"/>
          <w:spacing w:val="-12"/>
        </w:rPr>
        <w:t xml:space="preserve"> </w:t>
      </w:r>
      <w:r>
        <w:rPr>
          <w:color w:val="000009"/>
          <w:spacing w:val="-1"/>
        </w:rPr>
        <w:t>at</w:t>
      </w:r>
      <w:r>
        <w:rPr>
          <w:color w:val="000009"/>
          <w:spacing w:val="-7"/>
        </w:rPr>
        <w:t xml:space="preserve"> </w:t>
      </w:r>
      <w:r>
        <w:rPr>
          <w:color w:val="000009"/>
          <w:spacing w:val="-1"/>
        </w:rPr>
        <w:t>fixed</w:t>
      </w:r>
      <w:r>
        <w:rPr>
          <w:color w:val="000009"/>
          <w:spacing w:val="-11"/>
        </w:rPr>
        <w:t xml:space="preserve"> </w:t>
      </w:r>
      <w:r>
        <w:rPr>
          <w:color w:val="000009"/>
          <w:spacing w:val="-1"/>
        </w:rPr>
        <w:t>potential,</w:t>
      </w:r>
      <w:r>
        <w:rPr>
          <w:color w:val="000009"/>
          <w:spacing w:val="-5"/>
        </w:rPr>
        <w:t xml:space="preserve"> </w:t>
      </w:r>
      <w:r>
        <w:rPr>
          <w:color w:val="000009"/>
          <w:spacing w:val="-1"/>
        </w:rPr>
        <w:t>besides</w:t>
      </w:r>
      <w:r>
        <w:rPr>
          <w:color w:val="000009"/>
          <w:spacing w:val="-14"/>
        </w:rPr>
        <w:t xml:space="preserve"> </w:t>
      </w:r>
      <w:r>
        <w:rPr>
          <w:color w:val="000009"/>
          <w:spacing w:val="-1"/>
        </w:rPr>
        <w:t>an</w:t>
      </w:r>
      <w:r>
        <w:rPr>
          <w:color w:val="000009"/>
          <w:spacing w:val="-11"/>
        </w:rPr>
        <w:t xml:space="preserve"> </w:t>
      </w:r>
      <w:r>
        <w:rPr>
          <w:color w:val="000009"/>
          <w:spacing w:val="-1"/>
        </w:rPr>
        <w:t>important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photoelectrocatalytic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effect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after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modification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working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electrode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and incidence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visible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light,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implying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reduction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in costs for the production of hydrogen and confirming the great technological potential of the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studied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platform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for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the promotion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HER by water</w:t>
      </w:r>
      <w:r>
        <w:rPr>
          <w:color w:val="000009"/>
          <w:spacing w:val="4"/>
        </w:rPr>
        <w:t xml:space="preserve"> </w:t>
      </w:r>
      <w:r>
        <w:rPr>
          <w:color w:val="000009"/>
        </w:rPr>
        <w:t>photoelectrolysis.</w:t>
      </w:r>
    </w:p>
    <w:p w14:paraId="36B0491E" w14:textId="77777777" w:rsidR="001E7DFC" w:rsidRDefault="001E7DFC">
      <w:pPr>
        <w:pStyle w:val="Corpodetexto"/>
        <w:spacing w:before="11"/>
        <w:rPr>
          <w:sz w:val="20"/>
        </w:rPr>
      </w:pPr>
    </w:p>
    <w:p w14:paraId="23F1CC95" w14:textId="77777777" w:rsidR="001E7DFC" w:rsidRDefault="00000000">
      <w:pPr>
        <w:pStyle w:val="Corpodetexto"/>
        <w:ind w:left="119"/>
        <w:jc w:val="both"/>
      </w:pPr>
      <w:r>
        <w:rPr>
          <w:b/>
          <w:color w:val="000009"/>
        </w:rPr>
        <w:t>Keywords</w:t>
      </w:r>
      <w:r>
        <w:rPr>
          <w:color w:val="000009"/>
        </w:rPr>
        <w:t>:</w:t>
      </w:r>
      <w:r>
        <w:rPr>
          <w:color w:val="000009"/>
          <w:spacing w:val="3"/>
        </w:rPr>
        <w:t xml:space="preserve"> </w:t>
      </w:r>
      <w:r>
        <w:rPr>
          <w:color w:val="000009"/>
        </w:rPr>
        <w:t>lanthanum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tungstate;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cellulose;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hydrogen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production;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electrocatalysis.</w:t>
      </w:r>
    </w:p>
    <w:p w14:paraId="0E422AF3" w14:textId="77777777" w:rsidR="001E7DFC" w:rsidRDefault="001E7DFC">
      <w:pPr>
        <w:pStyle w:val="Corpodetexto"/>
        <w:rPr>
          <w:sz w:val="26"/>
        </w:rPr>
      </w:pPr>
    </w:p>
    <w:p w14:paraId="1B76764F" w14:textId="77777777" w:rsidR="001E7DFC" w:rsidRDefault="00000000">
      <w:pPr>
        <w:pStyle w:val="Ttulo1"/>
        <w:numPr>
          <w:ilvl w:val="0"/>
          <w:numId w:val="3"/>
        </w:numPr>
        <w:tabs>
          <w:tab w:val="left" w:pos="303"/>
        </w:tabs>
        <w:spacing w:before="222"/>
        <w:ind w:hanging="184"/>
        <w:jc w:val="both"/>
      </w:pPr>
      <w:r>
        <w:rPr>
          <w:color w:val="000009"/>
        </w:rPr>
        <w:t>INTRODUÇÃO</w:t>
      </w:r>
    </w:p>
    <w:p w14:paraId="2AA579DC" w14:textId="77777777" w:rsidR="001E7DFC" w:rsidRDefault="001E7DFC">
      <w:pPr>
        <w:pStyle w:val="Corpodetexto"/>
        <w:spacing w:before="7"/>
        <w:rPr>
          <w:b/>
          <w:sz w:val="23"/>
        </w:rPr>
      </w:pPr>
    </w:p>
    <w:p w14:paraId="2940B980" w14:textId="77777777" w:rsidR="001E7DFC" w:rsidRDefault="00000000">
      <w:pPr>
        <w:pStyle w:val="Corpodetexto"/>
        <w:spacing w:line="360" w:lineRule="auto"/>
        <w:ind w:left="119" w:right="109" w:firstLine="710"/>
        <w:jc w:val="both"/>
      </w:pPr>
      <w:r>
        <w:rPr>
          <w:color w:val="000009"/>
        </w:rPr>
        <w:t xml:space="preserve">A reação de evolução de hidrogênio (HER; do inglês </w:t>
      </w:r>
      <w:r>
        <w:rPr>
          <w:i/>
          <w:color w:val="000009"/>
        </w:rPr>
        <w:t>hydrogen evolution reaction</w:t>
      </w:r>
      <w:r>
        <w:rPr>
          <w:color w:val="000009"/>
        </w:rPr>
        <w:t>) é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uma das semirreações resultantes do processo de eletrólise da água, que ocorre de forma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 xml:space="preserve">paralela com a produção de oxigênio (Hu </w:t>
      </w:r>
      <w:r>
        <w:rPr>
          <w:i/>
          <w:color w:val="000009"/>
        </w:rPr>
        <w:t>et al</w:t>
      </w:r>
      <w:r>
        <w:rPr>
          <w:color w:val="000009"/>
        </w:rPr>
        <w:t>., 2021). A especulação científica sobre a HER</w:t>
      </w:r>
      <w:r>
        <w:rPr>
          <w:color w:val="000009"/>
          <w:spacing w:val="1"/>
        </w:rPr>
        <w:t xml:space="preserve"> </w:t>
      </w:r>
      <w:r>
        <w:rPr>
          <w:color w:val="000009"/>
          <w:position w:val="2"/>
        </w:rPr>
        <w:t>vem aumentando pronunciadamente nos últimos anos porque o H</w:t>
      </w:r>
      <w:r>
        <w:rPr>
          <w:color w:val="000009"/>
          <w:sz w:val="16"/>
        </w:rPr>
        <w:t xml:space="preserve">2(g) </w:t>
      </w:r>
      <w:r>
        <w:rPr>
          <w:color w:val="000009"/>
          <w:position w:val="2"/>
        </w:rPr>
        <w:t>produzido é considerado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</w:rPr>
        <w:t>um combustível não-poluente e renovável, contribuindo com a minimização dos problemas</w:t>
      </w:r>
      <w:r>
        <w:rPr>
          <w:color w:val="000009"/>
          <w:spacing w:val="1"/>
        </w:rPr>
        <w:t xml:space="preserve"> </w:t>
      </w:r>
      <w:r>
        <w:rPr>
          <w:color w:val="000009"/>
          <w:spacing w:val="-1"/>
        </w:rPr>
        <w:t>enfrentados</w:t>
      </w:r>
      <w:r>
        <w:rPr>
          <w:color w:val="000009"/>
          <w:spacing w:val="-15"/>
        </w:rPr>
        <w:t xml:space="preserve"> </w:t>
      </w:r>
      <w:r>
        <w:rPr>
          <w:color w:val="000009"/>
          <w:spacing w:val="-1"/>
        </w:rPr>
        <w:t>com</w:t>
      </w:r>
      <w:r>
        <w:rPr>
          <w:color w:val="000009"/>
          <w:spacing w:val="-22"/>
        </w:rPr>
        <w:t xml:space="preserve"> </w:t>
      </w:r>
      <w:r>
        <w:rPr>
          <w:color w:val="000009"/>
          <w:spacing w:val="-1"/>
        </w:rPr>
        <w:t>os</w:t>
      </w:r>
      <w:r>
        <w:rPr>
          <w:color w:val="000009"/>
          <w:spacing w:val="-15"/>
        </w:rPr>
        <w:t xml:space="preserve"> </w:t>
      </w:r>
      <w:r>
        <w:rPr>
          <w:color w:val="000009"/>
          <w:spacing w:val="-1"/>
        </w:rPr>
        <w:t>gases</w:t>
      </w:r>
      <w:r>
        <w:rPr>
          <w:color w:val="000009"/>
          <w:spacing w:val="-15"/>
        </w:rPr>
        <w:t xml:space="preserve"> </w:t>
      </w:r>
      <w:r>
        <w:rPr>
          <w:color w:val="000009"/>
          <w:spacing w:val="-1"/>
        </w:rPr>
        <w:t>de</w:t>
      </w:r>
      <w:r>
        <w:rPr>
          <w:color w:val="000009"/>
          <w:spacing w:val="-13"/>
        </w:rPr>
        <w:t xml:space="preserve"> </w:t>
      </w:r>
      <w:r>
        <w:rPr>
          <w:color w:val="000009"/>
          <w:spacing w:val="-1"/>
        </w:rPr>
        <w:t>efeito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estufa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produzidos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pela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queima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combustíveis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fósseis,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além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de possuir um poder calorífico (≈ 28700 kcal kg</w:t>
      </w:r>
      <w:r>
        <w:rPr>
          <w:color w:val="000009"/>
          <w:vertAlign w:val="superscript"/>
        </w:rPr>
        <w:t>‒1</w:t>
      </w:r>
      <w:r>
        <w:rPr>
          <w:color w:val="000009"/>
        </w:rPr>
        <w:t>) muito superior a outros combustíveis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tradicionais,</w:t>
      </w:r>
      <w:r>
        <w:rPr>
          <w:color w:val="000009"/>
          <w:spacing w:val="7"/>
        </w:rPr>
        <w:t xml:space="preserve"> </w:t>
      </w:r>
      <w:r>
        <w:rPr>
          <w:color w:val="000009"/>
        </w:rPr>
        <w:t>incluindo</w:t>
      </w:r>
      <w:r>
        <w:rPr>
          <w:color w:val="000009"/>
          <w:spacing w:val="5"/>
        </w:rPr>
        <w:t xml:space="preserve"> </w:t>
      </w:r>
      <w:r>
        <w:rPr>
          <w:color w:val="000009"/>
        </w:rPr>
        <w:t>gasolina,</w:t>
      </w:r>
      <w:r>
        <w:rPr>
          <w:color w:val="000009"/>
          <w:spacing w:val="3"/>
        </w:rPr>
        <w:t xml:space="preserve"> </w:t>
      </w:r>
      <w:r>
        <w:rPr>
          <w:color w:val="000009"/>
        </w:rPr>
        <w:t>diesel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 GNV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(SANTOS</w:t>
      </w:r>
      <w:r>
        <w:rPr>
          <w:color w:val="000009"/>
          <w:spacing w:val="3"/>
        </w:rPr>
        <w:t xml:space="preserve"> </w:t>
      </w:r>
      <w:r>
        <w:rPr>
          <w:i/>
          <w:color w:val="000009"/>
        </w:rPr>
        <w:t>et</w:t>
      </w:r>
      <w:r>
        <w:rPr>
          <w:i/>
          <w:color w:val="000009"/>
          <w:spacing w:val="1"/>
        </w:rPr>
        <w:t xml:space="preserve"> </w:t>
      </w:r>
      <w:r>
        <w:rPr>
          <w:i/>
          <w:color w:val="000009"/>
        </w:rPr>
        <w:t>al.</w:t>
      </w:r>
      <w:r>
        <w:rPr>
          <w:color w:val="000009"/>
        </w:rPr>
        <w:t>,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2020).</w:t>
      </w:r>
    </w:p>
    <w:p w14:paraId="33192F67" w14:textId="77777777" w:rsidR="001E7DFC" w:rsidRDefault="00000000">
      <w:pPr>
        <w:pStyle w:val="Corpodetexto"/>
        <w:spacing w:before="118" w:line="360" w:lineRule="auto"/>
        <w:ind w:left="119" w:right="103" w:firstLine="710"/>
        <w:jc w:val="both"/>
      </w:pPr>
      <w:r>
        <w:rPr>
          <w:color w:val="000009"/>
        </w:rPr>
        <w:t>Entre outros fatores, a eficiência da HER depende do material eletródico usado no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cátodo que, por sua vez, contribui para o aumento do rendimento da reação e redução do</w:t>
      </w:r>
      <w:r>
        <w:rPr>
          <w:color w:val="000009"/>
          <w:spacing w:val="1"/>
        </w:rPr>
        <w:t xml:space="preserve"> </w:t>
      </w:r>
      <w:r>
        <w:rPr>
          <w:color w:val="000009"/>
          <w:position w:val="2"/>
        </w:rPr>
        <w:t>potencial</w:t>
      </w:r>
      <w:r>
        <w:rPr>
          <w:color w:val="000009"/>
          <w:spacing w:val="-10"/>
          <w:position w:val="2"/>
        </w:rPr>
        <w:t xml:space="preserve"> </w:t>
      </w:r>
      <w:r>
        <w:rPr>
          <w:color w:val="000009"/>
          <w:position w:val="2"/>
        </w:rPr>
        <w:t>eletródico</w:t>
      </w:r>
      <w:r>
        <w:rPr>
          <w:color w:val="000009"/>
          <w:spacing w:val="-1"/>
          <w:position w:val="2"/>
        </w:rPr>
        <w:t xml:space="preserve"> </w:t>
      </w:r>
      <w:r>
        <w:rPr>
          <w:color w:val="000009"/>
          <w:position w:val="2"/>
        </w:rPr>
        <w:t>necessário</w:t>
      </w:r>
      <w:r>
        <w:rPr>
          <w:color w:val="000009"/>
          <w:spacing w:val="-1"/>
          <w:position w:val="2"/>
        </w:rPr>
        <w:t xml:space="preserve"> </w:t>
      </w:r>
      <w:r>
        <w:rPr>
          <w:color w:val="000009"/>
          <w:position w:val="2"/>
        </w:rPr>
        <w:t>para</w:t>
      </w:r>
      <w:r>
        <w:rPr>
          <w:color w:val="000009"/>
          <w:spacing w:val="-6"/>
          <w:position w:val="2"/>
        </w:rPr>
        <w:t xml:space="preserve"> </w:t>
      </w:r>
      <w:r>
        <w:rPr>
          <w:color w:val="000009"/>
          <w:position w:val="2"/>
        </w:rPr>
        <w:t>a</w:t>
      </w:r>
      <w:r>
        <w:rPr>
          <w:color w:val="000009"/>
          <w:spacing w:val="-7"/>
          <w:position w:val="2"/>
        </w:rPr>
        <w:t xml:space="preserve"> </w:t>
      </w:r>
      <w:r>
        <w:rPr>
          <w:color w:val="000009"/>
          <w:position w:val="2"/>
        </w:rPr>
        <w:t>produção</w:t>
      </w:r>
      <w:r>
        <w:rPr>
          <w:color w:val="000009"/>
          <w:spacing w:val="-1"/>
          <w:position w:val="2"/>
        </w:rPr>
        <w:t xml:space="preserve"> </w:t>
      </w:r>
      <w:r>
        <w:rPr>
          <w:color w:val="000009"/>
          <w:position w:val="2"/>
        </w:rPr>
        <w:t>de</w:t>
      </w:r>
      <w:r>
        <w:rPr>
          <w:color w:val="000009"/>
          <w:spacing w:val="-1"/>
          <w:position w:val="2"/>
        </w:rPr>
        <w:t xml:space="preserve"> </w:t>
      </w:r>
      <w:r>
        <w:rPr>
          <w:color w:val="000009"/>
          <w:position w:val="2"/>
        </w:rPr>
        <w:t>H</w:t>
      </w:r>
      <w:r>
        <w:rPr>
          <w:color w:val="000009"/>
          <w:sz w:val="16"/>
        </w:rPr>
        <w:t>2(g)</w:t>
      </w:r>
      <w:r>
        <w:rPr>
          <w:color w:val="000009"/>
          <w:position w:val="2"/>
        </w:rPr>
        <w:t>.</w:t>
      </w:r>
      <w:r>
        <w:rPr>
          <w:color w:val="000009"/>
          <w:spacing w:val="-4"/>
          <w:position w:val="2"/>
        </w:rPr>
        <w:t xml:space="preserve"> </w:t>
      </w:r>
      <w:r>
        <w:rPr>
          <w:color w:val="000009"/>
          <w:position w:val="2"/>
        </w:rPr>
        <w:t>A</w:t>
      </w:r>
      <w:r>
        <w:rPr>
          <w:color w:val="000009"/>
          <w:spacing w:val="-10"/>
          <w:position w:val="2"/>
        </w:rPr>
        <w:t xml:space="preserve"> </w:t>
      </w:r>
      <w:r>
        <w:rPr>
          <w:color w:val="000009"/>
          <w:position w:val="2"/>
        </w:rPr>
        <w:t>platina</w:t>
      </w:r>
      <w:r>
        <w:rPr>
          <w:color w:val="000009"/>
          <w:spacing w:val="-7"/>
          <w:position w:val="2"/>
        </w:rPr>
        <w:t xml:space="preserve"> </w:t>
      </w:r>
      <w:r>
        <w:rPr>
          <w:color w:val="000009"/>
          <w:position w:val="2"/>
        </w:rPr>
        <w:t>é</w:t>
      </w:r>
      <w:r>
        <w:rPr>
          <w:color w:val="000009"/>
          <w:spacing w:val="-2"/>
          <w:position w:val="2"/>
        </w:rPr>
        <w:t xml:space="preserve"> </w:t>
      </w:r>
      <w:r>
        <w:rPr>
          <w:color w:val="000009"/>
          <w:position w:val="2"/>
        </w:rPr>
        <w:t>amplamente</w:t>
      </w:r>
      <w:r>
        <w:rPr>
          <w:color w:val="000009"/>
          <w:spacing w:val="-6"/>
          <w:position w:val="2"/>
        </w:rPr>
        <w:t xml:space="preserve"> </w:t>
      </w:r>
      <w:r>
        <w:rPr>
          <w:color w:val="000009"/>
          <w:position w:val="2"/>
        </w:rPr>
        <w:t>utilizada</w:t>
      </w:r>
      <w:r>
        <w:rPr>
          <w:color w:val="000009"/>
          <w:spacing w:val="-3"/>
          <w:position w:val="2"/>
        </w:rPr>
        <w:t xml:space="preserve"> </w:t>
      </w:r>
      <w:r>
        <w:rPr>
          <w:color w:val="000009"/>
          <w:position w:val="2"/>
        </w:rPr>
        <w:t>para</w:t>
      </w:r>
      <w:r>
        <w:rPr>
          <w:color w:val="000009"/>
          <w:spacing w:val="-58"/>
          <w:position w:val="2"/>
        </w:rPr>
        <w:t xml:space="preserve"> </w:t>
      </w:r>
      <w:r>
        <w:rPr>
          <w:color w:val="000009"/>
        </w:rPr>
        <w:t>este propósito, mas considerando seu alto custo e escassez de reservas naturais, a procura por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(foto)eletrocatalisadores alternativos é extremamente necessária (Hu</w:t>
      </w:r>
      <w:r>
        <w:rPr>
          <w:color w:val="000009"/>
          <w:spacing w:val="1"/>
        </w:rPr>
        <w:t xml:space="preserve"> </w:t>
      </w:r>
      <w:r>
        <w:rPr>
          <w:i/>
          <w:color w:val="000009"/>
        </w:rPr>
        <w:t>et al</w:t>
      </w:r>
      <w:r>
        <w:rPr>
          <w:color w:val="000009"/>
        </w:rPr>
        <w:t>., 2021). Alguns</w:t>
      </w:r>
      <w:r>
        <w:rPr>
          <w:color w:val="000009"/>
          <w:spacing w:val="1"/>
        </w:rPr>
        <w:t xml:space="preserve"> </w:t>
      </w:r>
      <w:r>
        <w:rPr>
          <w:color w:val="000009"/>
          <w:position w:val="2"/>
        </w:rPr>
        <w:t>óxidos metálicos à base de terras-raras, como o tungstato de lantânio (La</w:t>
      </w:r>
      <w:r>
        <w:rPr>
          <w:color w:val="000009"/>
          <w:sz w:val="16"/>
        </w:rPr>
        <w:t>2</w:t>
      </w:r>
      <w:r>
        <w:rPr>
          <w:color w:val="000009"/>
          <w:position w:val="2"/>
        </w:rPr>
        <w:t>(WO</w:t>
      </w:r>
      <w:r>
        <w:rPr>
          <w:color w:val="000009"/>
          <w:sz w:val="16"/>
        </w:rPr>
        <w:t>4</w:t>
      </w:r>
      <w:r>
        <w:rPr>
          <w:color w:val="000009"/>
          <w:position w:val="2"/>
        </w:rPr>
        <w:t>)</w:t>
      </w:r>
      <w:r>
        <w:rPr>
          <w:color w:val="000009"/>
          <w:sz w:val="16"/>
        </w:rPr>
        <w:t>3</w:t>
      </w:r>
      <w:r>
        <w:rPr>
          <w:color w:val="000009"/>
          <w:position w:val="2"/>
        </w:rPr>
        <w:t>), demandam</w:t>
      </w:r>
      <w:r>
        <w:rPr>
          <w:color w:val="000009"/>
          <w:spacing w:val="-57"/>
          <w:position w:val="2"/>
        </w:rPr>
        <w:t xml:space="preserve"> </w:t>
      </w:r>
      <w:r>
        <w:rPr>
          <w:color w:val="000009"/>
          <w:spacing w:val="-1"/>
        </w:rPr>
        <w:t>mais</w:t>
      </w:r>
      <w:r>
        <w:rPr>
          <w:color w:val="000009"/>
          <w:spacing w:val="-10"/>
        </w:rPr>
        <w:t xml:space="preserve"> </w:t>
      </w:r>
      <w:r>
        <w:rPr>
          <w:color w:val="000009"/>
          <w:spacing w:val="-1"/>
        </w:rPr>
        <w:t>investigação</w:t>
      </w:r>
      <w:r>
        <w:rPr>
          <w:color w:val="000009"/>
          <w:spacing w:val="-8"/>
        </w:rPr>
        <w:t xml:space="preserve"> </w:t>
      </w:r>
      <w:r>
        <w:rPr>
          <w:color w:val="000009"/>
          <w:spacing w:val="-1"/>
        </w:rPr>
        <w:t>para</w:t>
      </w:r>
      <w:r>
        <w:rPr>
          <w:color w:val="000009"/>
          <w:spacing w:val="-17"/>
        </w:rPr>
        <w:t xml:space="preserve"> </w:t>
      </w:r>
      <w:r>
        <w:rPr>
          <w:color w:val="000009"/>
          <w:spacing w:val="-1"/>
        </w:rPr>
        <w:t>o</w:t>
      </w:r>
      <w:r>
        <w:rPr>
          <w:color w:val="000009"/>
          <w:spacing w:val="-8"/>
        </w:rPr>
        <w:t xml:space="preserve"> </w:t>
      </w:r>
      <w:r>
        <w:rPr>
          <w:color w:val="000009"/>
          <w:spacing w:val="-1"/>
        </w:rPr>
        <w:t>mesmo</w:t>
      </w:r>
      <w:r>
        <w:rPr>
          <w:color w:val="000009"/>
          <w:spacing w:val="-7"/>
        </w:rPr>
        <w:t xml:space="preserve"> </w:t>
      </w:r>
      <w:r>
        <w:rPr>
          <w:color w:val="000009"/>
          <w:spacing w:val="-1"/>
        </w:rPr>
        <w:t>propósito,</w:t>
      </w:r>
      <w:r>
        <w:rPr>
          <w:color w:val="000009"/>
          <w:spacing w:val="-10"/>
        </w:rPr>
        <w:t xml:space="preserve"> </w:t>
      </w:r>
      <w:r>
        <w:rPr>
          <w:color w:val="000009"/>
          <w:spacing w:val="-1"/>
        </w:rPr>
        <w:t>uma</w:t>
      </w:r>
      <w:r>
        <w:rPr>
          <w:color w:val="000009"/>
          <w:spacing w:val="-13"/>
        </w:rPr>
        <w:t xml:space="preserve"> </w:t>
      </w:r>
      <w:r>
        <w:rPr>
          <w:color w:val="000009"/>
          <w:spacing w:val="-1"/>
        </w:rPr>
        <w:t>vez</w:t>
      </w:r>
      <w:r>
        <w:rPr>
          <w:color w:val="000009"/>
          <w:spacing w:val="-12"/>
        </w:rPr>
        <w:t xml:space="preserve"> </w:t>
      </w:r>
      <w:r>
        <w:rPr>
          <w:color w:val="000009"/>
          <w:spacing w:val="-1"/>
        </w:rPr>
        <w:t>que</w:t>
      </w:r>
      <w:r>
        <w:rPr>
          <w:color w:val="000009"/>
          <w:spacing w:val="-13"/>
        </w:rPr>
        <w:t xml:space="preserve"> </w:t>
      </w:r>
      <w:r>
        <w:rPr>
          <w:color w:val="000009"/>
          <w:spacing w:val="-1"/>
        </w:rPr>
        <w:t>apresentam</w:t>
      </w:r>
      <w:r>
        <w:rPr>
          <w:color w:val="000009"/>
          <w:spacing w:val="-22"/>
        </w:rPr>
        <w:t xml:space="preserve"> </w:t>
      </w:r>
      <w:r>
        <w:rPr>
          <w:color w:val="000009"/>
        </w:rPr>
        <w:t>desempenho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eletroquímico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HER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próximo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dos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metais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nobres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suas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ligas,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são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sintetizados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forma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simples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por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um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baixo custo, além de resistirem à erosão em ampla faixa de pH (</w:t>
      </w:r>
      <w:r>
        <w:t>SILVA, 2021; KEEREETA,</w:t>
      </w:r>
      <w:r>
        <w:rPr>
          <w:spacing w:val="1"/>
        </w:rPr>
        <w:t xml:space="preserve"> </w:t>
      </w:r>
      <w:r>
        <w:t>THONGTEM and</w:t>
      </w:r>
      <w:r>
        <w:rPr>
          <w:spacing w:val="2"/>
        </w:rPr>
        <w:t xml:space="preserve"> </w:t>
      </w:r>
      <w:r>
        <w:t>THONGTEM,</w:t>
      </w:r>
      <w:r>
        <w:rPr>
          <w:spacing w:val="-1"/>
        </w:rPr>
        <w:t xml:space="preserve"> </w:t>
      </w:r>
      <w:r>
        <w:t>2015</w:t>
      </w:r>
      <w:r>
        <w:rPr>
          <w:color w:val="000009"/>
        </w:rPr>
        <w:t>).</w:t>
      </w:r>
    </w:p>
    <w:p w14:paraId="683C5C54" w14:textId="77777777" w:rsidR="001E7DFC" w:rsidRDefault="00000000">
      <w:pPr>
        <w:pStyle w:val="Corpodetexto"/>
        <w:spacing w:before="113" w:line="360" w:lineRule="auto"/>
        <w:ind w:left="119" w:right="110" w:firstLine="710"/>
        <w:jc w:val="both"/>
      </w:pPr>
      <w:r>
        <w:rPr>
          <w:color w:val="000009"/>
          <w:position w:val="2"/>
        </w:rPr>
        <w:t>As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características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atrativas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encontradas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no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La</w:t>
      </w:r>
      <w:r>
        <w:rPr>
          <w:color w:val="000009"/>
          <w:sz w:val="16"/>
        </w:rPr>
        <w:t>2</w:t>
      </w:r>
      <w:r>
        <w:rPr>
          <w:color w:val="000009"/>
          <w:position w:val="2"/>
        </w:rPr>
        <w:t>(WO</w:t>
      </w:r>
      <w:r>
        <w:rPr>
          <w:color w:val="000009"/>
          <w:sz w:val="16"/>
        </w:rPr>
        <w:t>4</w:t>
      </w:r>
      <w:r>
        <w:rPr>
          <w:color w:val="000009"/>
          <w:position w:val="2"/>
        </w:rPr>
        <w:t>)</w:t>
      </w:r>
      <w:r>
        <w:rPr>
          <w:color w:val="000009"/>
          <w:sz w:val="16"/>
        </w:rPr>
        <w:t>3</w:t>
      </w:r>
      <w:r>
        <w:rPr>
          <w:color w:val="000009"/>
          <w:spacing w:val="1"/>
          <w:sz w:val="16"/>
        </w:rPr>
        <w:t xml:space="preserve"> </w:t>
      </w:r>
      <w:r>
        <w:rPr>
          <w:color w:val="000009"/>
          <w:position w:val="2"/>
        </w:rPr>
        <w:t>fazem deste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composto uma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</w:rPr>
        <w:t>possível alternativa para a produção de hidrogênio em larga escala, mas sabe-se que esse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material possui forte tendência à agregação durante a síntese, podendo comprometer suas</w:t>
      </w:r>
      <w:r>
        <w:rPr>
          <w:color w:val="000009"/>
          <w:spacing w:val="1"/>
        </w:rPr>
        <w:t xml:space="preserve"> </w:t>
      </w:r>
      <w:r>
        <w:rPr>
          <w:color w:val="000009"/>
          <w:spacing w:val="-1"/>
        </w:rPr>
        <w:t>propriedades</w:t>
      </w:r>
      <w:r>
        <w:rPr>
          <w:color w:val="000009"/>
          <w:spacing w:val="-15"/>
        </w:rPr>
        <w:t xml:space="preserve"> </w:t>
      </w:r>
      <w:r>
        <w:rPr>
          <w:color w:val="000009"/>
          <w:spacing w:val="-1"/>
        </w:rPr>
        <w:t>(foto)eletroquímicas,</w:t>
      </w:r>
      <w:r>
        <w:rPr>
          <w:color w:val="000009"/>
          <w:spacing w:val="-9"/>
        </w:rPr>
        <w:t xml:space="preserve"> </w:t>
      </w:r>
      <w:r>
        <w:rPr>
          <w:color w:val="000009"/>
          <w:spacing w:val="-1"/>
        </w:rPr>
        <w:t>além</w:t>
      </w:r>
      <w:r>
        <w:rPr>
          <w:color w:val="000009"/>
          <w:spacing w:val="-17"/>
        </w:rPr>
        <w:t xml:space="preserve"> </w:t>
      </w:r>
      <w:r>
        <w:rPr>
          <w:color w:val="000009"/>
          <w:spacing w:val="-1"/>
        </w:rPr>
        <w:t>de</w:t>
      </w:r>
      <w:r>
        <w:rPr>
          <w:color w:val="000009"/>
          <w:spacing w:val="-12"/>
        </w:rPr>
        <w:t xml:space="preserve"> </w:t>
      </w:r>
      <w:r>
        <w:rPr>
          <w:color w:val="000009"/>
          <w:spacing w:val="-1"/>
        </w:rPr>
        <w:t>demandar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materiais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coadjuvantes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aumentar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sua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aderência</w:t>
      </w:r>
      <w:r>
        <w:rPr>
          <w:color w:val="000009"/>
          <w:spacing w:val="16"/>
        </w:rPr>
        <w:t xml:space="preserve"> </w:t>
      </w:r>
      <w:r>
        <w:rPr>
          <w:color w:val="000009"/>
        </w:rPr>
        <w:t>na</w:t>
      </w:r>
      <w:r>
        <w:rPr>
          <w:color w:val="000009"/>
          <w:spacing w:val="12"/>
        </w:rPr>
        <w:t xml:space="preserve"> </w:t>
      </w:r>
      <w:r>
        <w:rPr>
          <w:color w:val="000009"/>
        </w:rPr>
        <w:t>superfície</w:t>
      </w:r>
      <w:r>
        <w:rPr>
          <w:color w:val="000009"/>
          <w:spacing w:val="12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18"/>
        </w:rPr>
        <w:t xml:space="preserve"> </w:t>
      </w:r>
      <w:r>
        <w:rPr>
          <w:color w:val="000009"/>
        </w:rPr>
        <w:t>eletrodo.</w:t>
      </w:r>
      <w:r>
        <w:rPr>
          <w:color w:val="000009"/>
          <w:spacing w:val="10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8"/>
        </w:rPr>
        <w:t xml:space="preserve"> </w:t>
      </w:r>
      <w:r>
        <w:rPr>
          <w:color w:val="000009"/>
        </w:rPr>
        <w:t>celulose</w:t>
      </w:r>
      <w:r>
        <w:rPr>
          <w:color w:val="000009"/>
          <w:spacing w:val="19"/>
        </w:rPr>
        <w:t xml:space="preserve"> </w:t>
      </w:r>
      <w:r>
        <w:rPr>
          <w:color w:val="000009"/>
        </w:rPr>
        <w:t>é</w:t>
      </w:r>
      <w:r>
        <w:rPr>
          <w:color w:val="000009"/>
          <w:spacing w:val="7"/>
        </w:rPr>
        <w:t xml:space="preserve"> </w:t>
      </w:r>
      <w:r>
        <w:rPr>
          <w:color w:val="000009"/>
        </w:rPr>
        <w:t>um</w:t>
      </w:r>
      <w:r>
        <w:rPr>
          <w:color w:val="000009"/>
          <w:spacing w:val="4"/>
        </w:rPr>
        <w:t xml:space="preserve"> </w:t>
      </w:r>
      <w:r>
        <w:rPr>
          <w:color w:val="000009"/>
        </w:rPr>
        <w:t>biopolímero</w:t>
      </w:r>
      <w:r>
        <w:rPr>
          <w:color w:val="000009"/>
          <w:spacing w:val="18"/>
        </w:rPr>
        <w:t xml:space="preserve"> </w:t>
      </w:r>
      <w:r>
        <w:rPr>
          <w:color w:val="000009"/>
        </w:rPr>
        <w:t>natural</w:t>
      </w:r>
      <w:r>
        <w:rPr>
          <w:color w:val="000009"/>
          <w:spacing w:val="4"/>
        </w:rPr>
        <w:t xml:space="preserve"> </w:t>
      </w:r>
      <w:r>
        <w:rPr>
          <w:color w:val="000009"/>
        </w:rPr>
        <w:t>que</w:t>
      </w:r>
      <w:r>
        <w:rPr>
          <w:color w:val="000009"/>
          <w:spacing w:val="12"/>
        </w:rPr>
        <w:t xml:space="preserve"> </w:t>
      </w:r>
      <w:r>
        <w:rPr>
          <w:color w:val="000009"/>
        </w:rPr>
        <w:t>pode</w:t>
      </w:r>
      <w:r>
        <w:rPr>
          <w:color w:val="000009"/>
          <w:spacing w:val="12"/>
        </w:rPr>
        <w:t xml:space="preserve"> </w:t>
      </w:r>
      <w:r>
        <w:rPr>
          <w:color w:val="000009"/>
        </w:rPr>
        <w:t>ser</w:t>
      </w:r>
      <w:r>
        <w:rPr>
          <w:color w:val="000009"/>
          <w:spacing w:val="10"/>
        </w:rPr>
        <w:t xml:space="preserve"> </w:t>
      </w:r>
      <w:r>
        <w:rPr>
          <w:color w:val="000009"/>
        </w:rPr>
        <w:t>usado</w:t>
      </w:r>
    </w:p>
    <w:p w14:paraId="6EAF0184" w14:textId="77777777" w:rsidR="001E7DFC" w:rsidRDefault="001E7DFC">
      <w:pPr>
        <w:spacing w:line="360" w:lineRule="auto"/>
        <w:jc w:val="both"/>
        <w:sectPr w:rsidR="001E7DFC">
          <w:headerReference w:type="default" r:id="rId10"/>
          <w:footerReference w:type="default" r:id="rId11"/>
          <w:pgSz w:w="11910" w:h="16840"/>
          <w:pgMar w:top="1300" w:right="1020" w:bottom="840" w:left="1580" w:header="456" w:footer="643" w:gutter="0"/>
          <w:cols w:space="720"/>
        </w:sectPr>
      </w:pPr>
    </w:p>
    <w:p w14:paraId="4ADA2096" w14:textId="77777777" w:rsidR="001E7DFC" w:rsidRDefault="001E7DFC">
      <w:pPr>
        <w:pStyle w:val="Corpodetexto"/>
        <w:spacing w:before="2"/>
        <w:rPr>
          <w:sz w:val="25"/>
        </w:rPr>
      </w:pPr>
    </w:p>
    <w:p w14:paraId="2D20E93E" w14:textId="77777777" w:rsidR="001E7DFC" w:rsidRDefault="00000000">
      <w:pPr>
        <w:pStyle w:val="Corpodetexto"/>
        <w:spacing w:before="90" w:line="360" w:lineRule="auto"/>
        <w:ind w:left="119" w:right="106"/>
        <w:jc w:val="both"/>
      </w:pPr>
      <w:r>
        <w:rPr>
          <w:color w:val="000009"/>
        </w:rPr>
        <w:t>no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controle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propriedades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físico-químicas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desejadas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diferentes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óxidos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metálicos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 xml:space="preserve">(Kusmono </w:t>
      </w:r>
      <w:r>
        <w:rPr>
          <w:i/>
          <w:color w:val="000009"/>
        </w:rPr>
        <w:t xml:space="preserve">et al. </w:t>
      </w:r>
      <w:r>
        <w:rPr>
          <w:color w:val="000009"/>
        </w:rPr>
        <w:t>2020) e, desta forma, o objetivo deste trabalho foi avaliar a reatividade</w:t>
      </w:r>
      <w:r>
        <w:rPr>
          <w:color w:val="000009"/>
          <w:spacing w:val="1"/>
        </w:rPr>
        <w:t xml:space="preserve"> </w:t>
      </w:r>
      <w:r>
        <w:rPr>
          <w:color w:val="000009"/>
          <w:position w:val="2"/>
        </w:rPr>
        <w:t>(foto)eletroquímica de La</w:t>
      </w:r>
      <w:r>
        <w:rPr>
          <w:color w:val="000009"/>
          <w:sz w:val="16"/>
        </w:rPr>
        <w:t>2</w:t>
      </w:r>
      <w:r>
        <w:rPr>
          <w:color w:val="000009"/>
          <w:position w:val="2"/>
        </w:rPr>
        <w:t>(WO</w:t>
      </w:r>
      <w:r>
        <w:rPr>
          <w:color w:val="000009"/>
          <w:sz w:val="16"/>
        </w:rPr>
        <w:t>4</w:t>
      </w:r>
      <w:r>
        <w:rPr>
          <w:color w:val="000009"/>
          <w:position w:val="2"/>
        </w:rPr>
        <w:t>)</w:t>
      </w:r>
      <w:r>
        <w:rPr>
          <w:color w:val="000009"/>
          <w:sz w:val="16"/>
        </w:rPr>
        <w:t>3</w:t>
      </w:r>
      <w:r>
        <w:rPr>
          <w:color w:val="000009"/>
          <w:spacing w:val="1"/>
          <w:sz w:val="16"/>
        </w:rPr>
        <w:t xml:space="preserve"> </w:t>
      </w:r>
      <w:r>
        <w:rPr>
          <w:color w:val="000009"/>
          <w:position w:val="2"/>
        </w:rPr>
        <w:t>funcionalizado com nanocelulose (La</w:t>
      </w:r>
      <w:r>
        <w:rPr>
          <w:color w:val="000009"/>
          <w:sz w:val="16"/>
        </w:rPr>
        <w:t>2</w:t>
      </w:r>
      <w:r>
        <w:rPr>
          <w:color w:val="000009"/>
          <w:position w:val="2"/>
        </w:rPr>
        <w:t>(WO</w:t>
      </w:r>
      <w:r>
        <w:rPr>
          <w:color w:val="000009"/>
          <w:sz w:val="16"/>
        </w:rPr>
        <w:t>4</w:t>
      </w:r>
      <w:r>
        <w:rPr>
          <w:color w:val="000009"/>
          <w:position w:val="2"/>
        </w:rPr>
        <w:t>)</w:t>
      </w:r>
      <w:r>
        <w:rPr>
          <w:color w:val="000009"/>
          <w:sz w:val="16"/>
        </w:rPr>
        <w:t>3</w:t>
      </w:r>
      <w:r>
        <w:rPr>
          <w:color w:val="000009"/>
          <w:position w:val="2"/>
        </w:rPr>
        <w:t>-NC) para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</w:rPr>
        <w:t>promover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HER, pensando</w:t>
      </w:r>
      <w:r>
        <w:rPr>
          <w:color w:val="000009"/>
          <w:spacing w:val="3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um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novo</w:t>
      </w:r>
      <w:r>
        <w:rPr>
          <w:color w:val="000009"/>
          <w:spacing w:val="3"/>
        </w:rPr>
        <w:t xml:space="preserve"> </w:t>
      </w:r>
      <w:r>
        <w:rPr>
          <w:color w:val="000009"/>
        </w:rPr>
        <w:t>fotoeletrocatalisador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produção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hidrogênio.</w:t>
      </w:r>
    </w:p>
    <w:p w14:paraId="62A0C5B0" w14:textId="77777777" w:rsidR="001E7DFC" w:rsidRDefault="001E7DFC">
      <w:pPr>
        <w:pStyle w:val="Corpodetexto"/>
        <w:spacing w:before="10"/>
        <w:rPr>
          <w:sz w:val="34"/>
        </w:rPr>
      </w:pPr>
    </w:p>
    <w:p w14:paraId="4CCCECCB" w14:textId="77777777" w:rsidR="001E7DFC" w:rsidRDefault="00000000">
      <w:pPr>
        <w:pStyle w:val="Ttulo1"/>
        <w:numPr>
          <w:ilvl w:val="0"/>
          <w:numId w:val="3"/>
        </w:numPr>
        <w:tabs>
          <w:tab w:val="left" w:pos="303"/>
        </w:tabs>
        <w:ind w:hanging="184"/>
        <w:jc w:val="both"/>
      </w:pPr>
      <w:r>
        <w:rPr>
          <w:color w:val="000009"/>
        </w:rPr>
        <w:t>PROCEDIMENTOS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METODOLÓGICOS</w:t>
      </w:r>
    </w:p>
    <w:p w14:paraId="6CA50B40" w14:textId="77777777" w:rsidR="001E7DFC" w:rsidRDefault="001E7DFC">
      <w:pPr>
        <w:pStyle w:val="Corpodetexto"/>
        <w:rPr>
          <w:b/>
        </w:rPr>
      </w:pPr>
    </w:p>
    <w:p w14:paraId="12AD787C" w14:textId="77777777" w:rsidR="001E7DFC" w:rsidRDefault="00000000">
      <w:pPr>
        <w:pStyle w:val="PargrafodaLista"/>
        <w:numPr>
          <w:ilvl w:val="1"/>
          <w:numId w:val="3"/>
        </w:numPr>
        <w:tabs>
          <w:tab w:val="left" w:pos="485"/>
        </w:tabs>
        <w:rPr>
          <w:b/>
          <w:sz w:val="24"/>
        </w:rPr>
      </w:pPr>
      <w:r>
        <w:rPr>
          <w:b/>
          <w:color w:val="000009"/>
          <w:sz w:val="24"/>
        </w:rPr>
        <w:t>Síntese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dos</w:t>
      </w:r>
      <w:r>
        <w:rPr>
          <w:b/>
          <w:color w:val="000009"/>
          <w:spacing w:val="-8"/>
          <w:sz w:val="24"/>
        </w:rPr>
        <w:t xml:space="preserve"> </w:t>
      </w:r>
      <w:r>
        <w:rPr>
          <w:b/>
          <w:color w:val="000009"/>
          <w:sz w:val="24"/>
        </w:rPr>
        <w:t>Materiais</w:t>
      </w:r>
    </w:p>
    <w:p w14:paraId="23F3E59F" w14:textId="77777777" w:rsidR="001E7DFC" w:rsidRDefault="001E7DFC">
      <w:pPr>
        <w:pStyle w:val="Corpodetexto"/>
        <w:spacing w:before="7"/>
        <w:rPr>
          <w:b/>
          <w:sz w:val="23"/>
        </w:rPr>
      </w:pPr>
    </w:p>
    <w:p w14:paraId="5EBCBD8E" w14:textId="77777777" w:rsidR="001E7DFC" w:rsidRDefault="00000000">
      <w:pPr>
        <w:pStyle w:val="Corpodetexto"/>
        <w:spacing w:line="360" w:lineRule="auto"/>
        <w:ind w:left="119" w:right="104" w:firstLine="710"/>
        <w:jc w:val="both"/>
      </w:pPr>
      <w:r>
        <w:rPr>
          <w:color w:val="000009"/>
        </w:rPr>
        <w:t>A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nanocelulose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foi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sintetizada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com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base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um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procedimento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estabelecido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na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literatura</w:t>
      </w:r>
      <w:r>
        <w:rPr>
          <w:color w:val="000009"/>
          <w:spacing w:val="-57"/>
        </w:rPr>
        <w:t xml:space="preserve"> </w:t>
      </w:r>
      <w:r>
        <w:t xml:space="preserve">(KUSMONO </w:t>
      </w:r>
      <w:r>
        <w:rPr>
          <w:i/>
        </w:rPr>
        <w:t>et al</w:t>
      </w:r>
      <w:r>
        <w:t xml:space="preserve">., 2020). Primeiramente fibras de algodão foram convertidas em pó </w:t>
      </w:r>
      <w:r>
        <w:rPr>
          <w:color w:val="000009"/>
        </w:rPr>
        <w:t>por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processamento mecânico e tratadas com solução de NaOH 0,5%. A mistura resultou em um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precipitado que foi lavado com água destilada até pH neutro e submetido a um processo 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hidrólise ácida.</w:t>
      </w:r>
      <w:r>
        <w:rPr>
          <w:color w:val="000009"/>
          <w:spacing w:val="4"/>
        </w:rPr>
        <w:t xml:space="preserve"> </w:t>
      </w:r>
      <w:r>
        <w:rPr>
          <w:color w:val="000009"/>
        </w:rPr>
        <w:t>NC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cristalina</w:t>
      </w:r>
      <w:r>
        <w:rPr>
          <w:color w:val="000009"/>
          <w:spacing w:val="5"/>
        </w:rPr>
        <w:t xml:space="preserve"> </w:t>
      </w:r>
      <w:r>
        <w:rPr>
          <w:color w:val="000009"/>
        </w:rPr>
        <w:t>foi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obtida por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centrifugação</w:t>
      </w:r>
      <w:r>
        <w:rPr>
          <w:color w:val="000009"/>
          <w:spacing w:val="5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secagem.</w:t>
      </w:r>
    </w:p>
    <w:p w14:paraId="09C0E4A7" w14:textId="77777777" w:rsidR="001E7DFC" w:rsidRDefault="00000000">
      <w:pPr>
        <w:pStyle w:val="Corpodetexto"/>
        <w:spacing w:before="119" w:line="360" w:lineRule="auto"/>
        <w:ind w:left="119" w:right="103" w:firstLine="710"/>
        <w:jc w:val="both"/>
      </w:pPr>
      <w:r>
        <w:rPr>
          <w:color w:val="000009"/>
          <w:spacing w:val="-1"/>
          <w:position w:val="2"/>
        </w:rPr>
        <w:t xml:space="preserve">As microestruturas </w:t>
      </w:r>
      <w:r>
        <w:rPr>
          <w:color w:val="000009"/>
          <w:position w:val="2"/>
        </w:rPr>
        <w:t>de La</w:t>
      </w:r>
      <w:r>
        <w:rPr>
          <w:color w:val="000009"/>
          <w:sz w:val="16"/>
        </w:rPr>
        <w:t>2</w:t>
      </w:r>
      <w:r>
        <w:rPr>
          <w:color w:val="000009"/>
          <w:position w:val="2"/>
        </w:rPr>
        <w:t>(WO</w:t>
      </w:r>
      <w:r>
        <w:rPr>
          <w:color w:val="000009"/>
          <w:sz w:val="16"/>
        </w:rPr>
        <w:t>4</w:t>
      </w:r>
      <w:r>
        <w:rPr>
          <w:color w:val="000009"/>
          <w:position w:val="2"/>
        </w:rPr>
        <w:t>)</w:t>
      </w:r>
      <w:r>
        <w:rPr>
          <w:color w:val="000009"/>
          <w:sz w:val="16"/>
        </w:rPr>
        <w:t xml:space="preserve">3 </w:t>
      </w:r>
      <w:r>
        <w:rPr>
          <w:color w:val="000009"/>
          <w:position w:val="2"/>
        </w:rPr>
        <w:t>foram obtidas por precipitação química, adaptando as</w:t>
      </w:r>
      <w:r>
        <w:rPr>
          <w:color w:val="000009"/>
          <w:spacing w:val="-58"/>
          <w:position w:val="2"/>
        </w:rPr>
        <w:t xml:space="preserve"> </w:t>
      </w:r>
      <w:r>
        <w:rPr>
          <w:color w:val="000009"/>
        </w:rPr>
        <w:t xml:space="preserve">condições propostas por KURIAKOSE </w:t>
      </w:r>
      <w:r>
        <w:rPr>
          <w:i/>
          <w:color w:val="000009"/>
        </w:rPr>
        <w:t xml:space="preserve">et al. </w:t>
      </w:r>
      <w:r>
        <w:rPr>
          <w:color w:val="000009"/>
        </w:rPr>
        <w:t>(2020). De um modo geral, foram preparadas</w:t>
      </w:r>
      <w:r>
        <w:rPr>
          <w:color w:val="000009"/>
          <w:spacing w:val="1"/>
        </w:rPr>
        <w:t xml:space="preserve"> </w:t>
      </w:r>
      <w:r>
        <w:rPr>
          <w:color w:val="000009"/>
          <w:position w:val="2"/>
        </w:rPr>
        <w:t>soluções aquosas de nitrato de lantânio (</w:t>
      </w:r>
      <w:r>
        <w:rPr>
          <w:color w:val="040C28"/>
          <w:position w:val="2"/>
        </w:rPr>
        <w:t xml:space="preserve">La(NO₃)₃) </w:t>
      </w:r>
      <w:r>
        <w:rPr>
          <w:color w:val="000009"/>
          <w:position w:val="2"/>
        </w:rPr>
        <w:t>e tungstato de sódio (</w:t>
      </w:r>
      <w:r>
        <w:rPr>
          <w:color w:val="1F2023"/>
          <w:position w:val="2"/>
        </w:rPr>
        <w:t>Na</w:t>
      </w:r>
      <w:r>
        <w:rPr>
          <w:color w:val="1F2023"/>
          <w:sz w:val="16"/>
        </w:rPr>
        <w:t>2</w:t>
      </w:r>
      <w:r>
        <w:rPr>
          <w:color w:val="1F2023"/>
          <w:position w:val="2"/>
        </w:rPr>
        <w:t>WO</w:t>
      </w:r>
      <w:r>
        <w:rPr>
          <w:color w:val="1F2023"/>
          <w:sz w:val="16"/>
        </w:rPr>
        <w:t>4</w:t>
      </w:r>
      <w:r>
        <w:rPr>
          <w:color w:val="1F2023"/>
          <w:position w:val="2"/>
        </w:rPr>
        <w:t xml:space="preserve">) </w:t>
      </w:r>
      <w:r>
        <w:rPr>
          <w:color w:val="000009"/>
          <w:position w:val="2"/>
        </w:rPr>
        <w:t>a 0,01 mol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</w:rPr>
        <w:t>L</w:t>
      </w:r>
      <w:r>
        <w:rPr>
          <w:color w:val="000009"/>
          <w:vertAlign w:val="superscript"/>
        </w:rPr>
        <w:t>‒1</w:t>
      </w:r>
      <w:r>
        <w:rPr>
          <w:color w:val="000009"/>
        </w:rPr>
        <w:t xml:space="preserve"> e, em seguida, misturadas e homogeneizadas sob agitação constante a 25 ºC. O precipitado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foi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lavado,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seco,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moído</w:t>
      </w:r>
      <w:r>
        <w:rPr>
          <w:color w:val="000009"/>
          <w:spacing w:val="4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calcinado</w:t>
      </w:r>
      <w:r>
        <w:rPr>
          <w:color w:val="000009"/>
          <w:spacing w:val="4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obter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as micropartículas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cristalinas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tungstato.</w:t>
      </w:r>
    </w:p>
    <w:p w14:paraId="48109C01" w14:textId="77777777" w:rsidR="001E7DFC" w:rsidRDefault="001E7DFC">
      <w:pPr>
        <w:pStyle w:val="Corpodetexto"/>
        <w:spacing w:before="7"/>
        <w:rPr>
          <w:sz w:val="34"/>
        </w:rPr>
      </w:pPr>
    </w:p>
    <w:p w14:paraId="403DBB30" w14:textId="77777777" w:rsidR="001E7DFC" w:rsidRDefault="00000000">
      <w:pPr>
        <w:pStyle w:val="Ttulo1"/>
        <w:numPr>
          <w:ilvl w:val="1"/>
          <w:numId w:val="3"/>
        </w:numPr>
        <w:tabs>
          <w:tab w:val="left" w:pos="485"/>
        </w:tabs>
      </w:pPr>
      <w:r>
        <w:rPr>
          <w:color w:val="000009"/>
        </w:rPr>
        <w:t>Construção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Eletrodo</w:t>
      </w:r>
    </w:p>
    <w:p w14:paraId="1B42FEB3" w14:textId="77777777" w:rsidR="001E7DFC" w:rsidRDefault="001E7DFC">
      <w:pPr>
        <w:pStyle w:val="Corpodetexto"/>
        <w:spacing w:before="7"/>
        <w:rPr>
          <w:b/>
          <w:sz w:val="23"/>
        </w:rPr>
      </w:pPr>
    </w:p>
    <w:p w14:paraId="7431DFD5" w14:textId="77777777" w:rsidR="001E7DFC" w:rsidRDefault="00000000">
      <w:pPr>
        <w:pStyle w:val="Corpodetexto"/>
        <w:spacing w:line="360" w:lineRule="auto"/>
        <w:ind w:left="119" w:right="102" w:firstLine="710"/>
        <w:jc w:val="both"/>
      </w:pPr>
      <w:r>
        <w:rPr>
          <w:color w:val="000009"/>
        </w:rPr>
        <w:t>Para a preparação do eletrodo de trabalho, 1g de NC foi redisperso em 6 mL de ácido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fórmico (</w:t>
      </w:r>
      <w:r>
        <w:rPr>
          <w:color w:val="1F2023"/>
        </w:rPr>
        <w:t xml:space="preserve">CH₂O₂) sob constante agitação, </w:t>
      </w:r>
      <w:r>
        <w:rPr>
          <w:color w:val="000009"/>
        </w:rPr>
        <w:t>até que fosse obtida uma suspensão com consistência</w:t>
      </w:r>
      <w:r>
        <w:rPr>
          <w:color w:val="000009"/>
          <w:spacing w:val="-57"/>
        </w:rPr>
        <w:t xml:space="preserve"> </w:t>
      </w:r>
      <w:r>
        <w:rPr>
          <w:color w:val="000009"/>
          <w:position w:val="2"/>
        </w:rPr>
        <w:t>de gel. Em seguida, cerca de 5 mg de La</w:t>
      </w:r>
      <w:r>
        <w:rPr>
          <w:color w:val="000009"/>
          <w:sz w:val="16"/>
        </w:rPr>
        <w:t>2</w:t>
      </w:r>
      <w:r>
        <w:rPr>
          <w:color w:val="000009"/>
          <w:position w:val="2"/>
        </w:rPr>
        <w:t>(WO</w:t>
      </w:r>
      <w:r>
        <w:rPr>
          <w:color w:val="000009"/>
          <w:sz w:val="16"/>
        </w:rPr>
        <w:t>4</w:t>
      </w:r>
      <w:r>
        <w:rPr>
          <w:color w:val="000009"/>
          <w:position w:val="2"/>
        </w:rPr>
        <w:t>)</w:t>
      </w:r>
      <w:r>
        <w:rPr>
          <w:color w:val="000009"/>
          <w:sz w:val="16"/>
        </w:rPr>
        <w:t>3</w:t>
      </w:r>
      <w:r>
        <w:rPr>
          <w:color w:val="000009"/>
          <w:spacing w:val="1"/>
          <w:sz w:val="16"/>
        </w:rPr>
        <w:t xml:space="preserve"> </w:t>
      </w:r>
      <w:r>
        <w:rPr>
          <w:color w:val="000009"/>
          <w:position w:val="2"/>
        </w:rPr>
        <w:t>foi adicionado à mistura com agitador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</w:rPr>
        <w:t>ultrassônico por 30 minutos. 10 µL dessa mistura foi disposta sobre um substrato condutor 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óxido de estanho dopado com flúor (FTO). Após evaporação do solvente na temperatura</w:t>
      </w:r>
      <w:r>
        <w:rPr>
          <w:color w:val="000009"/>
          <w:spacing w:val="1"/>
        </w:rPr>
        <w:t xml:space="preserve"> </w:t>
      </w:r>
      <w:r>
        <w:rPr>
          <w:color w:val="000009"/>
          <w:position w:val="2"/>
        </w:rPr>
        <w:t>ambiente,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um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eletrodo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(La</w:t>
      </w:r>
      <w:r>
        <w:rPr>
          <w:color w:val="000009"/>
          <w:sz w:val="16"/>
        </w:rPr>
        <w:t>2</w:t>
      </w:r>
      <w:r>
        <w:rPr>
          <w:color w:val="000009"/>
          <w:position w:val="2"/>
        </w:rPr>
        <w:t>(WO</w:t>
      </w:r>
      <w:r>
        <w:rPr>
          <w:color w:val="000009"/>
          <w:sz w:val="16"/>
        </w:rPr>
        <w:t>4</w:t>
      </w:r>
      <w:r>
        <w:rPr>
          <w:color w:val="000009"/>
          <w:position w:val="2"/>
        </w:rPr>
        <w:t>)</w:t>
      </w:r>
      <w:r>
        <w:rPr>
          <w:color w:val="000009"/>
          <w:sz w:val="16"/>
        </w:rPr>
        <w:t>3</w:t>
      </w:r>
      <w:r>
        <w:rPr>
          <w:color w:val="000009"/>
          <w:position w:val="2"/>
        </w:rPr>
        <w:t>-NC/FTO)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com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área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ativa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de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1cm²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foi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usado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nos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</w:rPr>
        <w:t>experimentos com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HER.</w:t>
      </w:r>
    </w:p>
    <w:p w14:paraId="3864E12B" w14:textId="77777777" w:rsidR="001E7DFC" w:rsidRDefault="001E7DFC">
      <w:pPr>
        <w:pStyle w:val="Corpodetexto"/>
        <w:spacing w:before="4"/>
        <w:rPr>
          <w:sz w:val="34"/>
        </w:rPr>
      </w:pPr>
    </w:p>
    <w:p w14:paraId="111F12F4" w14:textId="77777777" w:rsidR="001E7DFC" w:rsidRDefault="00000000">
      <w:pPr>
        <w:pStyle w:val="Ttulo1"/>
        <w:numPr>
          <w:ilvl w:val="1"/>
          <w:numId w:val="3"/>
        </w:numPr>
        <w:tabs>
          <w:tab w:val="left" w:pos="485"/>
        </w:tabs>
        <w:spacing w:before="1"/>
      </w:pPr>
      <w:r>
        <w:rPr>
          <w:color w:val="000009"/>
        </w:rPr>
        <w:t>Caracterização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dos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Materiais</w:t>
      </w:r>
    </w:p>
    <w:p w14:paraId="7026D66E" w14:textId="77777777" w:rsidR="001E7DFC" w:rsidRDefault="001E7DFC">
      <w:pPr>
        <w:pStyle w:val="Corpodetexto"/>
        <w:spacing w:before="6"/>
        <w:rPr>
          <w:b/>
          <w:sz w:val="23"/>
        </w:rPr>
      </w:pPr>
    </w:p>
    <w:p w14:paraId="1CFD3838" w14:textId="77777777" w:rsidR="001E7DFC" w:rsidRDefault="00000000">
      <w:pPr>
        <w:pStyle w:val="Corpodetexto"/>
        <w:spacing w:line="360" w:lineRule="auto"/>
        <w:ind w:left="119" w:right="106" w:firstLine="710"/>
        <w:jc w:val="both"/>
      </w:pPr>
      <w:r>
        <w:rPr>
          <w:color w:val="000009"/>
        </w:rPr>
        <w:t>A síntese e a morfologia dos materiais foram avaliadas por Microscopia Eletrônica de</w:t>
      </w:r>
      <w:r>
        <w:rPr>
          <w:color w:val="000009"/>
          <w:spacing w:val="1"/>
        </w:rPr>
        <w:t xml:space="preserve"> </w:t>
      </w:r>
      <w:r>
        <w:rPr>
          <w:color w:val="000009"/>
          <w:spacing w:val="-1"/>
        </w:rPr>
        <w:t>Varredura</w:t>
      </w:r>
      <w:r>
        <w:rPr>
          <w:color w:val="000009"/>
          <w:spacing w:val="-9"/>
        </w:rPr>
        <w:t xml:space="preserve"> </w:t>
      </w:r>
      <w:r>
        <w:rPr>
          <w:color w:val="000009"/>
          <w:spacing w:val="-1"/>
        </w:rPr>
        <w:t>(MEV;</w:t>
      </w:r>
      <w:r>
        <w:rPr>
          <w:color w:val="000009"/>
          <w:spacing w:val="-11"/>
        </w:rPr>
        <w:t xml:space="preserve"> </w:t>
      </w:r>
      <w:r>
        <w:rPr>
          <w:color w:val="000009"/>
          <w:spacing w:val="-1"/>
        </w:rPr>
        <w:t>Tescan/Vega3),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1"/>
        </w:rPr>
        <w:t>levando</w:t>
      </w:r>
      <w:r>
        <w:rPr>
          <w:color w:val="000009"/>
          <w:spacing w:val="-2"/>
        </w:rPr>
        <w:t xml:space="preserve"> </w:t>
      </w:r>
      <w:r>
        <w:rPr>
          <w:color w:val="000009"/>
          <w:spacing w:val="-1"/>
        </w:rPr>
        <w:t>em</w:t>
      </w:r>
      <w:r>
        <w:rPr>
          <w:color w:val="000009"/>
          <w:spacing w:val="-16"/>
        </w:rPr>
        <w:t xml:space="preserve"> </w:t>
      </w:r>
      <w:r>
        <w:rPr>
          <w:color w:val="000009"/>
          <w:spacing w:val="-1"/>
        </w:rPr>
        <w:t>conta</w:t>
      </w:r>
      <w:r>
        <w:rPr>
          <w:color w:val="000009"/>
          <w:spacing w:val="-7"/>
        </w:rPr>
        <w:t xml:space="preserve"> </w:t>
      </w:r>
      <w:r>
        <w:rPr>
          <w:color w:val="000009"/>
          <w:spacing w:val="-1"/>
        </w:rPr>
        <w:t>a</w:t>
      </w:r>
      <w:r>
        <w:rPr>
          <w:color w:val="000009"/>
          <w:spacing w:val="-8"/>
        </w:rPr>
        <w:t xml:space="preserve"> </w:t>
      </w:r>
      <w:r>
        <w:rPr>
          <w:color w:val="000009"/>
          <w:spacing w:val="-1"/>
        </w:rPr>
        <w:t>uniformidade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dimensão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dos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cristais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diferentes níveis de magnificação. A organização estrutural a curto alcance e a cristalinidade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38"/>
        </w:rPr>
        <w:t xml:space="preserve"> </w:t>
      </w:r>
      <w:r>
        <w:rPr>
          <w:color w:val="000009"/>
        </w:rPr>
        <w:t>tungstato</w:t>
      </w:r>
      <w:r>
        <w:rPr>
          <w:color w:val="000009"/>
          <w:spacing w:val="43"/>
        </w:rPr>
        <w:t xml:space="preserve"> </w:t>
      </w:r>
      <w:r>
        <w:rPr>
          <w:color w:val="000009"/>
        </w:rPr>
        <w:t>foram</w:t>
      </w:r>
      <w:r>
        <w:rPr>
          <w:color w:val="000009"/>
          <w:spacing w:val="29"/>
        </w:rPr>
        <w:t xml:space="preserve"> </w:t>
      </w:r>
      <w:r>
        <w:rPr>
          <w:color w:val="000009"/>
        </w:rPr>
        <w:t>analisadas</w:t>
      </w:r>
      <w:r>
        <w:rPr>
          <w:color w:val="000009"/>
          <w:spacing w:val="36"/>
        </w:rPr>
        <w:t xml:space="preserve"> </w:t>
      </w:r>
      <w:r>
        <w:rPr>
          <w:color w:val="000009"/>
        </w:rPr>
        <w:t>por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Espectroscopia</w:t>
      </w:r>
      <w:r>
        <w:rPr>
          <w:color w:val="000009"/>
          <w:spacing w:val="37"/>
        </w:rPr>
        <w:t xml:space="preserve"> </w:t>
      </w:r>
      <w:r>
        <w:rPr>
          <w:color w:val="000009"/>
        </w:rPr>
        <w:t>Raman</w:t>
      </w:r>
      <w:r>
        <w:rPr>
          <w:color w:val="000009"/>
          <w:spacing w:val="33"/>
        </w:rPr>
        <w:t xml:space="preserve"> </w:t>
      </w:r>
      <w:r>
        <w:rPr>
          <w:color w:val="000009"/>
        </w:rPr>
        <w:t>(espectrômetro</w:t>
      </w:r>
      <w:r>
        <w:rPr>
          <w:color w:val="000009"/>
          <w:spacing w:val="43"/>
        </w:rPr>
        <w:t xml:space="preserve"> </w:t>
      </w:r>
      <w:r>
        <w:rPr>
          <w:color w:val="000009"/>
        </w:rPr>
        <w:t>Raman;</w:t>
      </w:r>
    </w:p>
    <w:p w14:paraId="3962725E" w14:textId="77777777" w:rsidR="001E7DFC" w:rsidRDefault="001E7DFC">
      <w:pPr>
        <w:spacing w:line="360" w:lineRule="auto"/>
        <w:jc w:val="both"/>
        <w:sectPr w:rsidR="001E7DFC">
          <w:pgSz w:w="11910" w:h="16840"/>
          <w:pgMar w:top="1300" w:right="1020" w:bottom="840" w:left="1580" w:header="456" w:footer="643" w:gutter="0"/>
          <w:cols w:space="720"/>
        </w:sectPr>
      </w:pPr>
    </w:p>
    <w:p w14:paraId="10CA5891" w14:textId="77777777" w:rsidR="001E7DFC" w:rsidRDefault="001E7DFC">
      <w:pPr>
        <w:pStyle w:val="Corpodetexto"/>
        <w:spacing w:before="2"/>
        <w:rPr>
          <w:sz w:val="25"/>
        </w:rPr>
      </w:pPr>
    </w:p>
    <w:p w14:paraId="3DB4730A" w14:textId="77777777" w:rsidR="001E7DFC" w:rsidRDefault="00000000">
      <w:pPr>
        <w:pStyle w:val="Corpodetexto"/>
        <w:spacing w:before="90" w:line="362" w:lineRule="auto"/>
        <w:ind w:left="119" w:right="102"/>
        <w:jc w:val="both"/>
      </w:pPr>
      <w:r>
        <w:rPr>
          <w:color w:val="000009"/>
        </w:rPr>
        <w:t>Bruker/Senterra). A produção e funcionalização da celulose em escalas macro e nano foi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avaliada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por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Espectroscopia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Infravermelho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Transformada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Fourier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(FTIR;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PerkinElmer/Spectrum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Two</w:t>
      </w:r>
      <w:r>
        <w:rPr>
          <w:color w:val="000009"/>
          <w:spacing w:val="5"/>
        </w:rPr>
        <w:t xml:space="preserve"> </w:t>
      </w:r>
      <w:r>
        <w:rPr>
          <w:color w:val="000009"/>
        </w:rPr>
        <w:t>FTIR)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utilizando</w:t>
      </w:r>
      <w:r>
        <w:rPr>
          <w:color w:val="000009"/>
          <w:spacing w:val="4"/>
        </w:rPr>
        <w:t xml:space="preserve"> </w:t>
      </w:r>
      <w:r>
        <w:rPr>
          <w:color w:val="000009"/>
        </w:rPr>
        <w:t>um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espectrômetro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no</w:t>
      </w:r>
      <w:r>
        <w:rPr>
          <w:color w:val="000009"/>
          <w:spacing w:val="7"/>
        </w:rPr>
        <w:t xml:space="preserve"> </w:t>
      </w:r>
      <w:r>
        <w:rPr>
          <w:color w:val="000009"/>
        </w:rPr>
        <w:t>infravermelho.</w:t>
      </w:r>
    </w:p>
    <w:p w14:paraId="4EAE2198" w14:textId="77777777" w:rsidR="001E7DFC" w:rsidRDefault="001E7DFC">
      <w:pPr>
        <w:pStyle w:val="Corpodetexto"/>
        <w:spacing w:before="5"/>
        <w:rPr>
          <w:sz w:val="34"/>
        </w:rPr>
      </w:pPr>
    </w:p>
    <w:p w14:paraId="094BB1B1" w14:textId="77777777" w:rsidR="001E7DFC" w:rsidRDefault="00000000">
      <w:pPr>
        <w:pStyle w:val="Ttulo1"/>
        <w:numPr>
          <w:ilvl w:val="1"/>
          <w:numId w:val="3"/>
        </w:numPr>
        <w:tabs>
          <w:tab w:val="left" w:pos="485"/>
        </w:tabs>
        <w:spacing w:before="1"/>
      </w:pPr>
      <w:r>
        <w:rPr>
          <w:color w:val="000009"/>
        </w:rPr>
        <w:t>Experimentos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Eletroquímicos</w:t>
      </w:r>
    </w:p>
    <w:p w14:paraId="37EC953D" w14:textId="77777777" w:rsidR="001E7DFC" w:rsidRDefault="001E7DFC">
      <w:pPr>
        <w:pStyle w:val="Corpodetexto"/>
        <w:spacing w:before="6"/>
        <w:rPr>
          <w:b/>
          <w:sz w:val="23"/>
        </w:rPr>
      </w:pPr>
    </w:p>
    <w:p w14:paraId="0A261902" w14:textId="77777777" w:rsidR="001E7DFC" w:rsidRDefault="00000000">
      <w:pPr>
        <w:pStyle w:val="Corpodetexto"/>
        <w:spacing w:line="355" w:lineRule="auto"/>
        <w:ind w:left="119" w:right="102" w:firstLine="710"/>
        <w:jc w:val="both"/>
      </w:pPr>
      <w:r>
        <w:rPr>
          <w:color w:val="000009"/>
        </w:rPr>
        <w:t>As medições da corrente fotovoltaica foram registradas em função do potencial por um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potenciostato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PGSTAT101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(Metrohm-Autolab).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Foram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realizadas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análises</w:t>
      </w:r>
      <w:r>
        <w:rPr>
          <w:color w:val="000009"/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perfil</w:t>
      </w:r>
      <w:r>
        <w:rPr>
          <w:spacing w:val="1"/>
        </w:rPr>
        <w:t xml:space="preserve"> </w:t>
      </w:r>
      <w:r>
        <w:rPr>
          <w:position w:val="2"/>
        </w:rPr>
        <w:t>voltamétrico</w:t>
      </w:r>
      <w:r>
        <w:rPr>
          <w:spacing w:val="1"/>
          <w:position w:val="2"/>
        </w:rPr>
        <w:t xml:space="preserve"> </w:t>
      </w:r>
      <w:r>
        <w:rPr>
          <w:position w:val="2"/>
        </w:rPr>
        <w:t>de</w:t>
      </w:r>
      <w:r>
        <w:rPr>
          <w:spacing w:val="1"/>
          <w:position w:val="2"/>
        </w:rPr>
        <w:t xml:space="preserve"> </w:t>
      </w:r>
      <w:r>
        <w:rPr>
          <w:color w:val="000009"/>
          <w:position w:val="2"/>
        </w:rPr>
        <w:t>La</w:t>
      </w:r>
      <w:r>
        <w:rPr>
          <w:color w:val="000009"/>
          <w:sz w:val="16"/>
        </w:rPr>
        <w:t>2</w:t>
      </w:r>
      <w:r>
        <w:rPr>
          <w:color w:val="000009"/>
          <w:position w:val="2"/>
        </w:rPr>
        <w:t>(WO</w:t>
      </w:r>
      <w:r>
        <w:rPr>
          <w:color w:val="000009"/>
          <w:sz w:val="16"/>
        </w:rPr>
        <w:t>4</w:t>
      </w:r>
      <w:r>
        <w:rPr>
          <w:color w:val="000009"/>
          <w:position w:val="2"/>
        </w:rPr>
        <w:t>)</w:t>
      </w:r>
      <w:r>
        <w:rPr>
          <w:color w:val="000009"/>
          <w:sz w:val="16"/>
        </w:rPr>
        <w:t>3</w:t>
      </w:r>
      <w:r>
        <w:rPr>
          <w:color w:val="000009"/>
          <w:position w:val="2"/>
        </w:rPr>
        <w:t>-NC/FTO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por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voltametria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cíclica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(CV),</w:t>
      </w:r>
      <w:r>
        <w:rPr>
          <w:color w:val="000009"/>
          <w:spacing w:val="1"/>
          <w:position w:val="2"/>
        </w:rPr>
        <w:t xml:space="preserve"> </w:t>
      </w:r>
      <w:r>
        <w:rPr>
          <w:position w:val="2"/>
        </w:rPr>
        <w:t>utilizando</w:t>
      </w:r>
      <w:r>
        <w:rPr>
          <w:spacing w:val="1"/>
          <w:position w:val="2"/>
        </w:rPr>
        <w:t xml:space="preserve"> </w:t>
      </w:r>
      <w:r>
        <w:rPr>
          <w:position w:val="2"/>
        </w:rPr>
        <w:t>uma</w:t>
      </w:r>
      <w:r>
        <w:rPr>
          <w:spacing w:val="1"/>
          <w:position w:val="2"/>
        </w:rPr>
        <w:t xml:space="preserve"> </w:t>
      </w:r>
      <w:r>
        <w:rPr>
          <w:position w:val="2"/>
        </w:rPr>
        <w:t>célula</w:t>
      </w:r>
      <w:r>
        <w:rPr>
          <w:spacing w:val="-57"/>
          <w:position w:val="2"/>
        </w:rPr>
        <w:t xml:space="preserve"> </w:t>
      </w:r>
      <w:r>
        <w:t>eletroquímica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três</w:t>
      </w:r>
      <w:r>
        <w:rPr>
          <w:spacing w:val="1"/>
        </w:rPr>
        <w:t xml:space="preserve"> </w:t>
      </w:r>
      <w:r>
        <w:t>eletrodos,</w:t>
      </w:r>
      <w:r>
        <w:rPr>
          <w:spacing w:val="1"/>
        </w:rPr>
        <w:t xml:space="preserve"> </w:t>
      </w:r>
      <w:r>
        <w:t>complementada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rPr>
          <w:color w:val="000009"/>
        </w:rPr>
        <w:t>eletrodo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auxiliar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platina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Ag/AgCl/Cl</w:t>
      </w:r>
      <w:r>
        <w:rPr>
          <w:color w:val="000009"/>
          <w:vertAlign w:val="superscript"/>
        </w:rPr>
        <w:t>‒</w:t>
      </w:r>
      <w:r>
        <w:rPr>
          <w:color w:val="000009"/>
        </w:rPr>
        <w:t xml:space="preserve"> (3 mol L</w:t>
      </w:r>
      <w:r>
        <w:rPr>
          <w:color w:val="000009"/>
          <w:vertAlign w:val="superscript"/>
        </w:rPr>
        <w:t>‒1</w:t>
      </w:r>
      <w:r>
        <w:rPr>
          <w:color w:val="000009"/>
        </w:rPr>
        <w:t xml:space="preserve"> KCl) como eletrodo de referência. Os ensaios voltamétricos foram</w:t>
      </w:r>
      <w:r>
        <w:rPr>
          <w:color w:val="000009"/>
          <w:spacing w:val="1"/>
        </w:rPr>
        <w:t xml:space="preserve"> </w:t>
      </w:r>
      <w:r>
        <w:rPr>
          <w:color w:val="000009"/>
          <w:spacing w:val="-1"/>
          <w:position w:val="2"/>
        </w:rPr>
        <w:t>realizados em H</w:t>
      </w:r>
      <w:r>
        <w:rPr>
          <w:color w:val="000009"/>
          <w:spacing w:val="-1"/>
          <w:sz w:val="16"/>
        </w:rPr>
        <w:t>2</w:t>
      </w:r>
      <w:r>
        <w:rPr>
          <w:color w:val="000009"/>
          <w:spacing w:val="-1"/>
          <w:position w:val="2"/>
        </w:rPr>
        <w:t>SO</w:t>
      </w:r>
      <w:r>
        <w:rPr>
          <w:color w:val="000009"/>
          <w:spacing w:val="-1"/>
          <w:sz w:val="16"/>
        </w:rPr>
        <w:t xml:space="preserve">4 </w:t>
      </w:r>
      <w:r>
        <w:rPr>
          <w:color w:val="000009"/>
          <w:spacing w:val="-1"/>
          <w:position w:val="2"/>
        </w:rPr>
        <w:t>0,1 mol L</w:t>
      </w:r>
      <w:r>
        <w:rPr>
          <w:color w:val="000009"/>
          <w:spacing w:val="-1"/>
          <w:position w:val="2"/>
          <w:vertAlign w:val="superscript"/>
        </w:rPr>
        <w:t>‒1</w:t>
      </w:r>
      <w:r>
        <w:rPr>
          <w:color w:val="000009"/>
          <w:spacing w:val="-1"/>
          <w:position w:val="2"/>
        </w:rPr>
        <w:t xml:space="preserve"> </w:t>
      </w:r>
      <w:r>
        <w:rPr>
          <w:color w:val="000009"/>
          <w:position w:val="2"/>
        </w:rPr>
        <w:t>a uma velocidade de 5 mV s</w:t>
      </w:r>
      <w:r>
        <w:rPr>
          <w:color w:val="000009"/>
          <w:position w:val="2"/>
          <w:vertAlign w:val="superscript"/>
        </w:rPr>
        <w:t>‒1</w:t>
      </w:r>
      <w:r>
        <w:rPr>
          <w:color w:val="000009"/>
          <w:position w:val="2"/>
        </w:rPr>
        <w:t>. Os estudos com a HER foram</w:t>
      </w:r>
      <w:r>
        <w:rPr>
          <w:color w:val="000009"/>
          <w:spacing w:val="-57"/>
          <w:position w:val="2"/>
        </w:rPr>
        <w:t xml:space="preserve"> </w:t>
      </w:r>
      <w:r>
        <w:rPr>
          <w:color w:val="000009"/>
          <w:position w:val="2"/>
        </w:rPr>
        <w:t>conduzidos por voltametria de varredura linear (LSV) em Na</w:t>
      </w:r>
      <w:r>
        <w:rPr>
          <w:color w:val="000009"/>
          <w:sz w:val="16"/>
        </w:rPr>
        <w:t>2</w:t>
      </w:r>
      <w:r>
        <w:rPr>
          <w:color w:val="000009"/>
          <w:position w:val="2"/>
        </w:rPr>
        <w:t>SO</w:t>
      </w:r>
      <w:r>
        <w:rPr>
          <w:color w:val="000009"/>
          <w:sz w:val="16"/>
        </w:rPr>
        <w:t xml:space="preserve">4 </w:t>
      </w:r>
      <w:r>
        <w:rPr>
          <w:color w:val="000009"/>
          <w:position w:val="2"/>
        </w:rPr>
        <w:t>0,1 mol L</w:t>
      </w:r>
      <w:r>
        <w:rPr>
          <w:color w:val="000009"/>
          <w:position w:val="2"/>
          <w:vertAlign w:val="superscript"/>
        </w:rPr>
        <w:t>‒1</w:t>
      </w:r>
      <w:r>
        <w:rPr>
          <w:color w:val="000009"/>
          <w:position w:val="2"/>
        </w:rPr>
        <w:t xml:space="preserve"> e os ajustes de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pH foram feitos com soluções de H</w:t>
      </w:r>
      <w:r>
        <w:rPr>
          <w:color w:val="000009"/>
          <w:sz w:val="16"/>
        </w:rPr>
        <w:t>2</w:t>
      </w:r>
      <w:r>
        <w:rPr>
          <w:color w:val="000009"/>
          <w:position w:val="2"/>
        </w:rPr>
        <w:t>SO</w:t>
      </w:r>
      <w:r>
        <w:rPr>
          <w:color w:val="000009"/>
          <w:sz w:val="16"/>
        </w:rPr>
        <w:t>4</w:t>
      </w:r>
      <w:r>
        <w:rPr>
          <w:color w:val="000009"/>
          <w:spacing w:val="1"/>
          <w:sz w:val="16"/>
        </w:rPr>
        <w:t xml:space="preserve"> </w:t>
      </w:r>
      <w:r>
        <w:rPr>
          <w:color w:val="000009"/>
          <w:position w:val="2"/>
        </w:rPr>
        <w:t>e NaOH na mesma concentração. Também foram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</w:rPr>
        <w:t>realizados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testes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fotoexcitação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com um LED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azul (470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nm; 10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W),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que também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foi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empregado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na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avaliação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estabilidade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superfície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eletródica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por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cronoamperometria,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aplicando</w:t>
      </w:r>
      <w:r>
        <w:rPr>
          <w:color w:val="000009"/>
          <w:spacing w:val="5"/>
        </w:rPr>
        <w:t xml:space="preserve"> </w:t>
      </w:r>
      <w:r>
        <w:rPr>
          <w:color w:val="000009"/>
        </w:rPr>
        <w:t>‒0,45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V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potencial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por</w:t>
      </w:r>
      <w:r>
        <w:rPr>
          <w:color w:val="000009"/>
          <w:spacing w:val="8"/>
        </w:rPr>
        <w:t xml:space="preserve"> </w:t>
      </w:r>
      <w:r>
        <w:rPr>
          <w:color w:val="000009"/>
        </w:rPr>
        <w:t>30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minutos de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eletrólise.</w:t>
      </w:r>
    </w:p>
    <w:p w14:paraId="729A1F04" w14:textId="77777777" w:rsidR="001E7DFC" w:rsidRDefault="001E7DFC">
      <w:pPr>
        <w:pStyle w:val="Corpodetexto"/>
        <w:spacing w:before="3"/>
        <w:rPr>
          <w:sz w:val="36"/>
        </w:rPr>
      </w:pPr>
    </w:p>
    <w:p w14:paraId="1DA4CCA0" w14:textId="77777777" w:rsidR="001E7DFC" w:rsidRDefault="00000000">
      <w:pPr>
        <w:pStyle w:val="Ttulo1"/>
        <w:numPr>
          <w:ilvl w:val="0"/>
          <w:numId w:val="3"/>
        </w:numPr>
        <w:tabs>
          <w:tab w:val="left" w:pos="303"/>
        </w:tabs>
        <w:ind w:hanging="184"/>
        <w:jc w:val="both"/>
      </w:pPr>
      <w:r>
        <w:rPr>
          <w:color w:val="000009"/>
        </w:rPr>
        <w:t>RESULTADOS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DISCUSSÃO</w:t>
      </w:r>
    </w:p>
    <w:p w14:paraId="564AC674" w14:textId="77777777" w:rsidR="001E7DFC" w:rsidRDefault="001E7DFC">
      <w:pPr>
        <w:pStyle w:val="Corpodetexto"/>
        <w:rPr>
          <w:b/>
        </w:rPr>
      </w:pPr>
    </w:p>
    <w:p w14:paraId="0DAC300D" w14:textId="77777777" w:rsidR="001E7DFC" w:rsidRDefault="00000000">
      <w:pPr>
        <w:pStyle w:val="PargrafodaLista"/>
        <w:numPr>
          <w:ilvl w:val="1"/>
          <w:numId w:val="2"/>
        </w:numPr>
        <w:tabs>
          <w:tab w:val="left" w:pos="484"/>
        </w:tabs>
        <w:spacing w:before="1"/>
        <w:rPr>
          <w:b/>
          <w:sz w:val="24"/>
        </w:rPr>
      </w:pPr>
      <w:r>
        <w:rPr>
          <w:b/>
          <w:color w:val="000009"/>
          <w:sz w:val="24"/>
        </w:rPr>
        <w:t>Caracterização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de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Materiais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Celulósicos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por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FTIR</w:t>
      </w:r>
    </w:p>
    <w:p w14:paraId="21BC2962" w14:textId="77777777" w:rsidR="001E7DFC" w:rsidRDefault="001E7DFC">
      <w:pPr>
        <w:pStyle w:val="Corpodetexto"/>
        <w:spacing w:before="6"/>
        <w:rPr>
          <w:b/>
          <w:sz w:val="23"/>
        </w:rPr>
      </w:pPr>
    </w:p>
    <w:p w14:paraId="4A8C5317" w14:textId="77777777" w:rsidR="001E7DFC" w:rsidRDefault="00000000">
      <w:pPr>
        <w:pStyle w:val="Corpodetexto"/>
        <w:spacing w:line="357" w:lineRule="auto"/>
        <w:ind w:left="119" w:right="106" w:firstLine="710"/>
        <w:jc w:val="both"/>
      </w:pPr>
      <w:r>
        <w:rPr>
          <w:spacing w:val="-1"/>
        </w:rPr>
        <w:t>Neste</w:t>
      </w:r>
      <w:r>
        <w:rPr>
          <w:spacing w:val="-12"/>
        </w:rPr>
        <w:t xml:space="preserve"> </w:t>
      </w:r>
      <w:r>
        <w:rPr>
          <w:spacing w:val="-1"/>
        </w:rPr>
        <w:t>trabalho,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produção</w:t>
      </w:r>
      <w:r>
        <w:rPr>
          <w:spacing w:val="-7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celulose</w:t>
      </w:r>
      <w:r>
        <w:rPr>
          <w:spacing w:val="-7"/>
        </w:rPr>
        <w:t xml:space="preserve"> </w:t>
      </w:r>
      <w:r>
        <w:t>microcristalina</w:t>
      </w:r>
      <w:r>
        <w:rPr>
          <w:spacing w:val="-12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sua</w:t>
      </w:r>
      <w:r>
        <w:rPr>
          <w:spacing w:val="-11"/>
        </w:rPr>
        <w:t xml:space="preserve"> </w:t>
      </w:r>
      <w:r>
        <w:t>conversão</w:t>
      </w:r>
      <w:r>
        <w:rPr>
          <w:spacing w:val="-7"/>
        </w:rPr>
        <w:t xml:space="preserve"> </w:t>
      </w:r>
      <w:r>
        <w:t>em</w:t>
      </w:r>
      <w:r>
        <w:rPr>
          <w:spacing w:val="-14"/>
        </w:rPr>
        <w:t xml:space="preserve"> </w:t>
      </w:r>
      <w:r>
        <w:t>nanocelulose</w:t>
      </w:r>
      <w:r>
        <w:rPr>
          <w:spacing w:val="-58"/>
        </w:rPr>
        <w:t xml:space="preserve"> </w:t>
      </w:r>
      <w:r>
        <w:t>foi</w:t>
      </w:r>
      <w:r>
        <w:rPr>
          <w:spacing w:val="-15"/>
        </w:rPr>
        <w:t xml:space="preserve"> </w:t>
      </w:r>
      <w:r>
        <w:t>monitorada</w:t>
      </w:r>
      <w:r>
        <w:rPr>
          <w:spacing w:val="-11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FTIR.</w:t>
      </w:r>
      <w:r>
        <w:rPr>
          <w:spacing w:val="-13"/>
        </w:rPr>
        <w:t xml:space="preserve"> </w:t>
      </w:r>
      <w:r>
        <w:t>Exemplos</w:t>
      </w:r>
      <w:r>
        <w:rPr>
          <w:spacing w:val="-12"/>
        </w:rPr>
        <w:t xml:space="preserve"> </w:t>
      </w:r>
      <w:r>
        <w:t>dos</w:t>
      </w:r>
      <w:r>
        <w:rPr>
          <w:spacing w:val="-12"/>
        </w:rPr>
        <w:t xml:space="preserve"> </w:t>
      </w:r>
      <w:r>
        <w:t>espectros</w:t>
      </w:r>
      <w:r>
        <w:rPr>
          <w:spacing w:val="-12"/>
        </w:rPr>
        <w:t xml:space="preserve"> </w:t>
      </w:r>
      <w:r>
        <w:t>resultantes</w:t>
      </w:r>
      <w:r>
        <w:rPr>
          <w:spacing w:val="-13"/>
        </w:rPr>
        <w:t xml:space="preserve"> </w:t>
      </w:r>
      <w:r>
        <w:t>estão</w:t>
      </w:r>
      <w:r>
        <w:rPr>
          <w:spacing w:val="-10"/>
        </w:rPr>
        <w:t xml:space="preserve"> </w:t>
      </w:r>
      <w:r>
        <w:t>ilustrados</w:t>
      </w:r>
      <w:r>
        <w:rPr>
          <w:spacing w:val="-12"/>
        </w:rPr>
        <w:t xml:space="preserve"> </w:t>
      </w:r>
      <w:r>
        <w:t>na</w:t>
      </w:r>
      <w:r>
        <w:rPr>
          <w:spacing w:val="-12"/>
        </w:rPr>
        <w:t xml:space="preserve"> </w:t>
      </w:r>
      <w:r>
        <w:t>Figura</w:t>
      </w:r>
      <w:r>
        <w:rPr>
          <w:spacing w:val="-11"/>
        </w:rPr>
        <w:t xml:space="preserve"> </w:t>
      </w:r>
      <w:r>
        <w:t>1,</w:t>
      </w:r>
      <w:r>
        <w:rPr>
          <w:spacing w:val="-8"/>
        </w:rPr>
        <w:t xml:space="preserve"> </w:t>
      </w:r>
      <w:r>
        <w:t>onde</w:t>
      </w:r>
      <w:r>
        <w:rPr>
          <w:spacing w:val="-58"/>
        </w:rPr>
        <w:t xml:space="preserve"> </w:t>
      </w:r>
      <w:r>
        <w:t>pode-se observar um perfil espectral similar para os materiais estudados. A banda alargada</w:t>
      </w:r>
      <w:r>
        <w:rPr>
          <w:spacing w:val="1"/>
        </w:rPr>
        <w:t xml:space="preserve"> </w:t>
      </w:r>
      <w:r>
        <w:rPr>
          <w:spacing w:val="-1"/>
        </w:rPr>
        <w:t>observada</w:t>
      </w:r>
      <w:r>
        <w:rPr>
          <w:spacing w:val="-6"/>
        </w:rPr>
        <w:t xml:space="preserve"> </w:t>
      </w:r>
      <w:r>
        <w:rPr>
          <w:spacing w:val="-1"/>
        </w:rPr>
        <w:t>em</w:t>
      </w:r>
      <w:r>
        <w:rPr>
          <w:spacing w:val="-14"/>
        </w:rPr>
        <w:t xml:space="preserve"> </w:t>
      </w:r>
      <w:r>
        <w:rPr>
          <w:spacing w:val="-1"/>
        </w:rPr>
        <w:t>3300</w:t>
      </w:r>
      <w:r>
        <w:rPr>
          <w:spacing w:val="-4"/>
        </w:rPr>
        <w:t xml:space="preserve"> </w:t>
      </w:r>
      <w:r>
        <w:rPr>
          <w:spacing w:val="-1"/>
        </w:rPr>
        <w:t>cm</w:t>
      </w:r>
      <w:r>
        <w:rPr>
          <w:spacing w:val="-1"/>
          <w:vertAlign w:val="superscript"/>
        </w:rPr>
        <w:t>‒1</w:t>
      </w:r>
      <w:r>
        <w:rPr>
          <w:spacing w:val="-2"/>
        </w:rPr>
        <w:t xml:space="preserve"> </w:t>
      </w:r>
      <w:r>
        <w:rPr>
          <w:spacing w:val="-1"/>
        </w:rPr>
        <w:t>pode</w:t>
      </w:r>
      <w:r>
        <w:rPr>
          <w:spacing w:val="-11"/>
        </w:rPr>
        <w:t xml:space="preserve"> </w:t>
      </w:r>
      <w:r>
        <w:rPr>
          <w:spacing w:val="-1"/>
        </w:rPr>
        <w:t>ser</w:t>
      </w:r>
      <w:r>
        <w:rPr>
          <w:spacing w:val="-7"/>
        </w:rPr>
        <w:t xml:space="preserve"> </w:t>
      </w:r>
      <w:r>
        <w:rPr>
          <w:spacing w:val="-1"/>
        </w:rPr>
        <w:t>relacionada</w:t>
      </w:r>
      <w:r>
        <w:rPr>
          <w:spacing w:val="-6"/>
        </w:rPr>
        <w:t xml:space="preserve"> </w:t>
      </w:r>
      <w:r>
        <w:t>às</w:t>
      </w:r>
      <w:r>
        <w:rPr>
          <w:spacing w:val="-7"/>
        </w:rPr>
        <w:t xml:space="preserve"> </w:t>
      </w:r>
      <w:r>
        <w:t>vibrações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alongamento</w:t>
      </w:r>
      <w:r>
        <w:rPr>
          <w:spacing w:val="-5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flexão dos</w:t>
      </w:r>
      <w:r>
        <w:rPr>
          <w:spacing w:val="-7"/>
        </w:rPr>
        <w:t xml:space="preserve"> </w:t>
      </w:r>
      <w:r>
        <w:t>grupos</w:t>
      </w:r>
      <w:r>
        <w:rPr>
          <w:spacing w:val="-57"/>
        </w:rPr>
        <w:t xml:space="preserve"> </w:t>
      </w:r>
      <w:r>
        <w:t xml:space="preserve">hidroxila (O-H) contidos na estrutura do biopolímero (KHENBLOUCHE </w:t>
      </w:r>
      <w:r>
        <w:rPr>
          <w:i/>
        </w:rPr>
        <w:t>et al</w:t>
      </w:r>
      <w:r>
        <w:t>, 2019). Outros</w:t>
      </w:r>
      <w:r>
        <w:rPr>
          <w:spacing w:val="1"/>
        </w:rPr>
        <w:t xml:space="preserve"> </w:t>
      </w:r>
      <w:r>
        <w:t>picos de menor intensidade podem ser vistos em 2900 cm</w:t>
      </w:r>
      <w:r>
        <w:rPr>
          <w:vertAlign w:val="superscript"/>
        </w:rPr>
        <w:t>‒1</w:t>
      </w:r>
      <w:r>
        <w:t xml:space="preserve"> - estiramento das ligações C-H</w:t>
      </w:r>
      <w:r>
        <w:rPr>
          <w:spacing w:val="1"/>
        </w:rPr>
        <w:t xml:space="preserve"> </w:t>
      </w:r>
      <w:r>
        <w:rPr>
          <w:spacing w:val="-1"/>
          <w:position w:val="2"/>
        </w:rPr>
        <w:t>(ZAMAN et al, 2012); 2700 cm</w:t>
      </w:r>
      <w:r>
        <w:rPr>
          <w:spacing w:val="-1"/>
          <w:position w:val="2"/>
          <w:vertAlign w:val="superscript"/>
        </w:rPr>
        <w:t>‒1</w:t>
      </w:r>
      <w:r>
        <w:rPr>
          <w:spacing w:val="-1"/>
          <w:position w:val="2"/>
        </w:rPr>
        <w:t xml:space="preserve"> - estiramento simétrico CH</w:t>
      </w:r>
      <w:r>
        <w:rPr>
          <w:spacing w:val="-1"/>
          <w:sz w:val="16"/>
        </w:rPr>
        <w:t>2</w:t>
      </w:r>
      <w:r>
        <w:rPr>
          <w:spacing w:val="-1"/>
          <w:position w:val="2"/>
        </w:rPr>
        <w:t>; 1600-1750 cm</w:t>
      </w:r>
      <w:r>
        <w:rPr>
          <w:spacing w:val="-1"/>
          <w:position w:val="2"/>
          <w:vertAlign w:val="superscript"/>
        </w:rPr>
        <w:t>‒1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- estiramento</w:t>
      </w:r>
      <w:r>
        <w:rPr>
          <w:spacing w:val="1"/>
          <w:position w:val="2"/>
        </w:rPr>
        <w:t xml:space="preserve"> </w:t>
      </w:r>
      <w:r>
        <w:t>do grupo C=O; 1435cm</w:t>
      </w:r>
      <w:r>
        <w:rPr>
          <w:vertAlign w:val="superscript"/>
        </w:rPr>
        <w:t>‒1</w:t>
      </w:r>
      <w:r>
        <w:t xml:space="preserve"> - deformações angulares simétricas de grupos metileno; 1370-1050</w:t>
      </w:r>
      <w:r>
        <w:rPr>
          <w:spacing w:val="1"/>
        </w:rPr>
        <w:t xml:space="preserve"> </w:t>
      </w:r>
      <w:r>
        <w:t>cm</w:t>
      </w:r>
      <w:r>
        <w:rPr>
          <w:vertAlign w:val="superscript"/>
        </w:rPr>
        <w:t>-1</w:t>
      </w:r>
      <w:r>
        <w:t xml:space="preserve"> - vibrações de ligações C-O (JONOOBI </w:t>
      </w:r>
      <w:r>
        <w:rPr>
          <w:i/>
        </w:rPr>
        <w:t>et al</w:t>
      </w:r>
      <w:r>
        <w:t xml:space="preserve">., 2009; KUSMONO </w:t>
      </w:r>
      <w:r>
        <w:rPr>
          <w:i/>
        </w:rPr>
        <w:t>et al</w:t>
      </w:r>
      <w:r>
        <w:t>., 2020); e em 890</w:t>
      </w:r>
      <w:r>
        <w:rPr>
          <w:spacing w:val="1"/>
        </w:rPr>
        <w:t xml:space="preserve"> </w:t>
      </w:r>
      <w:r>
        <w:t>cm</w:t>
      </w:r>
      <w:r>
        <w:rPr>
          <w:vertAlign w:val="superscript"/>
        </w:rPr>
        <w:t>-1</w:t>
      </w:r>
      <w:r>
        <w:rPr>
          <w:spacing w:val="3"/>
        </w:rPr>
        <w:t xml:space="preserve"> </w:t>
      </w:r>
      <w:r>
        <w:t>-</w:t>
      </w:r>
      <w:r>
        <w:rPr>
          <w:spacing w:val="3"/>
        </w:rPr>
        <w:t xml:space="preserve"> </w:t>
      </w:r>
      <w:r>
        <w:t>vibrações das</w:t>
      </w:r>
      <w:r>
        <w:rPr>
          <w:spacing w:val="3"/>
        </w:rPr>
        <w:t xml:space="preserve"> </w:t>
      </w:r>
      <w:r>
        <w:t>ligações glicosídicas</w:t>
      </w:r>
      <w:r>
        <w:rPr>
          <w:spacing w:val="-1"/>
        </w:rPr>
        <w:t xml:space="preserve"> </w:t>
      </w:r>
      <w:r>
        <w:t>(LEI</w:t>
      </w:r>
      <w:r>
        <w:rPr>
          <w:spacing w:val="8"/>
        </w:rPr>
        <w:t xml:space="preserve"> </w:t>
      </w:r>
      <w:r>
        <w:rPr>
          <w:i/>
        </w:rPr>
        <w:t>et</w:t>
      </w:r>
      <w:r>
        <w:rPr>
          <w:i/>
          <w:spacing w:val="2"/>
        </w:rPr>
        <w:t xml:space="preserve"> </w:t>
      </w:r>
      <w:r>
        <w:rPr>
          <w:i/>
        </w:rPr>
        <w:t>al</w:t>
      </w:r>
      <w:r>
        <w:t>.,</w:t>
      </w:r>
      <w:r>
        <w:rPr>
          <w:spacing w:val="-2"/>
        </w:rPr>
        <w:t xml:space="preserve"> </w:t>
      </w:r>
      <w:r>
        <w:t>2018).</w:t>
      </w:r>
    </w:p>
    <w:p w14:paraId="045C85EE" w14:textId="77777777" w:rsidR="001E7DFC" w:rsidRDefault="00000000">
      <w:pPr>
        <w:pStyle w:val="Corpodetexto"/>
        <w:spacing w:before="127"/>
        <w:ind w:left="696"/>
        <w:jc w:val="both"/>
      </w:pPr>
      <w:r>
        <w:rPr>
          <w:b/>
          <w:color w:val="000009"/>
        </w:rPr>
        <w:t>Figura</w:t>
      </w:r>
      <w:r>
        <w:rPr>
          <w:b/>
          <w:color w:val="000009"/>
          <w:spacing w:val="-3"/>
        </w:rPr>
        <w:t xml:space="preserve"> </w:t>
      </w:r>
      <w:r>
        <w:rPr>
          <w:b/>
          <w:color w:val="000009"/>
        </w:rPr>
        <w:t>1</w:t>
      </w:r>
      <w:r>
        <w:rPr>
          <w:b/>
          <w:color w:val="000009"/>
          <w:spacing w:val="-2"/>
        </w:rPr>
        <w:t xml:space="preserve"> </w:t>
      </w:r>
      <w:r>
        <w:rPr>
          <w:color w:val="000009"/>
        </w:rPr>
        <w:t>-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Espectro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FTIR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obtido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celulose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microcristalina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nanocelulose</w:t>
      </w:r>
    </w:p>
    <w:p w14:paraId="6C8AB681" w14:textId="77777777" w:rsidR="001E7DFC" w:rsidRDefault="001E7DFC">
      <w:pPr>
        <w:jc w:val="both"/>
        <w:sectPr w:rsidR="001E7DFC">
          <w:pgSz w:w="11910" w:h="16840"/>
          <w:pgMar w:top="1300" w:right="1020" w:bottom="840" w:left="1580" w:header="456" w:footer="643" w:gutter="0"/>
          <w:cols w:space="720"/>
        </w:sectPr>
      </w:pPr>
    </w:p>
    <w:p w14:paraId="208851CD" w14:textId="77777777" w:rsidR="001E7DFC" w:rsidRDefault="001E7DFC">
      <w:pPr>
        <w:pStyle w:val="Corpodetexto"/>
        <w:rPr>
          <w:sz w:val="20"/>
        </w:rPr>
      </w:pPr>
    </w:p>
    <w:p w14:paraId="28B6DE58" w14:textId="77777777" w:rsidR="001E7DFC" w:rsidRDefault="001E7DFC">
      <w:pPr>
        <w:pStyle w:val="Corpodetexto"/>
        <w:spacing w:before="10"/>
        <w:rPr>
          <w:sz w:val="21"/>
        </w:rPr>
      </w:pPr>
    </w:p>
    <w:p w14:paraId="0A7CAAA4" w14:textId="77777777" w:rsidR="001E7DFC" w:rsidRDefault="00000000">
      <w:pPr>
        <w:pStyle w:val="Corpodetexto"/>
        <w:ind w:left="2833"/>
        <w:rPr>
          <w:sz w:val="20"/>
        </w:rPr>
      </w:pPr>
      <w:r>
        <w:rPr>
          <w:noProof/>
          <w:sz w:val="20"/>
        </w:rPr>
        <w:drawing>
          <wp:inline distT="0" distB="0" distL="0" distR="0" wp14:anchorId="5D0F3B1C" wp14:editId="2C5B7F22">
            <wp:extent cx="2659716" cy="2273427"/>
            <wp:effectExtent l="0" t="0" r="0" b="0"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716" cy="227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12CB" w14:textId="77777777" w:rsidR="001E7DFC" w:rsidRDefault="001E7DFC">
      <w:pPr>
        <w:pStyle w:val="Corpodetexto"/>
        <w:spacing w:before="1"/>
        <w:rPr>
          <w:sz w:val="18"/>
        </w:rPr>
      </w:pPr>
    </w:p>
    <w:p w14:paraId="1CFCDEF3" w14:textId="77777777" w:rsidR="001E7DFC" w:rsidRDefault="00000000">
      <w:pPr>
        <w:spacing w:before="93"/>
        <w:ind w:left="3461" w:right="2745"/>
        <w:jc w:val="center"/>
        <w:rPr>
          <w:sz w:val="20"/>
        </w:rPr>
      </w:pPr>
      <w:r>
        <w:rPr>
          <w:color w:val="000009"/>
          <w:sz w:val="20"/>
        </w:rPr>
        <w:t>Fonte:</w:t>
      </w:r>
      <w:r>
        <w:rPr>
          <w:color w:val="000009"/>
          <w:spacing w:val="3"/>
          <w:sz w:val="20"/>
        </w:rPr>
        <w:t xml:space="preserve"> </w:t>
      </w:r>
      <w:r>
        <w:rPr>
          <w:color w:val="000009"/>
          <w:sz w:val="20"/>
        </w:rPr>
        <w:t>De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autoria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própria.</w:t>
      </w:r>
    </w:p>
    <w:p w14:paraId="2C01C4A7" w14:textId="77777777" w:rsidR="001E7DFC" w:rsidRDefault="001E7DFC">
      <w:pPr>
        <w:pStyle w:val="Corpodetexto"/>
        <w:spacing w:before="1"/>
        <w:rPr>
          <w:sz w:val="20"/>
        </w:rPr>
      </w:pPr>
    </w:p>
    <w:p w14:paraId="5AE2133B" w14:textId="77777777" w:rsidR="001E7DFC" w:rsidRDefault="00000000">
      <w:pPr>
        <w:pStyle w:val="Corpodetexto"/>
        <w:spacing w:before="1" w:line="360" w:lineRule="auto"/>
        <w:ind w:left="119" w:right="110" w:firstLine="710"/>
        <w:jc w:val="both"/>
      </w:pPr>
      <w:r>
        <w:t>Apesar da similaridade nos espectros dos diferentes materiais celulósicos, os sinais</w:t>
      </w:r>
      <w:r>
        <w:rPr>
          <w:spacing w:val="1"/>
        </w:rPr>
        <w:t xml:space="preserve"> </w:t>
      </w:r>
      <w:r>
        <w:t>associados aos modos vibracionais dos grupos O-H, C-H e C=O foram mais agudos e intensos</w:t>
      </w:r>
      <w:r>
        <w:rPr>
          <w:spacing w:val="-57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nanocelulose,</w:t>
      </w:r>
      <w:r>
        <w:rPr>
          <w:spacing w:val="1"/>
        </w:rPr>
        <w:t xml:space="preserve"> </w:t>
      </w:r>
      <w:r>
        <w:t>provavelmente</w:t>
      </w:r>
      <w:r>
        <w:rPr>
          <w:spacing w:val="1"/>
        </w:rPr>
        <w:t xml:space="preserve"> </w:t>
      </w:r>
      <w:r>
        <w:t>devido</w:t>
      </w:r>
      <w:r>
        <w:rPr>
          <w:spacing w:val="1"/>
        </w:rPr>
        <w:t xml:space="preserve"> </w:t>
      </w:r>
      <w:r>
        <w:t>ao</w:t>
      </w:r>
      <w:r>
        <w:rPr>
          <w:spacing w:val="1"/>
        </w:rPr>
        <w:t xml:space="preserve"> </w:t>
      </w:r>
      <w:r>
        <w:t>maior</w:t>
      </w:r>
      <w:r>
        <w:rPr>
          <w:spacing w:val="1"/>
        </w:rPr>
        <w:t xml:space="preserve"> </w:t>
      </w:r>
      <w:r>
        <w:t>ordenamento</w:t>
      </w:r>
      <w:r>
        <w:rPr>
          <w:spacing w:val="1"/>
        </w:rPr>
        <w:t xml:space="preserve"> </w:t>
      </w:r>
      <w:r>
        <w:t>estrutural.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maior</w:t>
      </w:r>
      <w:r>
        <w:rPr>
          <w:spacing w:val="1"/>
        </w:rPr>
        <w:t xml:space="preserve"> </w:t>
      </w:r>
      <w:r>
        <w:t>inclinação de picos associados aos grupos oxigenados também demonstra um maior caráter</w:t>
      </w:r>
      <w:r>
        <w:rPr>
          <w:spacing w:val="1"/>
        </w:rPr>
        <w:t xml:space="preserve"> </w:t>
      </w:r>
      <w:r>
        <w:t>hidrofílico</w:t>
      </w:r>
      <w:r>
        <w:rPr>
          <w:spacing w:val="5"/>
        </w:rPr>
        <w:t xml:space="preserve"> </w:t>
      </w:r>
      <w:r>
        <w:t>para a</w:t>
      </w:r>
      <w:r>
        <w:rPr>
          <w:spacing w:val="1"/>
        </w:rPr>
        <w:t xml:space="preserve"> </w:t>
      </w:r>
      <w:r>
        <w:t>nanocelulose obtida</w:t>
      </w:r>
      <w:r>
        <w:rPr>
          <w:spacing w:val="1"/>
        </w:rPr>
        <w:t xml:space="preserve"> </w:t>
      </w:r>
      <w:r>
        <w:t>(SINGH</w:t>
      </w:r>
      <w:r>
        <w:rPr>
          <w:spacing w:val="7"/>
        </w:rPr>
        <w:t xml:space="preserve"> </w:t>
      </w:r>
      <w:r>
        <w:rPr>
          <w:i/>
        </w:rPr>
        <w:t>et</w:t>
      </w:r>
      <w:r>
        <w:rPr>
          <w:i/>
          <w:spacing w:val="2"/>
        </w:rPr>
        <w:t xml:space="preserve"> </w:t>
      </w:r>
      <w:r>
        <w:rPr>
          <w:i/>
        </w:rPr>
        <w:t>al.</w:t>
      </w:r>
      <w:r>
        <w:t>,</w:t>
      </w:r>
      <w:r>
        <w:rPr>
          <w:spacing w:val="-2"/>
        </w:rPr>
        <w:t xml:space="preserve"> </w:t>
      </w:r>
      <w:r>
        <w:t>2017).</w:t>
      </w:r>
    </w:p>
    <w:p w14:paraId="2E08B319" w14:textId="77777777" w:rsidR="001E7DFC" w:rsidRDefault="001E7DFC">
      <w:pPr>
        <w:pStyle w:val="Corpodetexto"/>
        <w:spacing w:before="11"/>
        <w:rPr>
          <w:sz w:val="34"/>
        </w:rPr>
      </w:pPr>
    </w:p>
    <w:p w14:paraId="1ECB98CE" w14:textId="77777777" w:rsidR="001E7DFC" w:rsidRDefault="00000000">
      <w:pPr>
        <w:pStyle w:val="Ttulo1"/>
        <w:numPr>
          <w:ilvl w:val="1"/>
          <w:numId w:val="2"/>
        </w:numPr>
        <w:tabs>
          <w:tab w:val="left" w:pos="485"/>
        </w:tabs>
        <w:ind w:left="485" w:hanging="366"/>
      </w:pPr>
      <w:r>
        <w:rPr>
          <w:color w:val="000009"/>
        </w:rPr>
        <w:t>Caracterização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Tungstato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por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Espectroscopia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Raman</w:t>
      </w:r>
    </w:p>
    <w:p w14:paraId="03B1DEB2" w14:textId="77777777" w:rsidR="001E7DFC" w:rsidRDefault="001E7DFC">
      <w:pPr>
        <w:pStyle w:val="Corpodetexto"/>
        <w:spacing w:before="7"/>
        <w:rPr>
          <w:b/>
          <w:sz w:val="23"/>
        </w:rPr>
      </w:pPr>
    </w:p>
    <w:p w14:paraId="59B90D8E" w14:textId="77777777" w:rsidR="001E7DFC" w:rsidRDefault="00000000">
      <w:pPr>
        <w:pStyle w:val="Corpodetexto"/>
        <w:spacing w:line="352" w:lineRule="auto"/>
        <w:ind w:left="119" w:right="103" w:firstLine="710"/>
        <w:jc w:val="both"/>
      </w:pPr>
      <w:r>
        <w:t>As</w:t>
      </w:r>
      <w:r>
        <w:rPr>
          <w:spacing w:val="1"/>
        </w:rPr>
        <w:t xml:space="preserve"> </w:t>
      </w:r>
      <w:r>
        <w:t>primeiras</w:t>
      </w:r>
      <w:r>
        <w:rPr>
          <w:spacing w:val="1"/>
        </w:rPr>
        <w:t xml:space="preserve"> </w:t>
      </w:r>
      <w:r>
        <w:t>informações</w:t>
      </w:r>
      <w:r>
        <w:rPr>
          <w:spacing w:val="1"/>
        </w:rPr>
        <w:t xml:space="preserve"> </w:t>
      </w:r>
      <w:r>
        <w:t>estruturais</w:t>
      </w:r>
      <w:r>
        <w:rPr>
          <w:spacing w:val="1"/>
        </w:rPr>
        <w:t xml:space="preserve"> </w:t>
      </w:r>
      <w:r>
        <w:t>sobre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tungstato</w:t>
      </w:r>
      <w:r>
        <w:rPr>
          <w:spacing w:val="1"/>
        </w:rPr>
        <w:t xml:space="preserve"> </w:t>
      </w:r>
      <w:r>
        <w:t>foram</w:t>
      </w:r>
      <w:r>
        <w:rPr>
          <w:spacing w:val="1"/>
        </w:rPr>
        <w:t xml:space="preserve"> </w:t>
      </w:r>
      <w:r>
        <w:t>obtidas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Espectroscopia Raman. Observando o espectro apresentado na Figura 2, identifica-se um pico</w:t>
      </w:r>
      <w:r>
        <w:rPr>
          <w:spacing w:val="1"/>
        </w:rPr>
        <w:t xml:space="preserve"> </w:t>
      </w:r>
      <w:r>
        <w:rPr>
          <w:position w:val="2"/>
        </w:rPr>
        <w:t>bem definido</w:t>
      </w:r>
      <w:r>
        <w:rPr>
          <w:spacing w:val="1"/>
          <w:position w:val="2"/>
        </w:rPr>
        <w:t xml:space="preserve"> </w:t>
      </w:r>
      <w:r>
        <w:rPr>
          <w:position w:val="2"/>
        </w:rPr>
        <w:t>em altas</w:t>
      </w:r>
      <w:r>
        <w:rPr>
          <w:spacing w:val="1"/>
          <w:position w:val="2"/>
        </w:rPr>
        <w:t xml:space="preserve"> </w:t>
      </w:r>
      <w:r>
        <w:rPr>
          <w:position w:val="2"/>
        </w:rPr>
        <w:t>frequências (888cm</w:t>
      </w:r>
      <w:r>
        <w:rPr>
          <w:position w:val="2"/>
          <w:vertAlign w:val="superscript"/>
        </w:rPr>
        <w:t>−1</w:t>
      </w:r>
      <w:r>
        <w:rPr>
          <w:position w:val="2"/>
        </w:rPr>
        <w:t>)</w:t>
      </w:r>
      <w:r>
        <w:rPr>
          <w:spacing w:val="1"/>
          <w:position w:val="2"/>
        </w:rPr>
        <w:t xml:space="preserve"> </w:t>
      </w:r>
      <w:r>
        <w:rPr>
          <w:position w:val="2"/>
        </w:rPr>
        <w:t>que</w:t>
      </w:r>
      <w:r>
        <w:rPr>
          <w:spacing w:val="1"/>
          <w:position w:val="2"/>
        </w:rPr>
        <w:t xml:space="preserve"> </w:t>
      </w:r>
      <w:r>
        <w:rPr>
          <w:position w:val="2"/>
        </w:rPr>
        <w:t>está</w:t>
      </w:r>
      <w:r>
        <w:rPr>
          <w:spacing w:val="1"/>
          <w:position w:val="2"/>
        </w:rPr>
        <w:t xml:space="preserve"> </w:t>
      </w:r>
      <w:r>
        <w:rPr>
          <w:position w:val="2"/>
        </w:rPr>
        <w:t>relacionado</w:t>
      </w:r>
      <w:r>
        <w:rPr>
          <w:spacing w:val="1"/>
          <w:position w:val="2"/>
        </w:rPr>
        <w:t xml:space="preserve"> </w:t>
      </w:r>
      <w:r>
        <w:rPr>
          <w:position w:val="2"/>
        </w:rPr>
        <w:t>às vibrações</w:t>
      </w:r>
      <w:r>
        <w:rPr>
          <w:spacing w:val="1"/>
          <w:position w:val="2"/>
        </w:rPr>
        <w:t xml:space="preserve"> </w:t>
      </w:r>
      <w:r>
        <w:rPr>
          <w:position w:val="2"/>
        </w:rPr>
        <w:t>A1</w:t>
      </w:r>
      <w:r>
        <w:rPr>
          <w:spacing w:val="1"/>
          <w:position w:val="2"/>
        </w:rPr>
        <w:t xml:space="preserve"> </w:t>
      </w:r>
      <w:r>
        <w:rPr>
          <w:position w:val="2"/>
        </w:rPr>
        <w:t>(ν</w:t>
      </w:r>
      <w:r>
        <w:rPr>
          <w:sz w:val="16"/>
        </w:rPr>
        <w:t>1</w:t>
      </w:r>
      <w:r>
        <w:rPr>
          <w:position w:val="2"/>
        </w:rPr>
        <w:t>)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simétricas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de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unidades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WO</w:t>
      </w:r>
      <w:r>
        <w:rPr>
          <w:sz w:val="16"/>
        </w:rPr>
        <w:t>4</w:t>
      </w:r>
      <w:r>
        <w:rPr>
          <w:position w:val="2"/>
        </w:rPr>
        <w:t>,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ou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seja,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W</w:t>
      </w:r>
      <w:r>
        <w:rPr>
          <w:position w:val="2"/>
          <w:vertAlign w:val="superscript"/>
        </w:rPr>
        <w:t>I</w:t>
      </w:r>
      <w:r>
        <w:rPr>
          <w:position w:val="2"/>
        </w:rPr>
        <w:t>O</w:t>
      </w:r>
      <w:r>
        <w:rPr>
          <w:sz w:val="16"/>
        </w:rPr>
        <w:t>4</w:t>
      </w:r>
      <w:r>
        <w:rPr>
          <w:spacing w:val="12"/>
          <w:sz w:val="16"/>
        </w:rPr>
        <w:t xml:space="preserve"> </w:t>
      </w:r>
      <w:r>
        <w:rPr>
          <w:position w:val="2"/>
        </w:rPr>
        <w:t>e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W</w:t>
      </w:r>
      <w:r>
        <w:rPr>
          <w:position w:val="2"/>
          <w:vertAlign w:val="superscript"/>
        </w:rPr>
        <w:t>II</w:t>
      </w:r>
      <w:r>
        <w:rPr>
          <w:position w:val="2"/>
        </w:rPr>
        <w:t>O</w:t>
      </w:r>
      <w:r>
        <w:rPr>
          <w:sz w:val="16"/>
        </w:rPr>
        <w:t>4</w:t>
      </w:r>
      <w:r>
        <w:rPr>
          <w:position w:val="2"/>
        </w:rPr>
        <w:t>.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Os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picos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Raman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entre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830-740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>cm</w:t>
      </w:r>
      <w:r>
        <w:rPr>
          <w:position w:val="2"/>
          <w:vertAlign w:val="superscript"/>
        </w:rPr>
        <w:t>−1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foram</w:t>
      </w:r>
      <w:r>
        <w:rPr>
          <w:spacing w:val="-57"/>
          <w:position w:val="2"/>
        </w:rPr>
        <w:t xml:space="preserve"> </w:t>
      </w:r>
      <w:r>
        <w:rPr>
          <w:position w:val="2"/>
        </w:rPr>
        <w:t>atribuídos às vibrações F2 (ν</w:t>
      </w:r>
      <w:r>
        <w:rPr>
          <w:sz w:val="16"/>
        </w:rPr>
        <w:t>3</w:t>
      </w:r>
      <w:r>
        <w:rPr>
          <w:position w:val="2"/>
        </w:rPr>
        <w:t>), enquanto aqueles entre 400-290 cm</w:t>
      </w:r>
      <w:r>
        <w:rPr>
          <w:position w:val="2"/>
          <w:vertAlign w:val="superscript"/>
        </w:rPr>
        <w:t>−1</w:t>
      </w:r>
      <w:r>
        <w:rPr>
          <w:position w:val="2"/>
        </w:rPr>
        <w:t xml:space="preserve"> foram associados com</w:t>
      </w:r>
      <w:r>
        <w:rPr>
          <w:spacing w:val="1"/>
          <w:position w:val="2"/>
        </w:rPr>
        <w:t xml:space="preserve"> </w:t>
      </w:r>
      <w:r>
        <w:rPr>
          <w:position w:val="2"/>
        </w:rPr>
        <w:t>vibrações E (ν</w:t>
      </w:r>
      <w:r>
        <w:rPr>
          <w:sz w:val="16"/>
        </w:rPr>
        <w:t>2</w:t>
      </w:r>
      <w:r>
        <w:rPr>
          <w:position w:val="2"/>
        </w:rPr>
        <w:t>). Os modos vibracionais analisados na forma de picos de alta intensidade entre</w:t>
      </w:r>
      <w:r>
        <w:rPr>
          <w:spacing w:val="-57"/>
          <w:position w:val="2"/>
        </w:rPr>
        <w:t xml:space="preserve"> </w:t>
      </w:r>
      <w:r>
        <w:t>320cm</w:t>
      </w:r>
      <w:r>
        <w:rPr>
          <w:vertAlign w:val="superscript"/>
        </w:rPr>
        <w:t>−1</w:t>
      </w:r>
      <w:r>
        <w:rPr>
          <w:spacing w:val="-5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888cm</w:t>
      </w:r>
      <w:r>
        <w:rPr>
          <w:vertAlign w:val="superscript"/>
        </w:rPr>
        <w:t>−1</w:t>
      </w:r>
      <w:r>
        <w:rPr>
          <w:spacing w:val="-4"/>
        </w:rPr>
        <w:t xml:space="preserve"> </w:t>
      </w:r>
      <w:r>
        <w:t>também</w:t>
      </w:r>
      <w:r>
        <w:rPr>
          <w:spacing w:val="-11"/>
        </w:rPr>
        <w:t xml:space="preserve"> </w:t>
      </w:r>
      <w:r>
        <w:t>mostram</w:t>
      </w:r>
      <w:r>
        <w:rPr>
          <w:spacing w:val="-10"/>
        </w:rPr>
        <w:t xml:space="preserve"> </w:t>
      </w:r>
      <w:r>
        <w:t>indícios</w:t>
      </w:r>
      <w:r>
        <w:rPr>
          <w:spacing w:val="-9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alto</w:t>
      </w:r>
      <w:r>
        <w:rPr>
          <w:spacing w:val="-2"/>
        </w:rPr>
        <w:t xml:space="preserve"> </w:t>
      </w:r>
      <w:r>
        <w:t>grau</w:t>
      </w:r>
      <w:r>
        <w:rPr>
          <w:spacing w:val="-7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cristalinidade</w:t>
      </w:r>
      <w:r>
        <w:rPr>
          <w:spacing w:val="-7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ordenamento</w:t>
      </w:r>
      <w:r>
        <w:rPr>
          <w:spacing w:val="-7"/>
        </w:rPr>
        <w:t xml:space="preserve"> </w:t>
      </w:r>
      <w:r>
        <w:t>das</w:t>
      </w:r>
      <w:r>
        <w:rPr>
          <w:spacing w:val="-58"/>
        </w:rPr>
        <w:t xml:space="preserve"> </w:t>
      </w:r>
      <w:r>
        <w:rPr>
          <w:position w:val="2"/>
        </w:rPr>
        <w:t>estruturas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de</w:t>
      </w:r>
      <w:r>
        <w:rPr>
          <w:spacing w:val="1"/>
          <w:position w:val="2"/>
        </w:rPr>
        <w:t xml:space="preserve"> </w:t>
      </w:r>
      <w:r>
        <w:rPr>
          <w:position w:val="2"/>
        </w:rPr>
        <w:t>La</w:t>
      </w:r>
      <w:r>
        <w:rPr>
          <w:sz w:val="16"/>
        </w:rPr>
        <w:t>2</w:t>
      </w:r>
      <w:r>
        <w:rPr>
          <w:position w:val="2"/>
        </w:rPr>
        <w:t>(WO</w:t>
      </w:r>
      <w:r>
        <w:rPr>
          <w:sz w:val="16"/>
        </w:rPr>
        <w:t>4</w:t>
      </w:r>
      <w:r>
        <w:rPr>
          <w:position w:val="2"/>
        </w:rPr>
        <w:t>)</w:t>
      </w:r>
      <w:r>
        <w:rPr>
          <w:sz w:val="16"/>
        </w:rPr>
        <w:t>3</w:t>
      </w:r>
      <w:r>
        <w:rPr>
          <w:spacing w:val="19"/>
          <w:sz w:val="16"/>
        </w:rPr>
        <w:t xml:space="preserve"> </w:t>
      </w:r>
      <w:r>
        <w:rPr>
          <w:position w:val="2"/>
        </w:rPr>
        <w:t>em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curto</w:t>
      </w:r>
      <w:r>
        <w:rPr>
          <w:spacing w:val="2"/>
          <w:position w:val="2"/>
        </w:rPr>
        <w:t xml:space="preserve"> </w:t>
      </w:r>
      <w:r>
        <w:rPr>
          <w:position w:val="2"/>
        </w:rPr>
        <w:t>alcance (Keereeta</w:t>
      </w:r>
      <w:r>
        <w:rPr>
          <w:spacing w:val="5"/>
          <w:position w:val="2"/>
        </w:rPr>
        <w:t xml:space="preserve"> </w:t>
      </w:r>
      <w:r>
        <w:rPr>
          <w:i/>
          <w:position w:val="2"/>
        </w:rPr>
        <w:t>et</w:t>
      </w:r>
      <w:r>
        <w:rPr>
          <w:i/>
          <w:spacing w:val="1"/>
          <w:position w:val="2"/>
        </w:rPr>
        <w:t xml:space="preserve"> </w:t>
      </w:r>
      <w:r>
        <w:rPr>
          <w:i/>
          <w:position w:val="2"/>
        </w:rPr>
        <w:t>al.</w:t>
      </w:r>
      <w:r>
        <w:rPr>
          <w:position w:val="2"/>
        </w:rPr>
        <w:t>,</w:t>
      </w:r>
      <w:r>
        <w:rPr>
          <w:spacing w:val="4"/>
          <w:position w:val="2"/>
        </w:rPr>
        <w:t xml:space="preserve"> </w:t>
      </w:r>
      <w:r>
        <w:rPr>
          <w:position w:val="2"/>
        </w:rPr>
        <w:t>2015).</w:t>
      </w:r>
    </w:p>
    <w:p w14:paraId="2B49F7F3" w14:textId="77777777" w:rsidR="001E7DFC" w:rsidRDefault="00000000">
      <w:pPr>
        <w:pStyle w:val="Corpodetexto"/>
        <w:spacing w:before="126" w:line="235" w:lineRule="auto"/>
        <w:ind w:left="3034" w:right="451" w:hanging="2579"/>
        <w:jc w:val="both"/>
      </w:pPr>
      <w:r>
        <w:rPr>
          <w:b/>
          <w:color w:val="000009"/>
          <w:position w:val="2"/>
        </w:rPr>
        <w:t>Figura</w:t>
      </w:r>
      <w:r>
        <w:rPr>
          <w:b/>
          <w:color w:val="000009"/>
          <w:spacing w:val="-3"/>
          <w:position w:val="2"/>
        </w:rPr>
        <w:t xml:space="preserve"> </w:t>
      </w:r>
      <w:r>
        <w:rPr>
          <w:b/>
          <w:color w:val="000009"/>
          <w:position w:val="2"/>
        </w:rPr>
        <w:t>2</w:t>
      </w:r>
      <w:r>
        <w:rPr>
          <w:b/>
          <w:color w:val="000009"/>
          <w:spacing w:val="-2"/>
          <w:position w:val="2"/>
        </w:rPr>
        <w:t xml:space="preserve"> </w:t>
      </w:r>
      <w:r>
        <w:rPr>
          <w:color w:val="000009"/>
          <w:position w:val="2"/>
        </w:rPr>
        <w:t xml:space="preserve">- </w:t>
      </w:r>
      <w:r>
        <w:rPr>
          <w:position w:val="2"/>
        </w:rPr>
        <w:t>Espectro</w:t>
      </w:r>
      <w:r>
        <w:rPr>
          <w:spacing w:val="2"/>
          <w:position w:val="2"/>
        </w:rPr>
        <w:t xml:space="preserve"> </w:t>
      </w:r>
      <w:r>
        <w:rPr>
          <w:position w:val="2"/>
        </w:rPr>
        <w:t>Raman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de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La</w:t>
      </w:r>
      <w:r>
        <w:rPr>
          <w:sz w:val="16"/>
        </w:rPr>
        <w:t>2</w:t>
      </w:r>
      <w:r>
        <w:rPr>
          <w:position w:val="2"/>
        </w:rPr>
        <w:t>(WO</w:t>
      </w:r>
      <w:r>
        <w:rPr>
          <w:sz w:val="16"/>
        </w:rPr>
        <w:t>4</w:t>
      </w:r>
      <w:r>
        <w:rPr>
          <w:position w:val="2"/>
        </w:rPr>
        <w:t>)</w:t>
      </w:r>
      <w:r>
        <w:rPr>
          <w:sz w:val="16"/>
        </w:rPr>
        <w:t>3</w:t>
      </w:r>
      <w:r>
        <w:rPr>
          <w:position w:val="2"/>
        </w:rPr>
        <w:t>, destacando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os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picos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dos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modos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vibracionais</w:t>
      </w:r>
      <w:r>
        <w:rPr>
          <w:spacing w:val="-58"/>
          <w:position w:val="2"/>
        </w:rPr>
        <w:t xml:space="preserve"> </w:t>
      </w:r>
      <w:r>
        <w:t>registrados</w:t>
      </w:r>
      <w:r>
        <w:rPr>
          <w:spacing w:val="-1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100</w:t>
      </w:r>
      <w:r>
        <w:rPr>
          <w:spacing w:val="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1000</w:t>
      </w:r>
      <w:r>
        <w:rPr>
          <w:spacing w:val="2"/>
        </w:rPr>
        <w:t xml:space="preserve"> </w:t>
      </w:r>
      <w:r>
        <w:t>cm</w:t>
      </w:r>
      <w:r>
        <w:rPr>
          <w:vertAlign w:val="superscript"/>
        </w:rPr>
        <w:t>−1</w:t>
      </w:r>
    </w:p>
    <w:p w14:paraId="4FB9E651" w14:textId="77777777" w:rsidR="001E7DFC" w:rsidRDefault="001E7DFC">
      <w:pPr>
        <w:spacing w:line="235" w:lineRule="auto"/>
        <w:jc w:val="both"/>
        <w:sectPr w:rsidR="001E7DFC">
          <w:pgSz w:w="11910" w:h="16840"/>
          <w:pgMar w:top="1300" w:right="1020" w:bottom="840" w:left="1580" w:header="456" w:footer="643" w:gutter="0"/>
          <w:cols w:space="720"/>
        </w:sectPr>
      </w:pPr>
    </w:p>
    <w:p w14:paraId="29C57E61" w14:textId="77777777" w:rsidR="001E7DFC" w:rsidRDefault="001E7DFC">
      <w:pPr>
        <w:pStyle w:val="Corpodetexto"/>
        <w:rPr>
          <w:sz w:val="20"/>
        </w:rPr>
      </w:pPr>
    </w:p>
    <w:p w14:paraId="188E179F" w14:textId="77777777" w:rsidR="001E7DFC" w:rsidRDefault="001E7DFC">
      <w:pPr>
        <w:pStyle w:val="Corpodetexto"/>
        <w:rPr>
          <w:sz w:val="20"/>
        </w:rPr>
      </w:pPr>
    </w:p>
    <w:p w14:paraId="1E2CF413" w14:textId="77777777" w:rsidR="001E7DFC" w:rsidRDefault="001E7DFC">
      <w:pPr>
        <w:pStyle w:val="Corpodetexto"/>
        <w:spacing w:before="3" w:after="1"/>
        <w:rPr>
          <w:sz w:val="12"/>
        </w:rPr>
      </w:pPr>
    </w:p>
    <w:p w14:paraId="3D9C310E" w14:textId="77777777" w:rsidR="001E7DFC" w:rsidRDefault="00000000">
      <w:pPr>
        <w:pStyle w:val="Corpodetexto"/>
        <w:ind w:left="3026"/>
        <w:rPr>
          <w:sz w:val="20"/>
        </w:rPr>
      </w:pPr>
      <w:r>
        <w:rPr>
          <w:noProof/>
          <w:sz w:val="20"/>
        </w:rPr>
        <w:drawing>
          <wp:inline distT="0" distB="0" distL="0" distR="0" wp14:anchorId="4D290CA6" wp14:editId="3AD71937">
            <wp:extent cx="2545624" cy="2071306"/>
            <wp:effectExtent l="0" t="0" r="0" b="0"/>
            <wp:docPr id="3" name="image5.png" descr="Gráfico, Histograma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5624" cy="207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A9BF" w14:textId="77777777" w:rsidR="001E7DFC" w:rsidRDefault="001E7DFC">
      <w:pPr>
        <w:pStyle w:val="Corpodetexto"/>
        <w:spacing w:before="4"/>
        <w:rPr>
          <w:sz w:val="22"/>
        </w:rPr>
      </w:pPr>
    </w:p>
    <w:p w14:paraId="6306DF0C" w14:textId="77777777" w:rsidR="001E7DFC" w:rsidRDefault="00000000">
      <w:pPr>
        <w:spacing w:before="93"/>
        <w:ind w:left="3461" w:right="2743"/>
        <w:jc w:val="center"/>
        <w:rPr>
          <w:sz w:val="20"/>
        </w:rPr>
      </w:pPr>
      <w:r>
        <w:rPr>
          <w:color w:val="000009"/>
          <w:sz w:val="20"/>
        </w:rPr>
        <w:t>Fonte:</w:t>
      </w:r>
      <w:r>
        <w:rPr>
          <w:color w:val="000009"/>
          <w:spacing w:val="2"/>
          <w:sz w:val="20"/>
        </w:rPr>
        <w:t xml:space="preserve"> </w:t>
      </w:r>
      <w:r>
        <w:rPr>
          <w:color w:val="000009"/>
          <w:sz w:val="20"/>
        </w:rPr>
        <w:t>De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autoria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própria.</w:t>
      </w:r>
    </w:p>
    <w:p w14:paraId="19A7C752" w14:textId="77777777" w:rsidR="001E7DFC" w:rsidRDefault="001E7DFC">
      <w:pPr>
        <w:pStyle w:val="Corpodetexto"/>
        <w:rPr>
          <w:sz w:val="22"/>
        </w:rPr>
      </w:pPr>
    </w:p>
    <w:p w14:paraId="54966736" w14:textId="77777777" w:rsidR="001E7DFC" w:rsidRDefault="001E7DFC">
      <w:pPr>
        <w:pStyle w:val="Corpodetexto"/>
        <w:spacing w:before="5"/>
        <w:rPr>
          <w:sz w:val="22"/>
        </w:rPr>
      </w:pPr>
    </w:p>
    <w:p w14:paraId="290254F7" w14:textId="77777777" w:rsidR="001E7DFC" w:rsidRDefault="00000000">
      <w:pPr>
        <w:pStyle w:val="Ttulo1"/>
        <w:ind w:left="119" w:firstLine="0"/>
      </w:pPr>
      <w:r>
        <w:rPr>
          <w:color w:val="000009"/>
        </w:rPr>
        <w:t>4.2 Caracterização do Tungstato por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MEV</w:t>
      </w:r>
    </w:p>
    <w:p w14:paraId="5982531B" w14:textId="77777777" w:rsidR="001E7DFC" w:rsidRDefault="001E7DFC">
      <w:pPr>
        <w:pStyle w:val="Corpodetexto"/>
        <w:spacing w:before="6"/>
        <w:rPr>
          <w:b/>
          <w:sz w:val="23"/>
        </w:rPr>
      </w:pPr>
    </w:p>
    <w:p w14:paraId="77BB28AB" w14:textId="77777777" w:rsidR="001E7DFC" w:rsidRDefault="00000000">
      <w:pPr>
        <w:pStyle w:val="Corpodetexto"/>
        <w:spacing w:line="360" w:lineRule="auto"/>
        <w:ind w:left="119" w:right="107" w:firstLine="710"/>
        <w:jc w:val="both"/>
      </w:pPr>
      <w:r>
        <w:rPr>
          <w:position w:val="2"/>
        </w:rPr>
        <w:t>A caracterização de La</w:t>
      </w:r>
      <w:r>
        <w:rPr>
          <w:sz w:val="16"/>
        </w:rPr>
        <w:t>2</w:t>
      </w:r>
      <w:r>
        <w:rPr>
          <w:position w:val="2"/>
        </w:rPr>
        <w:t>(WO</w:t>
      </w:r>
      <w:r>
        <w:rPr>
          <w:sz w:val="16"/>
        </w:rPr>
        <w:t>4</w:t>
      </w:r>
      <w:r>
        <w:rPr>
          <w:position w:val="2"/>
        </w:rPr>
        <w:t>)</w:t>
      </w:r>
      <w:r>
        <w:rPr>
          <w:sz w:val="16"/>
        </w:rPr>
        <w:t xml:space="preserve">3 </w:t>
      </w:r>
      <w:r>
        <w:rPr>
          <w:position w:val="2"/>
        </w:rPr>
        <w:t>iniciou-se pelos estudos topográficos feitos por MEV e</w:t>
      </w:r>
      <w:r>
        <w:rPr>
          <w:spacing w:val="-57"/>
          <w:position w:val="2"/>
        </w:rPr>
        <w:t xml:space="preserve"> </w:t>
      </w:r>
      <w:r>
        <w:t>exemplos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micrografias</w:t>
      </w:r>
      <w:r>
        <w:rPr>
          <w:spacing w:val="1"/>
        </w:rPr>
        <w:t xml:space="preserve"> </w:t>
      </w:r>
      <w:r>
        <w:t>registradas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diferentes</w:t>
      </w:r>
      <w:r>
        <w:rPr>
          <w:spacing w:val="1"/>
        </w:rPr>
        <w:t xml:space="preserve"> </w:t>
      </w:r>
      <w:r>
        <w:t>níveis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magnificação</w:t>
      </w:r>
      <w:r>
        <w:rPr>
          <w:spacing w:val="1"/>
        </w:rPr>
        <w:t xml:space="preserve"> </w:t>
      </w:r>
      <w:r>
        <w:t>podem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visualizados na</w:t>
      </w:r>
      <w:r>
        <w:rPr>
          <w:spacing w:val="1"/>
        </w:rPr>
        <w:t xml:space="preserve"> </w:t>
      </w:r>
      <w:r>
        <w:t>Figura</w:t>
      </w:r>
      <w:r>
        <w:rPr>
          <w:spacing w:val="1"/>
        </w:rPr>
        <w:t xml:space="preserve"> </w:t>
      </w:r>
      <w:r>
        <w:t>2.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um modo</w:t>
      </w:r>
      <w:r>
        <w:rPr>
          <w:spacing w:val="1"/>
        </w:rPr>
        <w:t xml:space="preserve"> </w:t>
      </w:r>
      <w:r>
        <w:t>geral,</w:t>
      </w:r>
      <w:r>
        <w:rPr>
          <w:spacing w:val="1"/>
        </w:rPr>
        <w:t xml:space="preserve"> </w:t>
      </w:r>
      <w:r>
        <w:t>observa-se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as estruturas do</w:t>
      </w:r>
      <w:r>
        <w:rPr>
          <w:spacing w:val="1"/>
        </w:rPr>
        <w:t xml:space="preserve"> </w:t>
      </w:r>
      <w:r>
        <w:t>tungstato</w:t>
      </w:r>
      <w:r>
        <w:rPr>
          <w:spacing w:val="1"/>
        </w:rPr>
        <w:t xml:space="preserve"> </w:t>
      </w:r>
      <w:r>
        <w:t>produzido são representadas por cristais monodispersos com geometria elipsóide (Figura 3A).</w:t>
      </w:r>
      <w:r>
        <w:rPr>
          <w:spacing w:val="1"/>
        </w:rPr>
        <w:t xml:space="preserve"> </w:t>
      </w:r>
      <w:r>
        <w:rPr>
          <w:spacing w:val="-1"/>
        </w:rPr>
        <w:t>Observando</w:t>
      </w:r>
      <w:r>
        <w:rPr>
          <w:spacing w:val="-8"/>
        </w:rPr>
        <w:t xml:space="preserve"> </w:t>
      </w:r>
      <w:r>
        <w:rPr>
          <w:spacing w:val="-1"/>
        </w:rPr>
        <w:t>as</w:t>
      </w:r>
      <w:r>
        <w:rPr>
          <w:spacing w:val="-15"/>
        </w:rPr>
        <w:t xml:space="preserve"> </w:t>
      </w:r>
      <w:r>
        <w:rPr>
          <w:spacing w:val="-1"/>
        </w:rPr>
        <w:t>dimensões</w:t>
      </w:r>
      <w:r>
        <w:rPr>
          <w:spacing w:val="-15"/>
        </w:rPr>
        <w:t xml:space="preserve"> </w:t>
      </w:r>
      <w:r>
        <w:rPr>
          <w:spacing w:val="-1"/>
        </w:rPr>
        <w:t>das</w:t>
      </w:r>
      <w:r>
        <w:rPr>
          <w:spacing w:val="-15"/>
        </w:rPr>
        <w:t xml:space="preserve"> </w:t>
      </w:r>
      <w:r>
        <w:rPr>
          <w:spacing w:val="-1"/>
        </w:rPr>
        <w:t>estruturas</w:t>
      </w:r>
      <w:r>
        <w:rPr>
          <w:spacing w:val="-15"/>
        </w:rPr>
        <w:t xml:space="preserve"> </w:t>
      </w:r>
      <w:r>
        <w:t>em</w:t>
      </w:r>
      <w:r>
        <w:rPr>
          <w:spacing w:val="-21"/>
        </w:rPr>
        <w:t xml:space="preserve"> </w:t>
      </w:r>
      <w:r>
        <w:t>um</w:t>
      </w:r>
      <w:r>
        <w:rPr>
          <w:spacing w:val="-12"/>
        </w:rPr>
        <w:t xml:space="preserve"> </w:t>
      </w:r>
      <w:r>
        <w:t>maior</w:t>
      </w:r>
      <w:r>
        <w:rPr>
          <w:spacing w:val="-11"/>
        </w:rPr>
        <w:t xml:space="preserve"> </w:t>
      </w:r>
      <w:r>
        <w:t>nível</w:t>
      </w:r>
      <w:r>
        <w:rPr>
          <w:spacing w:val="-1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magnificação</w:t>
      </w:r>
      <w:r>
        <w:rPr>
          <w:spacing w:val="-7"/>
        </w:rPr>
        <w:t xml:space="preserve"> </w:t>
      </w:r>
      <w:r>
        <w:t>(Figura</w:t>
      </w:r>
      <w:r>
        <w:rPr>
          <w:spacing w:val="-4"/>
        </w:rPr>
        <w:t xml:space="preserve"> </w:t>
      </w:r>
      <w:r>
        <w:t>3B),</w:t>
      </w:r>
      <w:r>
        <w:rPr>
          <w:spacing w:val="-10"/>
        </w:rPr>
        <w:t xml:space="preserve"> </w:t>
      </w:r>
      <w:r>
        <w:t>pode-</w:t>
      </w:r>
      <w:r>
        <w:rPr>
          <w:spacing w:val="-58"/>
        </w:rPr>
        <w:t xml:space="preserve"> </w:t>
      </w:r>
      <w:r>
        <w:t>se constatar que os elipsóides possuem cerca de 3 μm de comprimento e 500 nm de diâmetro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seção</w:t>
      </w:r>
      <w:r>
        <w:rPr>
          <w:spacing w:val="1"/>
        </w:rPr>
        <w:t xml:space="preserve"> </w:t>
      </w:r>
      <w:r>
        <w:t>intermediária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cristais.</w:t>
      </w:r>
      <w:r>
        <w:rPr>
          <w:spacing w:val="1"/>
        </w:rPr>
        <w:t xml:space="preserve"> </w:t>
      </w:r>
      <w:r>
        <w:t>Observam-se</w:t>
      </w:r>
      <w:r>
        <w:rPr>
          <w:spacing w:val="1"/>
        </w:rPr>
        <w:t xml:space="preserve"> </w:t>
      </w:r>
      <w:r>
        <w:t>também</w:t>
      </w:r>
      <w:r>
        <w:rPr>
          <w:spacing w:val="1"/>
        </w:rPr>
        <w:t xml:space="preserve"> </w:t>
      </w:r>
      <w:r>
        <w:t>pequenos</w:t>
      </w:r>
      <w:r>
        <w:rPr>
          <w:spacing w:val="1"/>
        </w:rPr>
        <w:t xml:space="preserve"> </w:t>
      </w:r>
      <w:r>
        <w:t>aglomerados</w:t>
      </w:r>
      <w:r>
        <w:rPr>
          <w:spacing w:val="1"/>
        </w:rPr>
        <w:t xml:space="preserve"> </w:t>
      </w:r>
      <w:r>
        <w:t>desses</w:t>
      </w:r>
      <w:r>
        <w:rPr>
          <w:spacing w:val="1"/>
        </w:rPr>
        <w:t xml:space="preserve"> </w:t>
      </w:r>
      <w:r>
        <w:t>cristais, indicando tendência de agregação das estruturas para estabilizar a carga superficial</w:t>
      </w:r>
      <w:r>
        <w:rPr>
          <w:spacing w:val="1"/>
        </w:rPr>
        <w:t xml:space="preserve"> </w:t>
      </w:r>
      <w:r>
        <w:t>associada. Nossos estudos ainda mostraram que essa tendência de agregação e melhoria da</w:t>
      </w:r>
      <w:r>
        <w:rPr>
          <w:spacing w:val="1"/>
        </w:rPr>
        <w:t xml:space="preserve"> </w:t>
      </w:r>
      <w:r>
        <w:t>dispersão dos cristais sobre o eletrodo de trabalho pode ser obtida após funcionalização do</w:t>
      </w:r>
      <w:r>
        <w:rPr>
          <w:spacing w:val="1"/>
        </w:rPr>
        <w:t xml:space="preserve"> </w:t>
      </w:r>
      <w:r>
        <w:t>tungstato</w:t>
      </w:r>
      <w:r>
        <w:rPr>
          <w:spacing w:val="4"/>
        </w:rPr>
        <w:t xml:space="preserve"> </w:t>
      </w:r>
      <w:r>
        <w:t>com</w:t>
      </w:r>
      <w:r>
        <w:rPr>
          <w:spacing w:val="-9"/>
        </w:rPr>
        <w:t xml:space="preserve"> </w:t>
      </w:r>
      <w:r>
        <w:t>celulose</w:t>
      </w:r>
      <w:r>
        <w:rPr>
          <w:spacing w:val="-2"/>
        </w:rPr>
        <w:t xml:space="preserve"> </w:t>
      </w:r>
      <w:r>
        <w:t>(dados</w:t>
      </w:r>
      <w:r>
        <w:rPr>
          <w:spacing w:val="-2"/>
        </w:rPr>
        <w:t xml:space="preserve"> </w:t>
      </w:r>
      <w:r>
        <w:t>não</w:t>
      </w:r>
      <w:r>
        <w:rPr>
          <w:spacing w:val="4"/>
        </w:rPr>
        <w:t xml:space="preserve"> </w:t>
      </w:r>
      <w:r>
        <w:t>ilustrados),</w:t>
      </w:r>
      <w:r>
        <w:rPr>
          <w:spacing w:val="-4"/>
        </w:rPr>
        <w:t xml:space="preserve"> </w:t>
      </w:r>
      <w:r>
        <w:t>cujo</w:t>
      </w:r>
      <w:r>
        <w:rPr>
          <w:spacing w:val="4"/>
        </w:rPr>
        <w:t xml:space="preserve"> </w:t>
      </w:r>
      <w:r>
        <w:t>desempenho</w:t>
      </w:r>
      <w:r>
        <w:rPr>
          <w:spacing w:val="3"/>
        </w:rPr>
        <w:t xml:space="preserve"> </w:t>
      </w:r>
      <w:r>
        <w:t>será</w:t>
      </w:r>
      <w:r>
        <w:rPr>
          <w:spacing w:val="-1"/>
        </w:rPr>
        <w:t xml:space="preserve"> </w:t>
      </w:r>
      <w:r>
        <w:t>discutido</w:t>
      </w:r>
      <w:r>
        <w:rPr>
          <w:spacing w:val="3"/>
        </w:rPr>
        <w:t xml:space="preserve"> </w:t>
      </w:r>
      <w:r>
        <w:t>adiante.</w:t>
      </w:r>
    </w:p>
    <w:p w14:paraId="62141D9B" w14:textId="77777777" w:rsidR="001E7DFC" w:rsidRDefault="00000000">
      <w:pPr>
        <w:pStyle w:val="Corpodetexto"/>
        <w:spacing w:before="125" w:line="235" w:lineRule="auto"/>
        <w:ind w:left="4120" w:right="298" w:hanging="3818"/>
        <w:jc w:val="both"/>
      </w:pPr>
      <w:r>
        <w:rPr>
          <w:noProof/>
        </w:rPr>
        <w:drawing>
          <wp:anchor distT="0" distB="0" distL="0" distR="0" simplePos="0" relativeHeight="2" behindDoc="0" locked="0" layoutInCell="1" allowOverlap="1" wp14:anchorId="68EF35CF" wp14:editId="3BF03671">
            <wp:simplePos x="0" y="0"/>
            <wp:positionH relativeFrom="page">
              <wp:posOffset>2280285</wp:posOffset>
            </wp:positionH>
            <wp:positionV relativeFrom="paragraph">
              <wp:posOffset>506498</wp:posOffset>
            </wp:positionV>
            <wp:extent cx="3772578" cy="1885950"/>
            <wp:effectExtent l="0" t="0" r="0" b="0"/>
            <wp:wrapTopAndBottom/>
            <wp:docPr id="5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2578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09"/>
          <w:position w:val="2"/>
        </w:rPr>
        <w:t xml:space="preserve">Figura 3 </w:t>
      </w:r>
      <w:r>
        <w:rPr>
          <w:color w:val="000009"/>
          <w:position w:val="2"/>
        </w:rPr>
        <w:t xml:space="preserve">- </w:t>
      </w:r>
      <w:r>
        <w:rPr>
          <w:position w:val="2"/>
        </w:rPr>
        <w:t>Imagens do La</w:t>
      </w:r>
      <w:r>
        <w:rPr>
          <w:sz w:val="16"/>
        </w:rPr>
        <w:t>2</w:t>
      </w:r>
      <w:r>
        <w:rPr>
          <w:position w:val="2"/>
        </w:rPr>
        <w:t>(WO</w:t>
      </w:r>
      <w:r>
        <w:rPr>
          <w:sz w:val="16"/>
        </w:rPr>
        <w:t>4</w:t>
      </w:r>
      <w:r>
        <w:rPr>
          <w:position w:val="2"/>
        </w:rPr>
        <w:t>)</w:t>
      </w:r>
      <w:r>
        <w:rPr>
          <w:sz w:val="16"/>
        </w:rPr>
        <w:t xml:space="preserve">3 </w:t>
      </w:r>
      <w:r>
        <w:rPr>
          <w:position w:val="2"/>
        </w:rPr>
        <w:t>obtidas por MEV, após magnificação de (A) 1000 e (B)</w:t>
      </w:r>
      <w:r>
        <w:rPr>
          <w:spacing w:val="-57"/>
          <w:position w:val="2"/>
        </w:rPr>
        <w:t xml:space="preserve"> </w:t>
      </w:r>
      <w:r>
        <w:t>5000</w:t>
      </w:r>
      <w:r>
        <w:rPr>
          <w:spacing w:val="1"/>
        </w:rPr>
        <w:t xml:space="preserve"> </w:t>
      </w:r>
      <w:r>
        <w:t>vezes</w:t>
      </w:r>
    </w:p>
    <w:p w14:paraId="38C0BC52" w14:textId="77777777" w:rsidR="001E7DFC" w:rsidRDefault="001E7DFC">
      <w:pPr>
        <w:pStyle w:val="Corpodetexto"/>
        <w:spacing w:before="7"/>
        <w:rPr>
          <w:sz w:val="22"/>
        </w:rPr>
      </w:pPr>
    </w:p>
    <w:p w14:paraId="550556AD" w14:textId="77777777" w:rsidR="001E7DFC" w:rsidRDefault="00000000">
      <w:pPr>
        <w:ind w:left="3461" w:right="2742"/>
        <w:jc w:val="center"/>
        <w:rPr>
          <w:sz w:val="20"/>
        </w:rPr>
      </w:pPr>
      <w:r>
        <w:rPr>
          <w:color w:val="000009"/>
          <w:sz w:val="20"/>
        </w:rPr>
        <w:t>Fonte:</w:t>
      </w:r>
      <w:r>
        <w:rPr>
          <w:color w:val="000009"/>
          <w:spacing w:val="3"/>
          <w:sz w:val="20"/>
        </w:rPr>
        <w:t xml:space="preserve"> </w:t>
      </w:r>
      <w:r>
        <w:rPr>
          <w:color w:val="000009"/>
          <w:sz w:val="20"/>
        </w:rPr>
        <w:t>De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autoria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própria.</w:t>
      </w:r>
    </w:p>
    <w:p w14:paraId="48DB103A" w14:textId="77777777" w:rsidR="001E7DFC" w:rsidRDefault="001E7DFC">
      <w:pPr>
        <w:jc w:val="center"/>
        <w:rPr>
          <w:sz w:val="20"/>
        </w:rPr>
        <w:sectPr w:rsidR="001E7DFC">
          <w:pgSz w:w="11910" w:h="16840"/>
          <w:pgMar w:top="1300" w:right="1020" w:bottom="840" w:left="1580" w:header="456" w:footer="643" w:gutter="0"/>
          <w:cols w:space="720"/>
        </w:sectPr>
      </w:pPr>
    </w:p>
    <w:p w14:paraId="170A51B2" w14:textId="77777777" w:rsidR="001E7DFC" w:rsidRDefault="001E7DFC">
      <w:pPr>
        <w:pStyle w:val="Corpodetexto"/>
        <w:rPr>
          <w:sz w:val="20"/>
        </w:rPr>
      </w:pPr>
    </w:p>
    <w:p w14:paraId="01ECDE3A" w14:textId="77777777" w:rsidR="001E7DFC" w:rsidRDefault="001E7DFC">
      <w:pPr>
        <w:pStyle w:val="Corpodetexto"/>
        <w:spacing w:before="7"/>
        <w:rPr>
          <w:sz w:val="25"/>
        </w:rPr>
      </w:pPr>
    </w:p>
    <w:p w14:paraId="77161243" w14:textId="77777777" w:rsidR="001E7DFC" w:rsidRDefault="00000000">
      <w:pPr>
        <w:pStyle w:val="Ttulo1"/>
        <w:numPr>
          <w:ilvl w:val="1"/>
          <w:numId w:val="1"/>
        </w:numPr>
        <w:tabs>
          <w:tab w:val="left" w:pos="485"/>
        </w:tabs>
        <w:spacing w:before="90"/>
      </w:pPr>
      <w:r>
        <w:rPr>
          <w:color w:val="000009"/>
        </w:rPr>
        <w:t>Caracterização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Eletroquímica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Eletrodo</w:t>
      </w:r>
    </w:p>
    <w:p w14:paraId="24C78137" w14:textId="77777777" w:rsidR="001E7DFC" w:rsidRDefault="001E7DFC">
      <w:pPr>
        <w:pStyle w:val="Corpodetexto"/>
        <w:spacing w:before="6"/>
        <w:rPr>
          <w:b/>
          <w:sz w:val="23"/>
        </w:rPr>
      </w:pPr>
    </w:p>
    <w:p w14:paraId="14B4E28A" w14:textId="77777777" w:rsidR="001E7DFC" w:rsidRDefault="00000000">
      <w:pPr>
        <w:pStyle w:val="Corpodetexto"/>
        <w:spacing w:before="1" w:line="357" w:lineRule="auto"/>
        <w:ind w:left="119" w:right="102" w:firstLine="710"/>
        <w:jc w:val="both"/>
      </w:pPr>
      <w:r>
        <w:rPr>
          <w:position w:val="2"/>
        </w:rPr>
        <w:t>A imobilização de La</w:t>
      </w:r>
      <w:r>
        <w:rPr>
          <w:sz w:val="16"/>
        </w:rPr>
        <w:t>2</w:t>
      </w:r>
      <w:r>
        <w:rPr>
          <w:position w:val="2"/>
        </w:rPr>
        <w:t>(WO</w:t>
      </w:r>
      <w:r>
        <w:rPr>
          <w:sz w:val="16"/>
        </w:rPr>
        <w:t>4</w:t>
      </w:r>
      <w:r>
        <w:rPr>
          <w:position w:val="2"/>
        </w:rPr>
        <w:t>)</w:t>
      </w:r>
      <w:r>
        <w:rPr>
          <w:sz w:val="16"/>
        </w:rPr>
        <w:t>3</w:t>
      </w:r>
      <w:r>
        <w:rPr>
          <w:position w:val="2"/>
        </w:rPr>
        <w:t>-NC em FTO foi monitorada por CV a 5 mV s</w:t>
      </w:r>
      <w:r>
        <w:rPr>
          <w:position w:val="2"/>
          <w:vertAlign w:val="superscript"/>
        </w:rPr>
        <w:t>‒1</w:t>
      </w:r>
      <w:r>
        <w:rPr>
          <w:position w:val="2"/>
        </w:rPr>
        <w:t>, usando</w:t>
      </w:r>
      <w:r>
        <w:rPr>
          <w:spacing w:val="1"/>
          <w:position w:val="2"/>
        </w:rPr>
        <w:t xml:space="preserve"> </w:t>
      </w:r>
      <w:r>
        <w:rPr>
          <w:position w:val="2"/>
        </w:rPr>
        <w:t>H</w:t>
      </w:r>
      <w:r>
        <w:rPr>
          <w:sz w:val="16"/>
        </w:rPr>
        <w:t>2</w:t>
      </w:r>
      <w:r>
        <w:rPr>
          <w:position w:val="2"/>
        </w:rPr>
        <w:t>SO</w:t>
      </w:r>
      <w:r>
        <w:rPr>
          <w:sz w:val="16"/>
        </w:rPr>
        <w:t xml:space="preserve">4 </w:t>
      </w:r>
      <w:r>
        <w:rPr>
          <w:position w:val="2"/>
        </w:rPr>
        <w:t>0,1 mol L</w:t>
      </w:r>
      <w:r>
        <w:rPr>
          <w:position w:val="2"/>
          <w:vertAlign w:val="superscript"/>
        </w:rPr>
        <w:t>‒1</w:t>
      </w:r>
      <w:r>
        <w:rPr>
          <w:position w:val="2"/>
        </w:rPr>
        <w:t xml:space="preserve"> como eletrólito e variando o potencial entre ‒0,5 e 1,0 V. Como mostrado</w:t>
      </w:r>
      <w:r>
        <w:rPr>
          <w:spacing w:val="1"/>
          <w:position w:val="2"/>
        </w:rPr>
        <w:t xml:space="preserve"> </w:t>
      </w:r>
      <w:r>
        <w:rPr>
          <w:position w:val="2"/>
        </w:rPr>
        <w:t>na Figura 4, após a imobilização de La</w:t>
      </w:r>
      <w:r>
        <w:rPr>
          <w:sz w:val="16"/>
        </w:rPr>
        <w:t>2</w:t>
      </w:r>
      <w:r>
        <w:rPr>
          <w:position w:val="2"/>
        </w:rPr>
        <w:t>(WO</w:t>
      </w:r>
      <w:r>
        <w:rPr>
          <w:sz w:val="16"/>
        </w:rPr>
        <w:t>4</w:t>
      </w:r>
      <w:r>
        <w:rPr>
          <w:position w:val="2"/>
        </w:rPr>
        <w:t>)</w:t>
      </w:r>
      <w:r>
        <w:rPr>
          <w:sz w:val="16"/>
        </w:rPr>
        <w:t>3</w:t>
      </w:r>
      <w:r>
        <w:rPr>
          <w:position w:val="2"/>
        </w:rPr>
        <w:t>-NC sobre o substrato (voltamograma preto),</w:t>
      </w:r>
      <w:r>
        <w:rPr>
          <w:spacing w:val="1"/>
          <w:position w:val="2"/>
        </w:rPr>
        <w:t xml:space="preserve"> </w:t>
      </w:r>
      <w:r>
        <w:t>dois</w:t>
      </w:r>
      <w:r>
        <w:rPr>
          <w:spacing w:val="1"/>
        </w:rPr>
        <w:t xml:space="preserve"> </w:t>
      </w:r>
      <w:r>
        <w:t>pares</w:t>
      </w:r>
      <w:r>
        <w:rPr>
          <w:spacing w:val="1"/>
        </w:rPr>
        <w:t xml:space="preserve"> </w:t>
      </w:r>
      <w:r>
        <w:t>redox</w:t>
      </w:r>
      <w:r>
        <w:rPr>
          <w:spacing w:val="1"/>
        </w:rPr>
        <w:t xml:space="preserve"> </w:t>
      </w:r>
      <w:r>
        <w:t>reversíveis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diferentes</w:t>
      </w:r>
      <w:r>
        <w:rPr>
          <w:spacing w:val="1"/>
        </w:rPr>
        <w:t xml:space="preserve"> </w:t>
      </w:r>
      <w:r>
        <w:t>intensidades</w:t>
      </w:r>
      <w:r>
        <w:rPr>
          <w:spacing w:val="1"/>
        </w:rPr>
        <w:t xml:space="preserve"> </w:t>
      </w:r>
      <w:r>
        <w:t>são</w:t>
      </w:r>
      <w:r>
        <w:rPr>
          <w:spacing w:val="1"/>
        </w:rPr>
        <w:t xml:space="preserve"> </w:t>
      </w:r>
      <w:r>
        <w:t>observados,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estão</w:t>
      </w:r>
      <w:r>
        <w:rPr>
          <w:spacing w:val="1"/>
        </w:rPr>
        <w:t xml:space="preserve"> </w:t>
      </w:r>
      <w:r>
        <w:t>possivelmente relacionados com mudanças no estado de oxidação do tungstênio presente na</w:t>
      </w:r>
      <w:r>
        <w:rPr>
          <w:spacing w:val="1"/>
        </w:rPr>
        <w:t xml:space="preserve"> </w:t>
      </w:r>
      <w:r>
        <w:t>composição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material</w:t>
      </w:r>
      <w:r>
        <w:rPr>
          <w:spacing w:val="-15"/>
        </w:rPr>
        <w:t xml:space="preserve"> </w:t>
      </w:r>
      <w:r>
        <w:t>(REICHERT</w:t>
      </w:r>
      <w:r>
        <w:rPr>
          <w:spacing w:val="-2"/>
        </w:rPr>
        <w:t xml:space="preserve"> </w:t>
      </w:r>
      <w:r>
        <w:rPr>
          <w:i/>
        </w:rPr>
        <w:t>et</w:t>
      </w:r>
      <w:r>
        <w:rPr>
          <w:i/>
          <w:spacing w:val="-6"/>
        </w:rPr>
        <w:t xml:space="preserve"> </w:t>
      </w:r>
      <w:r>
        <w:rPr>
          <w:i/>
        </w:rPr>
        <w:t>al</w:t>
      </w:r>
      <w:r>
        <w:t>.,</w:t>
      </w:r>
      <w:r>
        <w:rPr>
          <w:spacing w:val="-4"/>
        </w:rPr>
        <w:t xml:space="preserve"> </w:t>
      </w:r>
      <w:r>
        <w:t>2015).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presença</w:t>
      </w:r>
      <w:r>
        <w:rPr>
          <w:spacing w:val="-7"/>
        </w:rPr>
        <w:t xml:space="preserve"> </w:t>
      </w:r>
      <w:r>
        <w:t>desses</w:t>
      </w:r>
      <w:r>
        <w:rPr>
          <w:spacing w:val="-8"/>
        </w:rPr>
        <w:t xml:space="preserve"> </w:t>
      </w:r>
      <w:r>
        <w:t>sinais</w:t>
      </w:r>
      <w:r>
        <w:rPr>
          <w:spacing w:val="-8"/>
        </w:rPr>
        <w:t xml:space="preserve"> </w:t>
      </w:r>
      <w:r>
        <w:t>é</w:t>
      </w:r>
      <w:r>
        <w:rPr>
          <w:spacing w:val="-7"/>
        </w:rPr>
        <w:t xml:space="preserve"> </w:t>
      </w:r>
      <w:r>
        <w:t>um</w:t>
      </w:r>
      <w:r>
        <w:rPr>
          <w:spacing w:val="-10"/>
        </w:rPr>
        <w:t xml:space="preserve"> </w:t>
      </w:r>
      <w:r>
        <w:t>indicativo</w:t>
      </w:r>
      <w:r>
        <w:rPr>
          <w:spacing w:val="-1"/>
        </w:rPr>
        <w:t xml:space="preserve"> </w:t>
      </w:r>
      <w:r>
        <w:t>da</w:t>
      </w:r>
      <w:r>
        <w:rPr>
          <w:spacing w:val="-58"/>
        </w:rPr>
        <w:t xml:space="preserve"> </w:t>
      </w:r>
      <w:r>
        <w:t>modificação eletródica com o material de interesse, uma vez que tanto NC/FTO quanto FTO</w:t>
      </w:r>
      <w:r>
        <w:rPr>
          <w:spacing w:val="1"/>
        </w:rPr>
        <w:t xml:space="preserve"> </w:t>
      </w:r>
      <w:r>
        <w:rPr>
          <w:position w:val="2"/>
        </w:rPr>
        <w:t>(linha vermelha) possuem um perfil voltamétrico distinto do encontrado com La</w:t>
      </w:r>
      <w:r>
        <w:rPr>
          <w:sz w:val="16"/>
        </w:rPr>
        <w:t>2</w:t>
      </w:r>
      <w:r>
        <w:rPr>
          <w:position w:val="2"/>
        </w:rPr>
        <w:t>(WO</w:t>
      </w:r>
      <w:r>
        <w:rPr>
          <w:sz w:val="16"/>
        </w:rPr>
        <w:t>4</w:t>
      </w:r>
      <w:r>
        <w:rPr>
          <w:position w:val="2"/>
        </w:rPr>
        <w:t>)</w:t>
      </w:r>
      <w:r>
        <w:rPr>
          <w:sz w:val="16"/>
        </w:rPr>
        <w:t>3</w:t>
      </w:r>
      <w:r>
        <w:rPr>
          <w:position w:val="2"/>
        </w:rPr>
        <w:t>-</w:t>
      </w:r>
      <w:r>
        <w:rPr>
          <w:spacing w:val="1"/>
          <w:position w:val="2"/>
        </w:rPr>
        <w:t xml:space="preserve"> </w:t>
      </w:r>
      <w:r>
        <w:t>NC/FTO. Embora não esteja no escopo deste trabalho, é importante ressaltar que durante a</w:t>
      </w:r>
      <w:r>
        <w:rPr>
          <w:spacing w:val="1"/>
        </w:rPr>
        <w:t xml:space="preserve"> </w:t>
      </w:r>
      <w:r>
        <w:t>polarização eletródica também verificou-se uma mudança de coloração do material de branco</w:t>
      </w:r>
      <w:r>
        <w:rPr>
          <w:spacing w:val="1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azul,</w:t>
      </w:r>
      <w:r>
        <w:rPr>
          <w:spacing w:val="-5"/>
        </w:rPr>
        <w:t xml:space="preserve"> </w:t>
      </w:r>
      <w:r>
        <w:t>reafirmando</w:t>
      </w:r>
      <w:r>
        <w:rPr>
          <w:spacing w:val="-3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propriedades</w:t>
      </w:r>
      <w:r>
        <w:rPr>
          <w:spacing w:val="-9"/>
        </w:rPr>
        <w:t xml:space="preserve"> </w:t>
      </w:r>
      <w:r>
        <w:t>eletrocrômicas</w:t>
      </w:r>
      <w:r>
        <w:rPr>
          <w:spacing w:val="-9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tungstato</w:t>
      </w:r>
      <w:r>
        <w:rPr>
          <w:spacing w:val="-2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sua</w:t>
      </w:r>
      <w:r>
        <w:rPr>
          <w:spacing w:val="-9"/>
        </w:rPr>
        <w:t xml:space="preserve"> </w:t>
      </w:r>
      <w:r>
        <w:t>boa</w:t>
      </w:r>
      <w:r>
        <w:rPr>
          <w:spacing w:val="-8"/>
        </w:rPr>
        <w:t xml:space="preserve"> </w:t>
      </w:r>
      <w:r>
        <w:t>aderência</w:t>
      </w:r>
      <w:r>
        <w:rPr>
          <w:spacing w:val="-8"/>
        </w:rPr>
        <w:t xml:space="preserve"> </w:t>
      </w:r>
      <w:r>
        <w:t>sobre</w:t>
      </w:r>
      <w:r>
        <w:rPr>
          <w:spacing w:val="-8"/>
        </w:rPr>
        <w:t xml:space="preserve"> </w:t>
      </w:r>
      <w:r>
        <w:t>o</w:t>
      </w:r>
      <w:r>
        <w:rPr>
          <w:spacing w:val="-58"/>
        </w:rPr>
        <w:t xml:space="preserve"> </w:t>
      </w:r>
      <w:r>
        <w:t>transdutor</w:t>
      </w:r>
      <w:r>
        <w:rPr>
          <w:spacing w:val="-2"/>
        </w:rPr>
        <w:t xml:space="preserve"> </w:t>
      </w:r>
      <w:r>
        <w:t>eletródico.</w:t>
      </w:r>
    </w:p>
    <w:p w14:paraId="7A638D83" w14:textId="77777777" w:rsidR="001E7DFC" w:rsidRDefault="00000000">
      <w:pPr>
        <w:pStyle w:val="Corpodetexto"/>
        <w:spacing w:before="109" w:line="340" w:lineRule="auto"/>
        <w:ind w:left="811" w:right="236" w:firstLine="144"/>
        <w:jc w:val="both"/>
      </w:pPr>
      <w:r>
        <w:rPr>
          <w:b/>
          <w:position w:val="2"/>
        </w:rPr>
        <w:t xml:space="preserve">Figura 4 </w:t>
      </w:r>
      <w:r>
        <w:rPr>
          <w:position w:val="2"/>
        </w:rPr>
        <w:t>- Voltamogramas cíclicos registrados a 5 mV s</w:t>
      </w:r>
      <w:r>
        <w:rPr>
          <w:position w:val="2"/>
          <w:vertAlign w:val="superscript"/>
        </w:rPr>
        <w:t>‒1</w:t>
      </w:r>
      <w:r>
        <w:rPr>
          <w:position w:val="2"/>
        </w:rPr>
        <w:t xml:space="preserve"> para La</w:t>
      </w:r>
      <w:r>
        <w:rPr>
          <w:sz w:val="16"/>
        </w:rPr>
        <w:t>2</w:t>
      </w:r>
      <w:r>
        <w:rPr>
          <w:position w:val="2"/>
        </w:rPr>
        <w:t>(WO</w:t>
      </w:r>
      <w:r>
        <w:rPr>
          <w:sz w:val="16"/>
        </w:rPr>
        <w:t>4</w:t>
      </w:r>
      <w:r>
        <w:rPr>
          <w:position w:val="2"/>
        </w:rPr>
        <w:t>)</w:t>
      </w:r>
      <w:r>
        <w:rPr>
          <w:sz w:val="16"/>
        </w:rPr>
        <w:t>3</w:t>
      </w:r>
      <w:r>
        <w:rPr>
          <w:position w:val="2"/>
        </w:rPr>
        <w:t>-NC/FTO</w:t>
      </w:r>
      <w:r>
        <w:rPr>
          <w:spacing w:val="-57"/>
          <w:position w:val="2"/>
        </w:rPr>
        <w:t xml:space="preserve"> </w:t>
      </w:r>
      <w:r>
        <w:rPr>
          <w:position w:val="2"/>
        </w:rPr>
        <w:t>(linha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preta)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FTO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(linha</w:t>
      </w:r>
      <w:r>
        <w:rPr>
          <w:spacing w:val="6"/>
          <w:position w:val="2"/>
        </w:rPr>
        <w:t xml:space="preserve"> </w:t>
      </w:r>
      <w:r>
        <w:rPr>
          <w:position w:val="2"/>
        </w:rPr>
        <w:t>vermelha),</w:t>
      </w:r>
      <w:r>
        <w:rPr>
          <w:spacing w:val="2"/>
          <w:position w:val="2"/>
        </w:rPr>
        <w:t xml:space="preserve"> </w:t>
      </w:r>
      <w:r>
        <w:rPr>
          <w:position w:val="2"/>
        </w:rPr>
        <w:t>usando</w:t>
      </w:r>
      <w:r>
        <w:rPr>
          <w:spacing w:val="4"/>
          <w:position w:val="2"/>
        </w:rPr>
        <w:t xml:space="preserve"> </w:t>
      </w:r>
      <w:r>
        <w:rPr>
          <w:position w:val="2"/>
        </w:rPr>
        <w:t>H</w:t>
      </w:r>
      <w:r>
        <w:rPr>
          <w:sz w:val="16"/>
        </w:rPr>
        <w:t>2</w:t>
      </w:r>
      <w:r>
        <w:rPr>
          <w:position w:val="2"/>
        </w:rPr>
        <w:t>SO</w:t>
      </w:r>
      <w:r>
        <w:rPr>
          <w:sz w:val="16"/>
        </w:rPr>
        <w:t>4</w:t>
      </w:r>
      <w:r>
        <w:rPr>
          <w:spacing w:val="21"/>
          <w:sz w:val="16"/>
        </w:rPr>
        <w:t xml:space="preserve"> </w:t>
      </w:r>
      <w:r>
        <w:rPr>
          <w:position w:val="2"/>
        </w:rPr>
        <w:t>0,1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mol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L</w:t>
      </w:r>
      <w:r>
        <w:rPr>
          <w:position w:val="2"/>
          <w:vertAlign w:val="superscript"/>
        </w:rPr>
        <w:t>‒1</w:t>
      </w:r>
      <w:r>
        <w:rPr>
          <w:spacing w:val="1"/>
          <w:position w:val="2"/>
        </w:rPr>
        <w:t xml:space="preserve"> </w:t>
      </w:r>
      <w:r>
        <w:rPr>
          <w:position w:val="2"/>
        </w:rPr>
        <w:t>como</w:t>
      </w:r>
      <w:r>
        <w:rPr>
          <w:spacing w:val="5"/>
          <w:position w:val="2"/>
        </w:rPr>
        <w:t xml:space="preserve"> </w:t>
      </w:r>
      <w:r>
        <w:rPr>
          <w:position w:val="2"/>
        </w:rPr>
        <w:t>eletrólito</w:t>
      </w:r>
    </w:p>
    <w:p w14:paraId="5838E26F" w14:textId="77777777" w:rsidR="001E7DFC" w:rsidRDefault="00000000">
      <w:pPr>
        <w:pStyle w:val="Corpodetexto"/>
        <w:spacing w:before="3"/>
        <w:rPr>
          <w:sz w:val="19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09656AA4" wp14:editId="12B8C409">
            <wp:simplePos x="0" y="0"/>
            <wp:positionH relativeFrom="page">
              <wp:posOffset>2691318</wp:posOffset>
            </wp:positionH>
            <wp:positionV relativeFrom="paragraph">
              <wp:posOffset>165580</wp:posOffset>
            </wp:positionV>
            <wp:extent cx="2910133" cy="2140458"/>
            <wp:effectExtent l="0" t="0" r="0" b="0"/>
            <wp:wrapTopAndBottom/>
            <wp:docPr id="7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0133" cy="2140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53A24E" w14:textId="77777777" w:rsidR="001E7DFC" w:rsidRDefault="001E7DFC">
      <w:pPr>
        <w:pStyle w:val="Corpodetexto"/>
        <w:spacing w:before="3"/>
        <w:rPr>
          <w:sz w:val="31"/>
        </w:rPr>
      </w:pPr>
    </w:p>
    <w:p w14:paraId="388645FB" w14:textId="77777777" w:rsidR="001E7DFC" w:rsidRDefault="00000000">
      <w:pPr>
        <w:spacing w:before="1"/>
        <w:ind w:left="3461" w:right="2746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2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autoria</w:t>
      </w:r>
      <w:r>
        <w:rPr>
          <w:spacing w:val="-2"/>
          <w:sz w:val="20"/>
        </w:rPr>
        <w:t xml:space="preserve"> </w:t>
      </w:r>
      <w:r>
        <w:rPr>
          <w:sz w:val="20"/>
        </w:rPr>
        <w:t>própria.</w:t>
      </w:r>
    </w:p>
    <w:p w14:paraId="12377824" w14:textId="77777777" w:rsidR="001E7DFC" w:rsidRDefault="001E7DFC">
      <w:pPr>
        <w:pStyle w:val="Corpodetexto"/>
        <w:spacing w:before="6"/>
        <w:rPr>
          <w:sz w:val="20"/>
        </w:rPr>
      </w:pPr>
    </w:p>
    <w:p w14:paraId="7508BB44" w14:textId="77777777" w:rsidR="001E7DFC" w:rsidRDefault="00000000">
      <w:pPr>
        <w:pStyle w:val="Ttulo1"/>
        <w:numPr>
          <w:ilvl w:val="1"/>
          <w:numId w:val="1"/>
        </w:numPr>
        <w:tabs>
          <w:tab w:val="left" w:pos="485"/>
        </w:tabs>
      </w:pPr>
      <w:r>
        <w:rPr>
          <w:color w:val="000009"/>
        </w:rPr>
        <w:t>Desempenho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Eletrodo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HER</w:t>
      </w:r>
    </w:p>
    <w:p w14:paraId="6B0516C3" w14:textId="77777777" w:rsidR="001E7DFC" w:rsidRDefault="001E7DFC">
      <w:pPr>
        <w:pStyle w:val="Corpodetexto"/>
        <w:spacing w:before="6"/>
        <w:rPr>
          <w:b/>
          <w:sz w:val="23"/>
        </w:rPr>
      </w:pPr>
    </w:p>
    <w:p w14:paraId="3D4728CE" w14:textId="77777777" w:rsidR="001E7DFC" w:rsidRDefault="00000000">
      <w:pPr>
        <w:pStyle w:val="Corpodetexto"/>
        <w:spacing w:line="355" w:lineRule="auto"/>
        <w:ind w:left="119" w:right="102" w:firstLine="710"/>
        <w:jc w:val="both"/>
      </w:pPr>
      <w:r>
        <w:rPr>
          <w:position w:val="2"/>
        </w:rPr>
        <w:t>Inicialmente, o desempenho de La</w:t>
      </w:r>
      <w:r>
        <w:rPr>
          <w:sz w:val="16"/>
        </w:rPr>
        <w:t>2</w:t>
      </w:r>
      <w:r>
        <w:rPr>
          <w:position w:val="2"/>
        </w:rPr>
        <w:t>(WO</w:t>
      </w:r>
      <w:r>
        <w:rPr>
          <w:sz w:val="16"/>
        </w:rPr>
        <w:t>4</w:t>
      </w:r>
      <w:r>
        <w:rPr>
          <w:position w:val="2"/>
        </w:rPr>
        <w:t>)</w:t>
      </w:r>
      <w:r>
        <w:rPr>
          <w:sz w:val="16"/>
        </w:rPr>
        <w:t>3</w:t>
      </w:r>
      <w:r>
        <w:rPr>
          <w:position w:val="2"/>
        </w:rPr>
        <w:t>-NC para a HER foi avaliado por LSV a 5</w:t>
      </w:r>
      <w:r>
        <w:rPr>
          <w:spacing w:val="1"/>
          <w:position w:val="2"/>
        </w:rPr>
        <w:t xml:space="preserve"> </w:t>
      </w:r>
      <w:r>
        <w:rPr>
          <w:position w:val="2"/>
        </w:rPr>
        <w:t>mV s</w:t>
      </w:r>
      <w:r>
        <w:rPr>
          <w:position w:val="2"/>
          <w:vertAlign w:val="superscript"/>
        </w:rPr>
        <w:t>‒1</w:t>
      </w:r>
      <w:r>
        <w:rPr>
          <w:position w:val="2"/>
        </w:rPr>
        <w:t xml:space="preserve"> em Na</w:t>
      </w:r>
      <w:r>
        <w:rPr>
          <w:sz w:val="16"/>
        </w:rPr>
        <w:t>2</w:t>
      </w:r>
      <w:r>
        <w:rPr>
          <w:position w:val="2"/>
        </w:rPr>
        <w:t>SO</w:t>
      </w:r>
      <w:r>
        <w:rPr>
          <w:sz w:val="16"/>
        </w:rPr>
        <w:t>4</w:t>
      </w:r>
      <w:r>
        <w:rPr>
          <w:spacing w:val="1"/>
          <w:sz w:val="16"/>
        </w:rPr>
        <w:t xml:space="preserve"> </w:t>
      </w:r>
      <w:r>
        <w:rPr>
          <w:position w:val="2"/>
        </w:rPr>
        <w:t>0,1 mol L</w:t>
      </w:r>
      <w:r>
        <w:rPr>
          <w:position w:val="2"/>
          <w:vertAlign w:val="superscript"/>
        </w:rPr>
        <w:t>‒1</w:t>
      </w:r>
      <w:r>
        <w:rPr>
          <w:position w:val="2"/>
        </w:rPr>
        <w:t>. Antes da modificação do eletrodo, verifica-se um elevado</w:t>
      </w:r>
      <w:r>
        <w:rPr>
          <w:spacing w:val="1"/>
          <w:position w:val="2"/>
        </w:rPr>
        <w:t xml:space="preserve"> </w:t>
      </w:r>
      <w:r>
        <w:rPr>
          <w:position w:val="2"/>
        </w:rPr>
        <w:t>sobrepotencial da HER, demandando mais energia para a produção de H</w:t>
      </w:r>
      <w:r>
        <w:rPr>
          <w:sz w:val="16"/>
        </w:rPr>
        <w:t>2(g)</w:t>
      </w:r>
      <w:r>
        <w:rPr>
          <w:position w:val="2"/>
        </w:rPr>
        <w:t>. Na presença de</w:t>
      </w:r>
      <w:r>
        <w:rPr>
          <w:spacing w:val="1"/>
          <w:position w:val="2"/>
        </w:rPr>
        <w:t xml:space="preserve"> </w:t>
      </w:r>
      <w:r>
        <w:rPr>
          <w:position w:val="2"/>
        </w:rPr>
        <w:t>La</w:t>
      </w:r>
      <w:r>
        <w:rPr>
          <w:sz w:val="16"/>
        </w:rPr>
        <w:t>2</w:t>
      </w:r>
      <w:r>
        <w:rPr>
          <w:position w:val="2"/>
        </w:rPr>
        <w:t>(WO</w:t>
      </w:r>
      <w:r>
        <w:rPr>
          <w:sz w:val="16"/>
        </w:rPr>
        <w:t>4</w:t>
      </w:r>
      <w:r>
        <w:rPr>
          <w:position w:val="2"/>
        </w:rPr>
        <w:t>)</w:t>
      </w:r>
      <w:r>
        <w:rPr>
          <w:sz w:val="16"/>
        </w:rPr>
        <w:t>3</w:t>
      </w:r>
      <w:r>
        <w:rPr>
          <w:position w:val="2"/>
        </w:rPr>
        <w:t>-NC, houve um importante efeito eletrocatalítico, antecipando o potencial onset em</w:t>
      </w:r>
      <w:r>
        <w:rPr>
          <w:spacing w:val="-57"/>
          <w:position w:val="2"/>
        </w:rPr>
        <w:t xml:space="preserve"> </w:t>
      </w:r>
      <w:r>
        <w:t>pouco</w:t>
      </w:r>
      <w:r>
        <w:rPr>
          <w:spacing w:val="5"/>
        </w:rPr>
        <w:t xml:space="preserve"> </w:t>
      </w:r>
      <w:r>
        <w:t>mais</w:t>
      </w:r>
      <w:r>
        <w:rPr>
          <w:spacing w:val="-1"/>
        </w:rPr>
        <w:t xml:space="preserve"> </w:t>
      </w:r>
      <w:r>
        <w:t>de 100</w:t>
      </w:r>
      <w:r>
        <w:rPr>
          <w:spacing w:val="6"/>
        </w:rPr>
        <w:t xml:space="preserve"> </w:t>
      </w:r>
      <w:r>
        <w:t>mV,</w:t>
      </w:r>
      <w:r>
        <w:rPr>
          <w:spacing w:val="2"/>
        </w:rPr>
        <w:t xml:space="preserve"> </w:t>
      </w:r>
      <w:r>
        <w:t>conforme</w:t>
      </w:r>
      <w:r>
        <w:rPr>
          <w:spacing w:val="5"/>
        </w:rPr>
        <w:t xml:space="preserve"> </w:t>
      </w:r>
      <w:r>
        <w:t>indicado</w:t>
      </w:r>
      <w:r>
        <w:rPr>
          <w:spacing w:val="6"/>
        </w:rPr>
        <w:t xml:space="preserve"> </w:t>
      </w:r>
      <w:r>
        <w:t>na Figura 5A.</w:t>
      </w:r>
    </w:p>
    <w:p w14:paraId="6DF54B50" w14:textId="77777777" w:rsidR="001E7DFC" w:rsidRDefault="001E7DFC">
      <w:pPr>
        <w:spacing w:line="355" w:lineRule="auto"/>
        <w:jc w:val="both"/>
        <w:sectPr w:rsidR="001E7DFC">
          <w:pgSz w:w="11910" w:h="16840"/>
          <w:pgMar w:top="1300" w:right="1020" w:bottom="840" w:left="1580" w:header="456" w:footer="643" w:gutter="0"/>
          <w:cols w:space="720"/>
        </w:sectPr>
      </w:pPr>
    </w:p>
    <w:p w14:paraId="76572C27" w14:textId="77777777" w:rsidR="001E7DFC" w:rsidRDefault="001E7DFC">
      <w:pPr>
        <w:pStyle w:val="Corpodetexto"/>
        <w:spacing w:before="6"/>
        <w:rPr>
          <w:sz w:val="23"/>
        </w:rPr>
      </w:pPr>
    </w:p>
    <w:p w14:paraId="0945CA2F" w14:textId="77777777" w:rsidR="001E7DFC" w:rsidRDefault="00000000">
      <w:pPr>
        <w:pStyle w:val="Corpodetexto"/>
        <w:spacing w:before="108" w:line="345" w:lineRule="auto"/>
        <w:ind w:left="691" w:right="504" w:firstLine="542"/>
      </w:pPr>
      <w:r>
        <w:rPr>
          <w:b/>
          <w:position w:val="2"/>
        </w:rPr>
        <w:t xml:space="preserve">Figura 5 </w:t>
      </w:r>
      <w:r>
        <w:rPr>
          <w:position w:val="2"/>
        </w:rPr>
        <w:t>– (A) Resultados de LSV obtidos a 5 mV s</w:t>
      </w:r>
      <w:r>
        <w:rPr>
          <w:position w:val="2"/>
          <w:vertAlign w:val="superscript"/>
        </w:rPr>
        <w:t>‒1</w:t>
      </w:r>
      <w:r>
        <w:rPr>
          <w:position w:val="2"/>
        </w:rPr>
        <w:t xml:space="preserve"> com FTO e La</w:t>
      </w:r>
      <w:r>
        <w:rPr>
          <w:sz w:val="16"/>
        </w:rPr>
        <w:t>2</w:t>
      </w:r>
      <w:r>
        <w:rPr>
          <w:position w:val="2"/>
        </w:rPr>
        <w:t>(WO</w:t>
      </w:r>
      <w:r>
        <w:rPr>
          <w:sz w:val="16"/>
        </w:rPr>
        <w:t>4</w:t>
      </w:r>
      <w:r>
        <w:rPr>
          <w:position w:val="2"/>
        </w:rPr>
        <w:t>)</w:t>
      </w:r>
      <w:r>
        <w:rPr>
          <w:sz w:val="16"/>
        </w:rPr>
        <w:t>3</w:t>
      </w:r>
      <w:r>
        <w:rPr>
          <w:position w:val="2"/>
        </w:rPr>
        <w:t>-</w:t>
      </w:r>
      <w:r>
        <w:rPr>
          <w:spacing w:val="-57"/>
          <w:position w:val="2"/>
        </w:rPr>
        <w:t xml:space="preserve"> </w:t>
      </w:r>
      <w:r>
        <w:rPr>
          <w:position w:val="2"/>
        </w:rPr>
        <w:t>NC/FTO, usando</w:t>
      </w:r>
      <w:r>
        <w:rPr>
          <w:spacing w:val="3"/>
          <w:position w:val="2"/>
        </w:rPr>
        <w:t xml:space="preserve"> </w:t>
      </w:r>
      <w:r>
        <w:rPr>
          <w:position w:val="2"/>
        </w:rPr>
        <w:t>Na</w:t>
      </w:r>
      <w:r>
        <w:rPr>
          <w:sz w:val="16"/>
        </w:rPr>
        <w:t>2</w:t>
      </w:r>
      <w:r>
        <w:rPr>
          <w:position w:val="2"/>
        </w:rPr>
        <w:t>SO</w:t>
      </w:r>
      <w:r>
        <w:rPr>
          <w:sz w:val="16"/>
        </w:rPr>
        <w:t>4</w:t>
      </w:r>
      <w:r>
        <w:rPr>
          <w:spacing w:val="21"/>
          <w:sz w:val="16"/>
        </w:rPr>
        <w:t xml:space="preserve"> </w:t>
      </w:r>
      <w:r>
        <w:rPr>
          <w:position w:val="2"/>
        </w:rPr>
        <w:t>0,1 mol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L</w:t>
      </w:r>
      <w:r>
        <w:rPr>
          <w:position w:val="2"/>
          <w:vertAlign w:val="superscript"/>
        </w:rPr>
        <w:t>‒1</w:t>
      </w:r>
      <w:r>
        <w:rPr>
          <w:spacing w:val="1"/>
          <w:position w:val="2"/>
        </w:rPr>
        <w:t xml:space="preserve"> </w:t>
      </w:r>
      <w:r>
        <w:rPr>
          <w:position w:val="2"/>
        </w:rPr>
        <w:t>como</w:t>
      </w:r>
      <w:r>
        <w:rPr>
          <w:spacing w:val="3"/>
          <w:position w:val="2"/>
        </w:rPr>
        <w:t xml:space="preserve"> </w:t>
      </w:r>
      <w:r>
        <w:rPr>
          <w:position w:val="2"/>
        </w:rPr>
        <w:t>eletrólito.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(B) Resultados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obtidos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com</w:t>
      </w:r>
    </w:p>
    <w:p w14:paraId="556A23D9" w14:textId="77777777" w:rsidR="001E7DFC" w:rsidRDefault="00000000">
      <w:pPr>
        <w:pStyle w:val="Corpodetexto"/>
        <w:spacing w:line="275" w:lineRule="exact"/>
        <w:ind w:left="422"/>
      </w:pPr>
      <w:r>
        <w:rPr>
          <w:position w:val="2"/>
        </w:rPr>
        <w:t>La</w:t>
      </w:r>
      <w:r>
        <w:rPr>
          <w:sz w:val="16"/>
        </w:rPr>
        <w:t>2</w:t>
      </w:r>
      <w:r>
        <w:rPr>
          <w:position w:val="2"/>
        </w:rPr>
        <w:t>(WO</w:t>
      </w:r>
      <w:r>
        <w:rPr>
          <w:sz w:val="16"/>
        </w:rPr>
        <w:t>4</w:t>
      </w:r>
      <w:r>
        <w:rPr>
          <w:position w:val="2"/>
        </w:rPr>
        <w:t>)</w:t>
      </w:r>
      <w:r>
        <w:rPr>
          <w:sz w:val="16"/>
        </w:rPr>
        <w:t>3</w:t>
      </w:r>
      <w:r>
        <w:rPr>
          <w:position w:val="2"/>
        </w:rPr>
        <w:t>-NC/FTO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nas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mesmas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condições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supracitadas,</w:t>
      </w:r>
      <w:r>
        <w:rPr>
          <w:spacing w:val="4"/>
          <w:position w:val="2"/>
        </w:rPr>
        <w:t xml:space="preserve"> </w:t>
      </w:r>
      <w:r>
        <w:rPr>
          <w:position w:val="2"/>
        </w:rPr>
        <w:t>na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ausência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presença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de</w:t>
      </w:r>
      <w:r>
        <w:rPr>
          <w:spacing w:val="1"/>
          <w:position w:val="2"/>
        </w:rPr>
        <w:t xml:space="preserve"> </w:t>
      </w:r>
      <w:r>
        <w:rPr>
          <w:position w:val="2"/>
        </w:rPr>
        <w:t>luz.</w:t>
      </w:r>
    </w:p>
    <w:p w14:paraId="63EE0D34" w14:textId="77777777" w:rsidR="001E7DFC" w:rsidRDefault="001E7DFC">
      <w:pPr>
        <w:pStyle w:val="Corpodetexto"/>
        <w:spacing w:before="2"/>
        <w:rPr>
          <w:sz w:val="22"/>
        </w:rPr>
      </w:pPr>
    </w:p>
    <w:p w14:paraId="3E7D67C5" w14:textId="77777777" w:rsidR="001E7DFC" w:rsidRDefault="00000000">
      <w:pPr>
        <w:pStyle w:val="PargrafodaLista"/>
        <w:numPr>
          <w:ilvl w:val="2"/>
          <w:numId w:val="1"/>
        </w:numPr>
        <w:tabs>
          <w:tab w:val="left" w:pos="5397"/>
          <w:tab w:val="left" w:pos="5398"/>
        </w:tabs>
        <w:ind w:hanging="4568"/>
        <w:rPr>
          <w:sz w:val="24"/>
        </w:rPr>
      </w:pPr>
      <w:r>
        <w:rPr>
          <w:sz w:val="24"/>
        </w:rPr>
        <w:t>(B)</w:t>
      </w:r>
    </w:p>
    <w:p w14:paraId="6C02CF46" w14:textId="77777777" w:rsidR="001E7DFC" w:rsidRDefault="001E7DFC">
      <w:pPr>
        <w:pStyle w:val="Corpodetexto"/>
        <w:spacing w:before="7"/>
        <w:rPr>
          <w:sz w:val="27"/>
        </w:rPr>
      </w:pPr>
    </w:p>
    <w:p w14:paraId="42D6A10C" w14:textId="77777777" w:rsidR="001E7DFC" w:rsidRDefault="00000000">
      <w:pPr>
        <w:spacing w:before="100"/>
        <w:ind w:left="581"/>
        <w:rPr>
          <w:rFonts w:ascii="Arial"/>
          <w:b/>
          <w:sz w:val="12"/>
        </w:rPr>
      </w:pPr>
      <w:r>
        <w:pict w14:anchorId="5545586C">
          <v:group id="_x0000_s2065" style="position:absolute;left:0;text-align:left;margin-left:112.85pt;margin-top:-8.25pt;width:203.15pt;height:176.95pt;z-index:15730688;mso-position-horizontal-relative:page" coordorigin="2257,-165" coordsize="4063,3539">
            <v:line id="_x0000_s2073" style="position:absolute" from="2312,3308" to="6313,3308" strokeweight=".20286mm"/>
            <v:shape id="_x0000_s2072" style="position:absolute;left:2311;top:3307;width:4001;height:66" coordorigin="2312,3308" coordsize="4001,66" o:spt="100" adj="0,,0" path="m2312,3308r,32m2978,3308r,32m3646,3308r,32m4312,3308r,32m4979,3308r,32m5645,3308r,32m6313,3308r,32m2646,3308r,65m3312,3308r,65m3979,3308r,65m4645,3308r,65m5313,3308r,65m5979,3308r,65e" filled="f" strokeweight=".18633mm">
              <v:stroke joinstyle="round"/>
              <v:formulas/>
              <v:path arrowok="t" o:connecttype="segments"/>
            </v:shape>
            <v:line id="_x0000_s2071" style="position:absolute" from="2312,3308" to="2312,-160" strokeweight=".16981mm"/>
            <v:shape id="_x0000_s2070" style="position:absolute;left:2257;top:176;width:55;height:2787" coordorigin="2257,176" coordsize="55,2787" o:spt="100" adj="0,,0" path="m2312,2615r-27,m2312,1919r-27,m2312,1221r-27,m2312,525r-27,m2312,2963r-55,m2312,2266r-55,m2312,1570r-55,m2312,874r-55,m2312,176r-55,e" filled="f" strokeweight=".18633mm">
              <v:stroke joinstyle="round"/>
              <v:formulas/>
              <v:path arrowok="t" o:connecttype="segments"/>
            </v:shape>
            <v:shape id="_x0000_s2069" type="#_x0000_t75" style="position:absolute;left:3358;top:166;width:2962;height:3149">
              <v:imagedata r:id="rId16" o:title=""/>
            </v:shape>
            <v:shape id="_x0000_s2068" style="position:absolute;left:2311;top:-160;width:4001;height:3468" coordorigin="2312,-160" coordsize="4001,3468" o:spt="100" adj="0,,0" path="m2312,-160r4001,m6313,3308r,-3468e" filled="f" strokeweight=".18633mm">
              <v:stroke joinstyle="round"/>
              <v:formulas/>
              <v:path arrowok="t" o:connecttype="segments"/>
            </v:shape>
            <v:shape id="_x0000_s2067" style="position:absolute;left:2311;top:177;width:3998;height:8" coordorigin="2312,178" coordsize="3998,8" o:spt="100" adj="0,,0" path="m2312,178r3998,m5469,186r462,e" filled="f" strokeweight=".18633mm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66" type="#_x0000_t202" style="position:absolute;left:2257;top:-166;width:4063;height:3539" filled="f" stroked="f">
              <v:textbox inset="0,0,0,0">
                <w:txbxContent>
                  <w:p w14:paraId="02184479" w14:textId="77777777" w:rsidR="001E7DFC" w:rsidRDefault="001E7DFC">
                    <w:pPr>
                      <w:rPr>
                        <w:sz w:val="16"/>
                      </w:rPr>
                    </w:pPr>
                  </w:p>
                  <w:p w14:paraId="78077473" w14:textId="77777777" w:rsidR="001E7DFC" w:rsidRDefault="001E7DFC">
                    <w:pPr>
                      <w:rPr>
                        <w:sz w:val="16"/>
                      </w:rPr>
                    </w:pPr>
                  </w:p>
                  <w:p w14:paraId="510B5D35" w14:textId="77777777" w:rsidR="001E7DFC" w:rsidRDefault="001E7DFC">
                    <w:pPr>
                      <w:rPr>
                        <w:sz w:val="16"/>
                      </w:rPr>
                    </w:pPr>
                  </w:p>
                  <w:p w14:paraId="3C03ADB8" w14:textId="77777777" w:rsidR="001E7DFC" w:rsidRDefault="001E7DFC">
                    <w:pPr>
                      <w:rPr>
                        <w:sz w:val="16"/>
                      </w:rPr>
                    </w:pPr>
                  </w:p>
                  <w:p w14:paraId="742C4229" w14:textId="77777777" w:rsidR="001E7DFC" w:rsidRDefault="001E7DFC">
                    <w:pPr>
                      <w:rPr>
                        <w:sz w:val="16"/>
                      </w:rPr>
                    </w:pPr>
                  </w:p>
                  <w:p w14:paraId="60F30253" w14:textId="77777777" w:rsidR="001E7DFC" w:rsidRDefault="001E7DFC">
                    <w:pPr>
                      <w:rPr>
                        <w:sz w:val="16"/>
                      </w:rPr>
                    </w:pPr>
                  </w:p>
                  <w:p w14:paraId="65AD057D" w14:textId="77777777" w:rsidR="001E7DFC" w:rsidRDefault="001E7DFC">
                    <w:pPr>
                      <w:rPr>
                        <w:sz w:val="16"/>
                      </w:rPr>
                    </w:pPr>
                  </w:p>
                  <w:p w14:paraId="39B8765C" w14:textId="77777777" w:rsidR="001E7DFC" w:rsidRDefault="001E7DFC">
                    <w:pPr>
                      <w:rPr>
                        <w:sz w:val="16"/>
                      </w:rPr>
                    </w:pPr>
                  </w:p>
                  <w:p w14:paraId="74A17B1D" w14:textId="77777777" w:rsidR="001E7DFC" w:rsidRDefault="001E7DFC">
                    <w:pPr>
                      <w:rPr>
                        <w:sz w:val="16"/>
                      </w:rPr>
                    </w:pPr>
                  </w:p>
                  <w:p w14:paraId="71FD039D" w14:textId="77777777" w:rsidR="001E7DFC" w:rsidRDefault="001E7DFC">
                    <w:pPr>
                      <w:rPr>
                        <w:sz w:val="16"/>
                      </w:rPr>
                    </w:pPr>
                  </w:p>
                  <w:p w14:paraId="12809673" w14:textId="77777777" w:rsidR="001E7DFC" w:rsidRDefault="001E7DFC">
                    <w:pPr>
                      <w:rPr>
                        <w:sz w:val="16"/>
                      </w:rPr>
                    </w:pPr>
                  </w:p>
                  <w:p w14:paraId="6A18695B" w14:textId="77777777" w:rsidR="001E7DFC" w:rsidRDefault="001E7DFC">
                    <w:pPr>
                      <w:rPr>
                        <w:sz w:val="16"/>
                      </w:rPr>
                    </w:pPr>
                  </w:p>
                  <w:p w14:paraId="458EAF03" w14:textId="77777777" w:rsidR="001E7DFC" w:rsidRDefault="001E7DFC">
                    <w:pPr>
                      <w:rPr>
                        <w:sz w:val="19"/>
                      </w:rPr>
                    </w:pPr>
                  </w:p>
                  <w:p w14:paraId="0DDCCF99" w14:textId="77777777" w:rsidR="001E7DFC" w:rsidRDefault="00000000">
                    <w:pPr>
                      <w:spacing w:line="448" w:lineRule="auto"/>
                      <w:ind w:left="2614" w:right="363" w:firstLine="1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pacing w:val="-1"/>
                        <w:w w:val="87"/>
                        <w:sz w:val="14"/>
                      </w:rPr>
                      <w:t>La</w:t>
                    </w:r>
                    <w:r>
                      <w:rPr>
                        <w:rFonts w:ascii="Arial MT"/>
                        <w:spacing w:val="-1"/>
                        <w:w w:val="98"/>
                        <w:sz w:val="14"/>
                        <w:vertAlign w:val="subscript"/>
                      </w:rPr>
                      <w:t>2</w:t>
                    </w:r>
                    <w:r>
                      <w:rPr>
                        <w:rFonts w:ascii="Arial MT"/>
                        <w:spacing w:val="-1"/>
                        <w:w w:val="87"/>
                        <w:sz w:val="14"/>
                      </w:rPr>
                      <w:t>(</w:t>
                    </w:r>
                    <w:r>
                      <w:rPr>
                        <w:rFonts w:ascii="Arial MT"/>
                        <w:spacing w:val="5"/>
                        <w:w w:val="87"/>
                        <w:sz w:val="14"/>
                      </w:rPr>
                      <w:t>W</w:t>
                    </w:r>
                    <w:r>
                      <w:rPr>
                        <w:rFonts w:ascii="Arial MT"/>
                        <w:spacing w:val="-1"/>
                        <w:w w:val="87"/>
                        <w:sz w:val="14"/>
                      </w:rPr>
                      <w:t>O</w:t>
                    </w:r>
                    <w:r>
                      <w:rPr>
                        <w:rFonts w:ascii="Arial MT"/>
                        <w:spacing w:val="-1"/>
                        <w:w w:val="98"/>
                        <w:sz w:val="14"/>
                        <w:vertAlign w:val="subscript"/>
                      </w:rPr>
                      <w:t>4</w:t>
                    </w:r>
                    <w:r>
                      <w:rPr>
                        <w:rFonts w:ascii="Arial MT"/>
                        <w:spacing w:val="-1"/>
                        <w:w w:val="87"/>
                        <w:sz w:val="14"/>
                      </w:rPr>
                      <w:t>)</w:t>
                    </w:r>
                    <w:r>
                      <w:rPr>
                        <w:rFonts w:ascii="Arial MT"/>
                        <w:spacing w:val="-1"/>
                        <w:w w:val="98"/>
                        <w:sz w:val="14"/>
                        <w:vertAlign w:val="subscript"/>
                      </w:rPr>
                      <w:t>3</w:t>
                    </w:r>
                    <w:r>
                      <w:rPr>
                        <w:rFonts w:ascii="Arial MT"/>
                        <w:spacing w:val="-1"/>
                        <w:w w:val="87"/>
                        <w:sz w:val="14"/>
                      </w:rPr>
                      <w:t>-</w:t>
                    </w:r>
                    <w:r>
                      <w:rPr>
                        <w:rFonts w:ascii="Arial MT"/>
                        <w:w w:val="87"/>
                        <w:sz w:val="14"/>
                      </w:rPr>
                      <w:t>NC/</w:t>
                    </w:r>
                    <w:r>
                      <w:rPr>
                        <w:rFonts w:ascii="Arial MT"/>
                        <w:spacing w:val="-1"/>
                        <w:w w:val="87"/>
                        <w:sz w:val="14"/>
                      </w:rPr>
                      <w:t>F</w:t>
                    </w:r>
                    <w:r>
                      <w:rPr>
                        <w:rFonts w:ascii="Arial MT"/>
                        <w:w w:val="87"/>
                        <w:sz w:val="14"/>
                      </w:rPr>
                      <w:t xml:space="preserve">TO </w:t>
                    </w:r>
                    <w:r>
                      <w:rPr>
                        <w:rFonts w:ascii="Arial MT"/>
                        <w:spacing w:val="-1"/>
                        <w:w w:val="87"/>
                        <w:sz w:val="14"/>
                      </w:rPr>
                      <w:t>F</w:t>
                    </w:r>
                    <w:r>
                      <w:rPr>
                        <w:rFonts w:ascii="Arial MT"/>
                        <w:w w:val="87"/>
                        <w:sz w:val="14"/>
                      </w:rPr>
                      <w:t>TO</w:t>
                    </w:r>
                  </w:p>
                </w:txbxContent>
              </v:textbox>
            </v:shape>
            <w10:wrap anchorx="page"/>
          </v:group>
        </w:pict>
      </w:r>
      <w:r>
        <w:pict w14:anchorId="605E0831">
          <v:group id="_x0000_s2052" style="position:absolute;left:0;text-align:left;margin-left:344.85pt;margin-top:6.3pt;width:188.8pt;height:161.75pt;z-index:15731200;mso-position-horizontal-relative:page" coordorigin="6897,126" coordsize="3776,3235">
            <v:line id="_x0000_s2064" style="position:absolute" from="6948,3301" to="10666,3301" strokeweight=".18547mm"/>
            <v:shape id="_x0000_s2063" style="position:absolute;left:6948;top:3300;width:3718;height:60" coordorigin="6948,3301" coordsize="3718,60" o:spt="100" adj="0,,0" path="m6948,3301r,30m7774,3301r,30m8601,3301r,30m9427,3301r,30m10253,3301r,30m7361,3301r,60m8187,3301r,60m9014,3301r,60m9840,3301r,60m10666,3301r,60e" filled="f" strokeweight=".17164mm">
              <v:stroke joinstyle="round"/>
              <v:formulas/>
              <v:path arrowok="t" o:connecttype="segments"/>
            </v:shape>
            <v:line id="_x0000_s2062" style="position:absolute" from="6948,3301" to="6948,131" strokeweight=".15778mm"/>
            <v:shape id="_x0000_s2061" style="position:absolute;left:6897;top:130;width:51;height:3170" coordorigin="6897,131" coordsize="51,3170" o:spt="100" adj="0,,0" path="m6948,2949r-25,m6948,2244r-25,m6948,1541r-25,m6948,836r-25,m6948,131r-25,m6948,3301r-51,m6948,2596r-51,m6948,1891r-51,m6948,1188r-51,m6948,483r-51,e" filled="f" strokeweight=".17164mm">
              <v:stroke joinstyle="round"/>
              <v:formulas/>
              <v:path arrowok="t" o:connecttype="segments"/>
            </v:shape>
            <v:shape id="_x0000_s2060" type="#_x0000_t75" style="position:absolute;left:7642;top:453;width:2731;height:2854">
              <v:imagedata r:id="rId17" o:title=""/>
            </v:shape>
            <v:line id="_x0000_s2059" style="position:absolute" from="6942,485" to="10668,487" strokeweight=".18547mm"/>
            <v:line id="_x0000_s2058" style="position:absolute" from="10101,485" to="10650,487" strokecolor="navy" strokeweight=".18547mm"/>
            <v:rect id="_x0000_s2057" style="position:absolute;left:10018;top:255;width:591;height:218" stroked="f"/>
            <v:line id="_x0000_s2056" style="position:absolute" from="10156,494" to="10657,487" strokeweight=".24731mm"/>
            <v:line id="_x0000_s2055" style="position:absolute" from="8950,2624" to="9230,2624" strokeweight=".18547mm"/>
            <v:shape id="_x0000_s2054" style="position:absolute;left:6948;top:130;width:3718;height:3170" coordorigin="6948,131" coordsize="3718,3170" o:spt="100" adj="0,,0" path="m6948,131r3718,m10666,3301r,-3170e" filled="f" strokeweight=".17164mm">
              <v:stroke joinstyle="round"/>
              <v:formulas/>
              <v:path arrowok="t" o:connecttype="segments"/>
            </v:shape>
            <v:shape id="_x0000_s2053" type="#_x0000_t202" style="position:absolute;left:6897;top:125;width:3776;height:3235" filled="f" stroked="f">
              <v:textbox inset="0,0,0,0">
                <w:txbxContent>
                  <w:p w14:paraId="1A2EE894" w14:textId="77777777" w:rsidR="001E7DFC" w:rsidRDefault="001E7DFC">
                    <w:pPr>
                      <w:rPr>
                        <w:sz w:val="16"/>
                      </w:rPr>
                    </w:pPr>
                  </w:p>
                  <w:p w14:paraId="149D3F20" w14:textId="77777777" w:rsidR="001E7DFC" w:rsidRDefault="001E7DFC">
                    <w:pPr>
                      <w:rPr>
                        <w:sz w:val="16"/>
                      </w:rPr>
                    </w:pPr>
                  </w:p>
                  <w:p w14:paraId="6F8B5B6E" w14:textId="77777777" w:rsidR="001E7DFC" w:rsidRDefault="001E7DFC">
                    <w:pPr>
                      <w:rPr>
                        <w:sz w:val="16"/>
                      </w:rPr>
                    </w:pPr>
                  </w:p>
                  <w:p w14:paraId="503F7CA0" w14:textId="77777777" w:rsidR="001E7DFC" w:rsidRDefault="001E7DFC">
                    <w:pPr>
                      <w:rPr>
                        <w:sz w:val="16"/>
                      </w:rPr>
                    </w:pPr>
                  </w:p>
                  <w:p w14:paraId="2E9CF518" w14:textId="77777777" w:rsidR="001E7DFC" w:rsidRDefault="001E7DFC">
                    <w:pPr>
                      <w:rPr>
                        <w:sz w:val="16"/>
                      </w:rPr>
                    </w:pPr>
                  </w:p>
                  <w:p w14:paraId="567373EE" w14:textId="77777777" w:rsidR="001E7DFC" w:rsidRDefault="001E7DFC">
                    <w:pPr>
                      <w:rPr>
                        <w:sz w:val="16"/>
                      </w:rPr>
                    </w:pPr>
                  </w:p>
                  <w:p w14:paraId="263365FA" w14:textId="77777777" w:rsidR="001E7DFC" w:rsidRDefault="001E7DFC">
                    <w:pPr>
                      <w:rPr>
                        <w:sz w:val="16"/>
                      </w:rPr>
                    </w:pPr>
                  </w:p>
                  <w:p w14:paraId="1CDBEC9B" w14:textId="77777777" w:rsidR="001E7DFC" w:rsidRDefault="001E7DFC">
                    <w:pPr>
                      <w:rPr>
                        <w:sz w:val="16"/>
                      </w:rPr>
                    </w:pPr>
                  </w:p>
                  <w:p w14:paraId="3C10C668" w14:textId="77777777" w:rsidR="001E7DFC" w:rsidRDefault="001E7DFC">
                    <w:pPr>
                      <w:rPr>
                        <w:sz w:val="16"/>
                      </w:rPr>
                    </w:pPr>
                  </w:p>
                  <w:p w14:paraId="6A986449" w14:textId="77777777" w:rsidR="001E7DFC" w:rsidRDefault="001E7DFC">
                    <w:pPr>
                      <w:rPr>
                        <w:sz w:val="16"/>
                      </w:rPr>
                    </w:pPr>
                  </w:p>
                  <w:p w14:paraId="734C42EC" w14:textId="77777777" w:rsidR="001E7DFC" w:rsidRDefault="001E7DFC">
                    <w:pPr>
                      <w:rPr>
                        <w:sz w:val="16"/>
                      </w:rPr>
                    </w:pPr>
                  </w:p>
                  <w:p w14:paraId="4FB041FB" w14:textId="77777777" w:rsidR="001E7DFC" w:rsidRDefault="001E7DFC">
                    <w:pPr>
                      <w:spacing w:before="9"/>
                      <w:rPr>
                        <w:sz w:val="15"/>
                      </w:rPr>
                    </w:pPr>
                  </w:p>
                  <w:p w14:paraId="37E029E7" w14:textId="77777777" w:rsidR="001E7DFC" w:rsidRDefault="00000000">
                    <w:pPr>
                      <w:spacing w:line="314" w:lineRule="auto"/>
                      <w:ind w:left="2366" w:right="589" w:hanging="12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pacing w:val="-1"/>
                        <w:w w:val="90"/>
                        <w:sz w:val="14"/>
                      </w:rPr>
                      <w:t>sem irradiação</w:t>
                    </w:r>
                    <w:r>
                      <w:rPr>
                        <w:rFonts w:ascii="Arial MT" w:hAnsi="Arial MT"/>
                        <w:spacing w:val="-32"/>
                        <w:w w:val="90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90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w w:val="90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90"/>
                        <w:sz w:val="14"/>
                      </w:rPr>
                      <w:t>irradiação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Arial"/>
          <w:b/>
          <w:w w:val="86"/>
          <w:sz w:val="12"/>
        </w:rPr>
        <w:t>0</w:t>
      </w:r>
    </w:p>
    <w:p w14:paraId="3EED2380" w14:textId="77777777" w:rsidR="001E7DFC" w:rsidRDefault="001E7DFC">
      <w:pPr>
        <w:pStyle w:val="Corpodetexto"/>
        <w:spacing w:before="9"/>
        <w:rPr>
          <w:rFonts w:ascii="Arial"/>
          <w:b/>
          <w:sz w:val="14"/>
        </w:rPr>
      </w:pPr>
    </w:p>
    <w:p w14:paraId="2A77ACAF" w14:textId="77777777" w:rsidR="001E7DFC" w:rsidRDefault="00000000">
      <w:pPr>
        <w:ind w:left="1203"/>
        <w:jc w:val="center"/>
        <w:rPr>
          <w:rFonts w:ascii="Arial MT"/>
          <w:sz w:val="12"/>
        </w:rPr>
      </w:pPr>
      <w:r>
        <w:rPr>
          <w:rFonts w:ascii="Arial MT"/>
          <w:w w:val="85"/>
          <w:sz w:val="12"/>
        </w:rPr>
        <w:t>0</w:t>
      </w:r>
    </w:p>
    <w:p w14:paraId="4C287E7B" w14:textId="77777777" w:rsidR="001E7DFC" w:rsidRDefault="001E7DFC">
      <w:pPr>
        <w:pStyle w:val="Corpodetexto"/>
        <w:spacing w:before="2"/>
        <w:rPr>
          <w:rFonts w:ascii="Arial MT"/>
          <w:sz w:val="13"/>
        </w:rPr>
      </w:pPr>
    </w:p>
    <w:p w14:paraId="48890468" w14:textId="77777777" w:rsidR="001E7DFC" w:rsidRDefault="00000000">
      <w:pPr>
        <w:spacing w:before="101"/>
        <w:ind w:left="487"/>
        <w:rPr>
          <w:rFonts w:ascii="Arial"/>
          <w:b/>
          <w:sz w:val="12"/>
        </w:rPr>
      </w:pPr>
      <w:r>
        <w:pict w14:anchorId="126D1B4B">
          <v:shape id="_x0000_s2051" type="#_x0000_t202" style="position:absolute;left:0;text-align:left;margin-left:86.75pt;margin-top:11pt;width:9.55pt;height:51.05pt;z-index:15731712;mso-position-horizontal-relative:page" filled="f" stroked="f">
            <v:textbox style="layout-flow:vertical;mso-layout-flow-alt:bottom-to-top" inset="0,0,0,0">
              <w:txbxContent>
                <w:p w14:paraId="7A577BA8" w14:textId="77777777" w:rsidR="001E7DFC" w:rsidRDefault="00000000">
                  <w:pPr>
                    <w:spacing w:before="20"/>
                    <w:ind w:left="20"/>
                    <w:rPr>
                      <w:rFonts w:ascii="Arial MT" w:hAnsi="Arial MT"/>
                      <w:sz w:val="13"/>
                    </w:rPr>
                  </w:pPr>
                  <w:r>
                    <w:rPr>
                      <w:rFonts w:ascii="Arial MT" w:hAnsi="Arial MT"/>
                      <w:w w:val="125"/>
                      <w:sz w:val="13"/>
                    </w:rPr>
                    <w:t>Corrente</w:t>
                  </w:r>
                  <w:r>
                    <w:rPr>
                      <w:rFonts w:ascii="Arial MT" w:hAnsi="Arial MT"/>
                      <w:spacing w:val="-7"/>
                      <w:w w:val="125"/>
                      <w:sz w:val="13"/>
                    </w:rPr>
                    <w:t xml:space="preserve"> </w:t>
                  </w:r>
                  <w:r>
                    <w:rPr>
                      <w:rFonts w:ascii="Arial MT" w:hAnsi="Arial MT"/>
                      <w:w w:val="125"/>
                      <w:sz w:val="13"/>
                    </w:rPr>
                    <w:t>(µA)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b/>
          <w:w w:val="95"/>
          <w:sz w:val="12"/>
        </w:rPr>
        <w:t>-89</w:t>
      </w:r>
    </w:p>
    <w:p w14:paraId="4B7AEDCF" w14:textId="77777777" w:rsidR="001E7DFC" w:rsidRDefault="001E7DFC">
      <w:pPr>
        <w:pStyle w:val="Corpodetexto"/>
        <w:spacing w:before="3"/>
        <w:rPr>
          <w:rFonts w:ascii="Arial"/>
          <w:b/>
          <w:sz w:val="15"/>
        </w:rPr>
      </w:pPr>
    </w:p>
    <w:p w14:paraId="46020AD8" w14:textId="77777777" w:rsidR="001E7DFC" w:rsidRDefault="00000000">
      <w:pPr>
        <w:spacing w:before="1"/>
        <w:ind w:left="3461" w:right="2406"/>
        <w:jc w:val="center"/>
        <w:rPr>
          <w:rFonts w:ascii="Arial MT"/>
          <w:sz w:val="12"/>
        </w:rPr>
      </w:pPr>
      <w:r>
        <w:pict w14:anchorId="7EBCB767">
          <v:shape id="_x0000_s2050" type="#_x0000_t202" style="position:absolute;left:0;text-align:left;margin-left:322.7pt;margin-top:.8pt;width:9pt;height:42.55pt;z-index:15732224;mso-position-horizontal-relative:page" filled="f" stroked="f">
            <v:textbox style="layout-flow:vertical;mso-layout-flow-alt:bottom-to-top" inset="0,0,0,0">
              <w:txbxContent>
                <w:p w14:paraId="0988B959" w14:textId="77777777" w:rsidR="001E7DFC" w:rsidRDefault="00000000">
                  <w:pPr>
                    <w:spacing w:before="21"/>
                    <w:ind w:left="20"/>
                    <w:rPr>
                      <w:rFonts w:ascii="Arial MT"/>
                      <w:sz w:val="12"/>
                    </w:rPr>
                  </w:pPr>
                  <w:r>
                    <w:rPr>
                      <w:rFonts w:ascii="Arial MT"/>
                      <w:spacing w:val="-1"/>
                      <w:w w:val="125"/>
                      <w:sz w:val="12"/>
                    </w:rPr>
                    <w:t>Corrente</w:t>
                  </w:r>
                  <w:r>
                    <w:rPr>
                      <w:rFonts w:ascii="Arial MT"/>
                      <w:spacing w:val="-7"/>
                      <w:w w:val="125"/>
                      <w:sz w:val="12"/>
                    </w:rPr>
                    <w:t xml:space="preserve"> </w:t>
                  </w:r>
                  <w:r>
                    <w:rPr>
                      <w:rFonts w:ascii="Arial MT"/>
                      <w:w w:val="125"/>
                      <w:sz w:val="12"/>
                    </w:rPr>
                    <w:t>(A)</w:t>
                  </w:r>
                </w:p>
              </w:txbxContent>
            </v:textbox>
            <w10:wrap anchorx="page"/>
          </v:shape>
        </w:pict>
      </w:r>
      <w:r>
        <w:rPr>
          <w:rFonts w:ascii="Arial MT"/>
          <w:w w:val="95"/>
          <w:sz w:val="12"/>
        </w:rPr>
        <w:t>-100</w:t>
      </w:r>
    </w:p>
    <w:p w14:paraId="5766E8D8" w14:textId="77777777" w:rsidR="001E7DFC" w:rsidRDefault="001E7DFC">
      <w:pPr>
        <w:pStyle w:val="Corpodetexto"/>
        <w:spacing w:before="5"/>
        <w:rPr>
          <w:rFonts w:ascii="Arial MT"/>
          <w:sz w:val="12"/>
        </w:rPr>
      </w:pPr>
    </w:p>
    <w:p w14:paraId="21FF8149" w14:textId="77777777" w:rsidR="001E7DFC" w:rsidRDefault="00000000">
      <w:pPr>
        <w:spacing w:before="100"/>
        <w:ind w:left="430"/>
        <w:rPr>
          <w:rFonts w:ascii="Arial"/>
          <w:b/>
          <w:sz w:val="12"/>
        </w:rPr>
      </w:pPr>
      <w:r>
        <w:rPr>
          <w:rFonts w:ascii="Arial"/>
          <w:b/>
          <w:w w:val="95"/>
          <w:sz w:val="12"/>
        </w:rPr>
        <w:t>-178</w:t>
      </w:r>
    </w:p>
    <w:p w14:paraId="620F86B0" w14:textId="77777777" w:rsidR="001E7DFC" w:rsidRDefault="001E7DFC">
      <w:pPr>
        <w:rPr>
          <w:rFonts w:ascii="Arial"/>
          <w:sz w:val="12"/>
        </w:rPr>
        <w:sectPr w:rsidR="001E7DFC">
          <w:pgSz w:w="11910" w:h="16840"/>
          <w:pgMar w:top="1300" w:right="1020" w:bottom="840" w:left="1580" w:header="456" w:footer="643" w:gutter="0"/>
          <w:cols w:space="720"/>
        </w:sectPr>
      </w:pPr>
    </w:p>
    <w:p w14:paraId="08AEFE7C" w14:textId="77777777" w:rsidR="001E7DFC" w:rsidRDefault="001E7DFC">
      <w:pPr>
        <w:pStyle w:val="Corpodetexto"/>
        <w:rPr>
          <w:rFonts w:ascii="Arial"/>
          <w:b/>
          <w:sz w:val="14"/>
        </w:rPr>
      </w:pPr>
    </w:p>
    <w:p w14:paraId="3C6587C8" w14:textId="77777777" w:rsidR="001E7DFC" w:rsidRDefault="001E7DFC">
      <w:pPr>
        <w:pStyle w:val="Corpodetexto"/>
        <w:rPr>
          <w:rFonts w:ascii="Arial"/>
          <w:b/>
          <w:sz w:val="14"/>
        </w:rPr>
      </w:pPr>
    </w:p>
    <w:p w14:paraId="1E16C7FE" w14:textId="77777777" w:rsidR="001E7DFC" w:rsidRDefault="001E7DFC">
      <w:pPr>
        <w:pStyle w:val="Corpodetexto"/>
        <w:spacing w:before="6"/>
        <w:rPr>
          <w:rFonts w:ascii="Arial"/>
          <w:b/>
          <w:sz w:val="20"/>
        </w:rPr>
      </w:pPr>
    </w:p>
    <w:p w14:paraId="6B0327EC" w14:textId="77777777" w:rsidR="001E7DFC" w:rsidRDefault="00000000">
      <w:pPr>
        <w:ind w:left="430"/>
        <w:rPr>
          <w:rFonts w:ascii="Arial"/>
          <w:b/>
          <w:sz w:val="12"/>
        </w:rPr>
      </w:pPr>
      <w:r>
        <w:rPr>
          <w:rFonts w:ascii="Arial"/>
          <w:b/>
          <w:w w:val="95"/>
          <w:sz w:val="12"/>
        </w:rPr>
        <w:t>-267</w:t>
      </w:r>
    </w:p>
    <w:p w14:paraId="731F81F7" w14:textId="77777777" w:rsidR="001E7DFC" w:rsidRDefault="00000000">
      <w:pPr>
        <w:pStyle w:val="Corpodetexto"/>
        <w:rPr>
          <w:rFonts w:ascii="Arial"/>
          <w:b/>
          <w:sz w:val="16"/>
        </w:rPr>
      </w:pPr>
      <w:r>
        <w:br w:type="column"/>
      </w:r>
    </w:p>
    <w:p w14:paraId="1AC9DD0A" w14:textId="77777777" w:rsidR="001E7DFC" w:rsidRDefault="00000000">
      <w:pPr>
        <w:ind w:left="430"/>
        <w:rPr>
          <w:rFonts w:ascii="Arial MT"/>
          <w:sz w:val="12"/>
        </w:rPr>
      </w:pPr>
      <w:r>
        <w:rPr>
          <w:rFonts w:ascii="Arial MT"/>
          <w:w w:val="95"/>
          <w:sz w:val="12"/>
        </w:rPr>
        <w:t>-200</w:t>
      </w:r>
    </w:p>
    <w:p w14:paraId="4D31894C" w14:textId="77777777" w:rsidR="001E7DFC" w:rsidRDefault="001E7DFC">
      <w:pPr>
        <w:pStyle w:val="Corpodetexto"/>
        <w:rPr>
          <w:rFonts w:ascii="Arial MT"/>
          <w:sz w:val="14"/>
        </w:rPr>
      </w:pPr>
    </w:p>
    <w:p w14:paraId="006CF916" w14:textId="77777777" w:rsidR="001E7DFC" w:rsidRDefault="001E7DFC">
      <w:pPr>
        <w:pStyle w:val="Corpodetexto"/>
        <w:rPr>
          <w:rFonts w:ascii="Arial MT"/>
          <w:sz w:val="14"/>
        </w:rPr>
      </w:pPr>
    </w:p>
    <w:p w14:paraId="6F9C779D" w14:textId="77777777" w:rsidR="001E7DFC" w:rsidRDefault="001E7DFC">
      <w:pPr>
        <w:pStyle w:val="Corpodetexto"/>
        <w:rPr>
          <w:rFonts w:ascii="Arial MT"/>
          <w:sz w:val="14"/>
        </w:rPr>
      </w:pPr>
    </w:p>
    <w:p w14:paraId="60A5ABD5" w14:textId="77777777" w:rsidR="001E7DFC" w:rsidRDefault="00000000">
      <w:pPr>
        <w:spacing w:before="84"/>
        <w:ind w:left="430"/>
        <w:rPr>
          <w:rFonts w:ascii="Arial MT"/>
          <w:sz w:val="12"/>
        </w:rPr>
      </w:pPr>
      <w:r>
        <w:rPr>
          <w:rFonts w:ascii="Arial MT"/>
          <w:w w:val="95"/>
          <w:sz w:val="12"/>
        </w:rPr>
        <w:t>-300</w:t>
      </w:r>
    </w:p>
    <w:p w14:paraId="4EBE020A" w14:textId="77777777" w:rsidR="001E7DFC" w:rsidRDefault="001E7DFC">
      <w:pPr>
        <w:rPr>
          <w:rFonts w:ascii="Arial MT"/>
          <w:sz w:val="12"/>
        </w:rPr>
        <w:sectPr w:rsidR="001E7DFC">
          <w:type w:val="continuous"/>
          <w:pgSz w:w="11910" w:h="16840"/>
          <w:pgMar w:top="0" w:right="1020" w:bottom="840" w:left="1580" w:header="720" w:footer="720" w:gutter="0"/>
          <w:cols w:num="2" w:space="720" w:equalWidth="0">
            <w:col w:w="679" w:space="3968"/>
            <w:col w:w="4663"/>
          </w:cols>
        </w:sectPr>
      </w:pPr>
    </w:p>
    <w:p w14:paraId="6A61168B" w14:textId="77777777" w:rsidR="001E7DFC" w:rsidRDefault="001E7DFC">
      <w:pPr>
        <w:pStyle w:val="Corpodetexto"/>
        <w:spacing w:before="1"/>
        <w:rPr>
          <w:rFonts w:ascii="Arial MT"/>
          <w:sz w:val="11"/>
        </w:rPr>
      </w:pPr>
    </w:p>
    <w:p w14:paraId="29AAB554" w14:textId="77777777" w:rsidR="001E7DFC" w:rsidRDefault="00000000">
      <w:pPr>
        <w:spacing w:before="100"/>
        <w:ind w:left="430"/>
        <w:rPr>
          <w:rFonts w:ascii="Arial"/>
          <w:b/>
          <w:sz w:val="12"/>
        </w:rPr>
      </w:pPr>
      <w:r>
        <w:rPr>
          <w:rFonts w:ascii="Arial"/>
          <w:b/>
          <w:w w:val="95"/>
          <w:sz w:val="12"/>
        </w:rPr>
        <w:t>-356</w:t>
      </w:r>
    </w:p>
    <w:p w14:paraId="14FB2166" w14:textId="77777777" w:rsidR="001E7DFC" w:rsidRDefault="001E7DFC">
      <w:pPr>
        <w:pStyle w:val="Corpodetexto"/>
        <w:rPr>
          <w:rFonts w:ascii="Arial"/>
          <w:b/>
          <w:sz w:val="9"/>
        </w:rPr>
      </w:pPr>
    </w:p>
    <w:p w14:paraId="013CFD48" w14:textId="77777777" w:rsidR="001E7DFC" w:rsidRDefault="001E7DFC">
      <w:pPr>
        <w:rPr>
          <w:rFonts w:ascii="Arial"/>
          <w:sz w:val="9"/>
        </w:rPr>
        <w:sectPr w:rsidR="001E7DFC">
          <w:type w:val="continuous"/>
          <w:pgSz w:w="11910" w:h="16840"/>
          <w:pgMar w:top="0" w:right="1020" w:bottom="840" w:left="1580" w:header="720" w:footer="720" w:gutter="0"/>
          <w:cols w:space="720"/>
        </w:sectPr>
      </w:pPr>
    </w:p>
    <w:p w14:paraId="1BCD619D" w14:textId="77777777" w:rsidR="001E7DFC" w:rsidRDefault="001E7DFC">
      <w:pPr>
        <w:pStyle w:val="Corpodetexto"/>
        <w:rPr>
          <w:rFonts w:ascii="Arial"/>
          <w:b/>
          <w:sz w:val="14"/>
        </w:rPr>
      </w:pPr>
    </w:p>
    <w:p w14:paraId="31268F31" w14:textId="77777777" w:rsidR="001E7DFC" w:rsidRDefault="00000000">
      <w:pPr>
        <w:tabs>
          <w:tab w:val="left" w:pos="1442"/>
          <w:tab w:val="left" w:pos="2242"/>
          <w:tab w:val="left" w:pos="3042"/>
          <w:tab w:val="left" w:pos="3842"/>
          <w:tab w:val="left" w:pos="4660"/>
        </w:tabs>
        <w:spacing w:before="112"/>
        <w:ind w:left="642"/>
        <w:rPr>
          <w:rFonts w:ascii="Arial"/>
          <w:b/>
          <w:sz w:val="12"/>
        </w:rPr>
      </w:pPr>
      <w:r>
        <w:rPr>
          <w:rFonts w:ascii="Arial"/>
          <w:b/>
          <w:w w:val="95"/>
          <w:sz w:val="12"/>
        </w:rPr>
        <w:t>-1.0</w:t>
      </w:r>
      <w:r>
        <w:rPr>
          <w:rFonts w:ascii="Arial"/>
          <w:b/>
          <w:w w:val="95"/>
          <w:sz w:val="12"/>
        </w:rPr>
        <w:tab/>
        <w:t>-0.8</w:t>
      </w:r>
      <w:r>
        <w:rPr>
          <w:rFonts w:ascii="Arial"/>
          <w:b/>
          <w:w w:val="95"/>
          <w:sz w:val="12"/>
        </w:rPr>
        <w:tab/>
        <w:t>-0.6</w:t>
      </w:r>
      <w:r>
        <w:rPr>
          <w:rFonts w:ascii="Arial"/>
          <w:b/>
          <w:w w:val="95"/>
          <w:sz w:val="12"/>
        </w:rPr>
        <w:tab/>
        <w:t>-0.4</w:t>
      </w:r>
      <w:r>
        <w:rPr>
          <w:rFonts w:ascii="Arial"/>
          <w:b/>
          <w:w w:val="95"/>
          <w:sz w:val="12"/>
        </w:rPr>
        <w:tab/>
        <w:t>-0.2</w:t>
      </w:r>
      <w:r>
        <w:rPr>
          <w:rFonts w:ascii="Arial"/>
          <w:b/>
          <w:w w:val="95"/>
          <w:sz w:val="12"/>
        </w:rPr>
        <w:tab/>
      </w:r>
      <w:r>
        <w:rPr>
          <w:rFonts w:ascii="Arial"/>
          <w:b/>
          <w:spacing w:val="-7"/>
          <w:w w:val="95"/>
          <w:sz w:val="12"/>
        </w:rPr>
        <w:t>0.0</w:t>
      </w:r>
    </w:p>
    <w:p w14:paraId="2F5010E6" w14:textId="77777777" w:rsidR="001E7DFC" w:rsidRDefault="00000000">
      <w:pPr>
        <w:spacing w:before="35"/>
        <w:ind w:left="2200"/>
        <w:rPr>
          <w:rFonts w:ascii="Arial MT"/>
          <w:sz w:val="16"/>
        </w:rPr>
      </w:pPr>
      <w:r>
        <w:rPr>
          <w:rFonts w:ascii="Arial MT"/>
          <w:spacing w:val="-1"/>
          <w:w w:val="85"/>
          <w:sz w:val="16"/>
        </w:rPr>
        <w:t>Potencial</w:t>
      </w:r>
      <w:r>
        <w:rPr>
          <w:rFonts w:ascii="Arial MT"/>
          <w:spacing w:val="-3"/>
          <w:w w:val="85"/>
          <w:sz w:val="16"/>
        </w:rPr>
        <w:t xml:space="preserve"> </w:t>
      </w:r>
      <w:r>
        <w:rPr>
          <w:rFonts w:ascii="Arial MT"/>
          <w:w w:val="85"/>
          <w:sz w:val="16"/>
        </w:rPr>
        <w:t>Aplicado</w:t>
      </w:r>
      <w:r>
        <w:rPr>
          <w:rFonts w:ascii="Arial MT"/>
          <w:spacing w:val="-2"/>
          <w:w w:val="85"/>
          <w:sz w:val="16"/>
        </w:rPr>
        <w:t xml:space="preserve"> </w:t>
      </w:r>
      <w:r>
        <w:rPr>
          <w:rFonts w:ascii="Arial MT"/>
          <w:w w:val="85"/>
          <w:sz w:val="16"/>
        </w:rPr>
        <w:t>(V)</w:t>
      </w:r>
    </w:p>
    <w:p w14:paraId="2DA50B54" w14:textId="77777777" w:rsidR="001E7DFC" w:rsidRDefault="00000000">
      <w:pPr>
        <w:spacing w:before="97"/>
        <w:ind w:left="232"/>
        <w:rPr>
          <w:rFonts w:ascii="Arial MT"/>
          <w:sz w:val="12"/>
        </w:rPr>
      </w:pPr>
      <w:r>
        <w:br w:type="column"/>
      </w:r>
      <w:r>
        <w:rPr>
          <w:rFonts w:ascii="Arial MT"/>
          <w:w w:val="85"/>
          <w:sz w:val="12"/>
        </w:rPr>
        <w:t>-400</w:t>
      </w:r>
    </w:p>
    <w:p w14:paraId="2FB06773" w14:textId="77777777" w:rsidR="001E7DFC" w:rsidRDefault="00000000">
      <w:pPr>
        <w:pStyle w:val="Corpodetexto"/>
        <w:rPr>
          <w:rFonts w:ascii="Arial MT"/>
          <w:sz w:val="14"/>
        </w:rPr>
      </w:pPr>
      <w:r>
        <w:br w:type="column"/>
      </w:r>
    </w:p>
    <w:p w14:paraId="1D7D8560" w14:textId="77777777" w:rsidR="001E7DFC" w:rsidRDefault="00000000">
      <w:pPr>
        <w:tabs>
          <w:tab w:val="left" w:pos="1197"/>
          <w:tab w:val="left" w:pos="2023"/>
          <w:tab w:val="left" w:pos="2849"/>
          <w:tab w:val="left" w:pos="3693"/>
        </w:tabs>
        <w:spacing w:before="96"/>
        <w:ind w:left="371"/>
        <w:rPr>
          <w:rFonts w:ascii="Arial MT"/>
          <w:sz w:val="12"/>
        </w:rPr>
      </w:pPr>
      <w:r>
        <w:rPr>
          <w:rFonts w:ascii="Arial MT"/>
          <w:w w:val="95"/>
          <w:sz w:val="12"/>
        </w:rPr>
        <w:t>-0.8</w:t>
      </w:r>
      <w:r>
        <w:rPr>
          <w:rFonts w:ascii="Arial MT"/>
          <w:w w:val="95"/>
          <w:sz w:val="12"/>
        </w:rPr>
        <w:tab/>
        <w:t>-0.6</w:t>
      </w:r>
      <w:r>
        <w:rPr>
          <w:rFonts w:ascii="Arial MT"/>
          <w:w w:val="95"/>
          <w:sz w:val="12"/>
        </w:rPr>
        <w:tab/>
        <w:t>-0.4</w:t>
      </w:r>
      <w:r>
        <w:rPr>
          <w:rFonts w:ascii="Arial MT"/>
          <w:w w:val="95"/>
          <w:sz w:val="12"/>
        </w:rPr>
        <w:tab/>
        <w:t>-0.2</w:t>
      </w:r>
      <w:r>
        <w:rPr>
          <w:rFonts w:ascii="Arial MT"/>
          <w:w w:val="95"/>
          <w:sz w:val="12"/>
        </w:rPr>
        <w:tab/>
        <w:t>0.0</w:t>
      </w:r>
    </w:p>
    <w:p w14:paraId="737286DB" w14:textId="77777777" w:rsidR="001E7DFC" w:rsidRDefault="00000000">
      <w:pPr>
        <w:spacing w:before="69"/>
        <w:ind w:left="1286"/>
        <w:rPr>
          <w:rFonts w:ascii="Arial MT"/>
          <w:sz w:val="14"/>
        </w:rPr>
      </w:pPr>
      <w:r>
        <w:rPr>
          <w:rFonts w:ascii="Arial MT"/>
          <w:w w:val="90"/>
          <w:sz w:val="14"/>
        </w:rPr>
        <w:t>Potencial</w:t>
      </w:r>
      <w:r>
        <w:rPr>
          <w:rFonts w:ascii="Arial MT"/>
          <w:spacing w:val="-4"/>
          <w:w w:val="90"/>
          <w:sz w:val="14"/>
        </w:rPr>
        <w:t xml:space="preserve"> </w:t>
      </w:r>
      <w:r>
        <w:rPr>
          <w:rFonts w:ascii="Arial MT"/>
          <w:w w:val="90"/>
          <w:sz w:val="14"/>
        </w:rPr>
        <w:t>Aplicado</w:t>
      </w:r>
      <w:r>
        <w:rPr>
          <w:rFonts w:ascii="Arial MT"/>
          <w:spacing w:val="-3"/>
          <w:w w:val="90"/>
          <w:sz w:val="14"/>
        </w:rPr>
        <w:t xml:space="preserve"> </w:t>
      </w:r>
      <w:r>
        <w:rPr>
          <w:rFonts w:ascii="Arial MT"/>
          <w:w w:val="90"/>
          <w:sz w:val="14"/>
        </w:rPr>
        <w:t>(V)</w:t>
      </w:r>
    </w:p>
    <w:p w14:paraId="0BAC72FD" w14:textId="77777777" w:rsidR="001E7DFC" w:rsidRDefault="001E7DFC">
      <w:pPr>
        <w:rPr>
          <w:rFonts w:ascii="Arial MT"/>
          <w:sz w:val="14"/>
        </w:rPr>
        <w:sectPr w:rsidR="001E7DFC">
          <w:type w:val="continuous"/>
          <w:pgSz w:w="11910" w:h="16840"/>
          <w:pgMar w:top="0" w:right="1020" w:bottom="840" w:left="1580" w:header="720" w:footer="720" w:gutter="0"/>
          <w:cols w:num="3" w:space="720" w:equalWidth="0">
            <w:col w:w="4806" w:space="40"/>
            <w:col w:w="437" w:space="39"/>
            <w:col w:w="3988"/>
          </w:cols>
        </w:sectPr>
      </w:pPr>
    </w:p>
    <w:p w14:paraId="71C413AC" w14:textId="77777777" w:rsidR="001E7DFC" w:rsidRDefault="001E7DFC">
      <w:pPr>
        <w:pStyle w:val="Corpodetexto"/>
        <w:spacing w:before="1"/>
        <w:rPr>
          <w:rFonts w:ascii="Arial MT"/>
          <w:sz w:val="15"/>
        </w:rPr>
      </w:pPr>
    </w:p>
    <w:p w14:paraId="0A339D6E" w14:textId="77777777" w:rsidR="001E7DFC" w:rsidRDefault="00000000">
      <w:pPr>
        <w:spacing w:before="93"/>
        <w:ind w:left="3461" w:right="2742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3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autoria</w:t>
      </w:r>
      <w:r>
        <w:rPr>
          <w:spacing w:val="-2"/>
          <w:sz w:val="20"/>
        </w:rPr>
        <w:t xml:space="preserve"> </w:t>
      </w:r>
      <w:r>
        <w:rPr>
          <w:sz w:val="20"/>
        </w:rPr>
        <w:t>própria.</w:t>
      </w:r>
    </w:p>
    <w:p w14:paraId="792B46D2" w14:textId="77777777" w:rsidR="001E7DFC" w:rsidRDefault="001E7DFC">
      <w:pPr>
        <w:pStyle w:val="Corpodetexto"/>
        <w:spacing w:before="1"/>
        <w:rPr>
          <w:sz w:val="20"/>
        </w:rPr>
      </w:pPr>
    </w:p>
    <w:p w14:paraId="0C48D988" w14:textId="77777777" w:rsidR="001E7DFC" w:rsidRDefault="00000000">
      <w:pPr>
        <w:pStyle w:val="Corpodetexto"/>
        <w:spacing w:line="360" w:lineRule="auto"/>
        <w:ind w:left="119" w:right="106" w:firstLine="710"/>
        <w:jc w:val="both"/>
      </w:pPr>
      <w:r>
        <w:rPr>
          <w:position w:val="2"/>
        </w:rPr>
        <w:t>Além disso, sabendo da fotossensibilidade já conhecida do tungstato utilizado (E</w:t>
      </w:r>
      <w:r>
        <w:rPr>
          <w:sz w:val="16"/>
        </w:rPr>
        <w:t xml:space="preserve">gap </w:t>
      </w:r>
      <w:r>
        <w:rPr>
          <w:position w:val="2"/>
        </w:rPr>
        <w:t>=</w:t>
      </w:r>
      <w:r>
        <w:rPr>
          <w:spacing w:val="1"/>
          <w:position w:val="2"/>
        </w:rPr>
        <w:t xml:space="preserve"> </w:t>
      </w:r>
      <w:r>
        <w:t>2,02 eV), verificamos que o desempenho apresentado pode ser ainda melhor se o eletrodo for</w:t>
      </w:r>
      <w:r>
        <w:rPr>
          <w:spacing w:val="1"/>
        </w:rPr>
        <w:t xml:space="preserve"> </w:t>
      </w:r>
      <w:r>
        <w:t>irradiado com um LED de emissão azul (Figura 5B), reduzindo mais 30 mV no potencial</w:t>
      </w:r>
      <w:r>
        <w:rPr>
          <w:spacing w:val="1"/>
        </w:rPr>
        <w:t xml:space="preserve"> </w:t>
      </w:r>
      <w:r>
        <w:t>necessário para início da HER e indicando maior velocidade na formação de pares eletron-</w:t>
      </w:r>
      <w:r>
        <w:rPr>
          <w:spacing w:val="1"/>
        </w:rPr>
        <w:t xml:space="preserve"> </w:t>
      </w:r>
      <w:r>
        <w:t>lacuna, que são extremamente importantes para a eficiência do processo de eletrólise da água</w:t>
      </w:r>
      <w:r>
        <w:rPr>
          <w:spacing w:val="1"/>
        </w:rPr>
        <w:t xml:space="preserve"> </w:t>
      </w:r>
      <w:r>
        <w:t>(PEREIRA;</w:t>
      </w:r>
      <w:r>
        <w:rPr>
          <w:spacing w:val="-4"/>
        </w:rPr>
        <w:t xml:space="preserve"> </w:t>
      </w:r>
      <w:r>
        <w:t>MASCARO,</w:t>
      </w:r>
      <w:r>
        <w:rPr>
          <w:spacing w:val="3"/>
        </w:rPr>
        <w:t xml:space="preserve"> </w:t>
      </w:r>
      <w:r>
        <w:t>2021).</w:t>
      </w:r>
    </w:p>
    <w:p w14:paraId="61CDF7F7" w14:textId="77777777" w:rsidR="001E7DFC" w:rsidRDefault="00000000">
      <w:pPr>
        <w:pStyle w:val="Corpodetexto"/>
        <w:spacing w:before="122" w:line="360" w:lineRule="auto"/>
        <w:ind w:left="119" w:right="102" w:firstLine="710"/>
        <w:jc w:val="both"/>
      </w:pPr>
      <w:r>
        <w:rPr>
          <w:color w:val="000009"/>
        </w:rPr>
        <w:t>Assim como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 HER é fortemente influenciada pelo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pH, mudanças dessa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variável</w:t>
      </w:r>
      <w:r>
        <w:rPr>
          <w:color w:val="000009"/>
          <w:spacing w:val="1"/>
        </w:rPr>
        <w:t xml:space="preserve"> </w:t>
      </w:r>
      <w:r>
        <w:rPr>
          <w:color w:val="000009"/>
          <w:position w:val="2"/>
        </w:rPr>
        <w:t>também podem afetar o desempenho do eletrodo. Os dados obtidos com La</w:t>
      </w:r>
      <w:r>
        <w:rPr>
          <w:color w:val="000009"/>
          <w:sz w:val="16"/>
        </w:rPr>
        <w:t>2</w:t>
      </w:r>
      <w:r>
        <w:rPr>
          <w:color w:val="000009"/>
          <w:position w:val="2"/>
        </w:rPr>
        <w:t>(WO</w:t>
      </w:r>
      <w:r>
        <w:rPr>
          <w:color w:val="000009"/>
          <w:sz w:val="16"/>
        </w:rPr>
        <w:t>4</w:t>
      </w:r>
      <w:r>
        <w:rPr>
          <w:color w:val="000009"/>
          <w:position w:val="2"/>
        </w:rPr>
        <w:t>)</w:t>
      </w:r>
      <w:r>
        <w:rPr>
          <w:color w:val="000009"/>
          <w:sz w:val="16"/>
        </w:rPr>
        <w:t>3</w:t>
      </w:r>
      <w:r>
        <w:rPr>
          <w:color w:val="000009"/>
          <w:position w:val="2"/>
        </w:rPr>
        <w:t>-NC/FTO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</w:rPr>
        <w:t>em eletrólito ajustado a diferentes pHs (</w:t>
      </w:r>
      <w:r>
        <w:t>2, 4, 6, 8 e 10</w:t>
      </w:r>
      <w:r>
        <w:rPr>
          <w:color w:val="000009"/>
        </w:rPr>
        <w:t>), representados na Figura 6, mostram</w:t>
      </w:r>
      <w:r>
        <w:rPr>
          <w:color w:val="000009"/>
          <w:spacing w:val="1"/>
        </w:rPr>
        <w:t xml:space="preserve"> </w:t>
      </w:r>
      <w:r>
        <w:rPr>
          <w:color w:val="000009"/>
          <w:position w:val="2"/>
        </w:rPr>
        <w:t>uma tendência de decaimento do sobrepotencial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necessário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para a produção de H</w:t>
      </w:r>
      <w:r>
        <w:rPr>
          <w:color w:val="000009"/>
          <w:sz w:val="16"/>
        </w:rPr>
        <w:t>2(g)</w:t>
      </w:r>
      <w:r>
        <w:rPr>
          <w:color w:val="000009"/>
          <w:spacing w:val="1"/>
          <w:sz w:val="16"/>
        </w:rPr>
        <w:t xml:space="preserve"> </w:t>
      </w:r>
      <w:r>
        <w:rPr>
          <w:color w:val="000009"/>
          <w:position w:val="2"/>
        </w:rPr>
        <w:t>em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</w:rPr>
        <w:t>condições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mais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ácidas,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que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é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uma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consequência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esperada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considerando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maior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disponibilidade</w:t>
      </w:r>
      <w:r>
        <w:rPr>
          <w:color w:val="000009"/>
          <w:spacing w:val="-58"/>
        </w:rPr>
        <w:t xml:space="preserve"> </w:t>
      </w:r>
      <w:r>
        <w:rPr>
          <w:color w:val="000009"/>
          <w:position w:val="2"/>
        </w:rPr>
        <w:t>de</w:t>
      </w:r>
      <w:r>
        <w:rPr>
          <w:color w:val="000009"/>
          <w:spacing w:val="5"/>
          <w:position w:val="2"/>
        </w:rPr>
        <w:t xml:space="preserve"> </w:t>
      </w:r>
      <w:r>
        <w:rPr>
          <w:color w:val="000009"/>
          <w:position w:val="2"/>
        </w:rPr>
        <w:t>íons</w:t>
      </w:r>
      <w:r>
        <w:rPr>
          <w:color w:val="000009"/>
          <w:spacing w:val="-1"/>
          <w:position w:val="2"/>
        </w:rPr>
        <w:t xml:space="preserve"> </w:t>
      </w:r>
      <w:r>
        <w:rPr>
          <w:color w:val="000009"/>
          <w:position w:val="2"/>
        </w:rPr>
        <w:t>H</w:t>
      </w:r>
      <w:r>
        <w:rPr>
          <w:color w:val="000009"/>
          <w:position w:val="2"/>
          <w:vertAlign w:val="superscript"/>
        </w:rPr>
        <w:t>+</w:t>
      </w:r>
      <w:r>
        <w:rPr>
          <w:color w:val="000009"/>
          <w:sz w:val="16"/>
        </w:rPr>
        <w:t>(aq)</w:t>
      </w:r>
      <w:r>
        <w:rPr>
          <w:color w:val="000009"/>
          <w:spacing w:val="21"/>
          <w:sz w:val="16"/>
        </w:rPr>
        <w:t xml:space="preserve"> </w:t>
      </w:r>
      <w:r>
        <w:rPr>
          <w:color w:val="000009"/>
          <w:position w:val="2"/>
        </w:rPr>
        <w:t>disponíveis</w:t>
      </w:r>
      <w:r>
        <w:rPr>
          <w:color w:val="000009"/>
          <w:spacing w:val="-1"/>
          <w:position w:val="2"/>
        </w:rPr>
        <w:t xml:space="preserve"> </w:t>
      </w:r>
      <w:r>
        <w:rPr>
          <w:color w:val="000009"/>
          <w:position w:val="2"/>
        </w:rPr>
        <w:t>para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a reação</w:t>
      </w:r>
      <w:r>
        <w:rPr>
          <w:color w:val="000009"/>
          <w:spacing w:val="5"/>
          <w:position w:val="2"/>
        </w:rPr>
        <w:t xml:space="preserve"> </w:t>
      </w:r>
      <w:r>
        <w:rPr>
          <w:color w:val="000009"/>
          <w:position w:val="2"/>
        </w:rPr>
        <w:t>de interesse em</w:t>
      </w:r>
      <w:r>
        <w:rPr>
          <w:color w:val="000009"/>
          <w:spacing w:val="-7"/>
          <w:position w:val="2"/>
        </w:rPr>
        <w:t xml:space="preserve"> </w:t>
      </w:r>
      <w:r>
        <w:rPr>
          <w:color w:val="000009"/>
          <w:position w:val="2"/>
        </w:rPr>
        <w:t>pHs</w:t>
      </w:r>
      <w:r>
        <w:rPr>
          <w:color w:val="000009"/>
          <w:spacing w:val="-2"/>
          <w:position w:val="2"/>
        </w:rPr>
        <w:t xml:space="preserve"> </w:t>
      </w:r>
      <w:r>
        <w:rPr>
          <w:color w:val="000009"/>
          <w:position w:val="2"/>
        </w:rPr>
        <w:t>baixos.</w:t>
      </w:r>
    </w:p>
    <w:p w14:paraId="35AEBC76" w14:textId="77777777" w:rsidR="001E7DFC" w:rsidRDefault="001E7DFC">
      <w:pPr>
        <w:pStyle w:val="Corpodetexto"/>
        <w:spacing w:before="6"/>
        <w:rPr>
          <w:sz w:val="33"/>
        </w:rPr>
      </w:pPr>
    </w:p>
    <w:p w14:paraId="0B80CCC4" w14:textId="77777777" w:rsidR="001E7DFC" w:rsidRDefault="00000000">
      <w:pPr>
        <w:pStyle w:val="Corpodetexto"/>
        <w:spacing w:before="1" w:line="223" w:lineRule="auto"/>
        <w:ind w:left="340" w:right="332" w:firstLine="4"/>
        <w:jc w:val="center"/>
      </w:pPr>
      <w:r>
        <w:rPr>
          <w:b/>
          <w:color w:val="000009"/>
          <w:position w:val="2"/>
        </w:rPr>
        <w:t xml:space="preserve">Figura 6 </w:t>
      </w:r>
      <w:r>
        <w:rPr>
          <w:color w:val="000009"/>
          <w:position w:val="2"/>
        </w:rPr>
        <w:t xml:space="preserve">– Resultados de LSV obtidos </w:t>
      </w:r>
      <w:r>
        <w:rPr>
          <w:position w:val="2"/>
        </w:rPr>
        <w:t xml:space="preserve">a </w:t>
      </w:r>
      <w:r>
        <w:rPr>
          <w:color w:val="000009"/>
          <w:position w:val="2"/>
        </w:rPr>
        <w:t>5 mV s</w:t>
      </w:r>
      <w:r>
        <w:rPr>
          <w:color w:val="000009"/>
          <w:position w:val="2"/>
          <w:vertAlign w:val="superscript"/>
        </w:rPr>
        <w:t>‒1</w:t>
      </w:r>
      <w:r>
        <w:rPr>
          <w:color w:val="000009"/>
          <w:position w:val="2"/>
        </w:rPr>
        <w:t xml:space="preserve"> com FTO e La</w:t>
      </w:r>
      <w:r>
        <w:rPr>
          <w:color w:val="000009"/>
          <w:sz w:val="16"/>
        </w:rPr>
        <w:t>2</w:t>
      </w:r>
      <w:r>
        <w:rPr>
          <w:color w:val="000009"/>
          <w:position w:val="2"/>
        </w:rPr>
        <w:t>(WO</w:t>
      </w:r>
      <w:r>
        <w:rPr>
          <w:color w:val="000009"/>
          <w:sz w:val="16"/>
        </w:rPr>
        <w:t>4</w:t>
      </w:r>
      <w:r>
        <w:rPr>
          <w:color w:val="000009"/>
          <w:position w:val="2"/>
        </w:rPr>
        <w:t>)</w:t>
      </w:r>
      <w:r>
        <w:rPr>
          <w:color w:val="000009"/>
          <w:sz w:val="16"/>
        </w:rPr>
        <w:t>3</w:t>
      </w:r>
      <w:r>
        <w:rPr>
          <w:color w:val="000009"/>
          <w:position w:val="2"/>
        </w:rPr>
        <w:t>-NC/FTO sob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irradiação, usando com La</w:t>
      </w:r>
      <w:r>
        <w:rPr>
          <w:color w:val="000009"/>
          <w:sz w:val="16"/>
        </w:rPr>
        <w:t>2</w:t>
      </w:r>
      <w:r>
        <w:rPr>
          <w:color w:val="000009"/>
          <w:position w:val="2"/>
        </w:rPr>
        <w:t>(WO</w:t>
      </w:r>
      <w:r>
        <w:rPr>
          <w:color w:val="000009"/>
          <w:sz w:val="16"/>
        </w:rPr>
        <w:t>4</w:t>
      </w:r>
      <w:r>
        <w:rPr>
          <w:color w:val="000009"/>
          <w:position w:val="2"/>
        </w:rPr>
        <w:t>)</w:t>
      </w:r>
      <w:r>
        <w:rPr>
          <w:color w:val="000009"/>
          <w:sz w:val="16"/>
        </w:rPr>
        <w:t>3</w:t>
      </w:r>
      <w:r>
        <w:rPr>
          <w:color w:val="000009"/>
          <w:position w:val="2"/>
        </w:rPr>
        <w:t>-NC/FTO em Na</w:t>
      </w:r>
      <w:r>
        <w:rPr>
          <w:color w:val="000009"/>
          <w:sz w:val="16"/>
        </w:rPr>
        <w:t>2</w:t>
      </w:r>
      <w:r>
        <w:rPr>
          <w:color w:val="000009"/>
          <w:position w:val="2"/>
        </w:rPr>
        <w:t>SO</w:t>
      </w:r>
      <w:r>
        <w:rPr>
          <w:color w:val="000009"/>
          <w:sz w:val="16"/>
        </w:rPr>
        <w:t xml:space="preserve">4 </w:t>
      </w:r>
      <w:r>
        <w:rPr>
          <w:color w:val="000009"/>
          <w:position w:val="2"/>
        </w:rPr>
        <w:t>0,1 mol L</w:t>
      </w:r>
      <w:r>
        <w:rPr>
          <w:color w:val="000009"/>
          <w:position w:val="2"/>
          <w:vertAlign w:val="superscript"/>
        </w:rPr>
        <w:t>‒1</w:t>
      </w:r>
      <w:r>
        <w:rPr>
          <w:color w:val="000009"/>
          <w:position w:val="2"/>
        </w:rPr>
        <w:t xml:space="preserve"> </w:t>
      </w:r>
      <w:r>
        <w:rPr>
          <w:position w:val="2"/>
        </w:rPr>
        <w:t>ajustado a diferentes</w:t>
      </w:r>
      <w:r>
        <w:rPr>
          <w:spacing w:val="-57"/>
          <w:position w:val="2"/>
        </w:rPr>
        <w:t xml:space="preserve"> </w:t>
      </w:r>
      <w:r>
        <w:t>pHs</w:t>
      </w:r>
      <w:r>
        <w:rPr>
          <w:spacing w:val="-2"/>
        </w:rPr>
        <w:t xml:space="preserve"> </w:t>
      </w:r>
      <w:r>
        <w:t>como</w:t>
      </w:r>
      <w:r>
        <w:rPr>
          <w:spacing w:val="6"/>
        </w:rPr>
        <w:t xml:space="preserve"> </w:t>
      </w:r>
      <w:r>
        <w:t>eletrólito.</w:t>
      </w:r>
    </w:p>
    <w:p w14:paraId="673C4322" w14:textId="77777777" w:rsidR="001E7DFC" w:rsidRDefault="001E7DFC">
      <w:pPr>
        <w:spacing w:line="223" w:lineRule="auto"/>
        <w:jc w:val="center"/>
        <w:sectPr w:rsidR="001E7DFC">
          <w:type w:val="continuous"/>
          <w:pgSz w:w="11910" w:h="16840"/>
          <w:pgMar w:top="0" w:right="1020" w:bottom="840" w:left="1580" w:header="720" w:footer="720" w:gutter="0"/>
          <w:cols w:space="720"/>
        </w:sectPr>
      </w:pPr>
    </w:p>
    <w:p w14:paraId="0DE85795" w14:textId="77777777" w:rsidR="001E7DFC" w:rsidRDefault="001E7DFC">
      <w:pPr>
        <w:pStyle w:val="Corpodetexto"/>
        <w:rPr>
          <w:sz w:val="20"/>
        </w:rPr>
      </w:pPr>
    </w:p>
    <w:p w14:paraId="257495A5" w14:textId="77777777" w:rsidR="001E7DFC" w:rsidRDefault="001E7DFC">
      <w:pPr>
        <w:pStyle w:val="Corpodetexto"/>
        <w:rPr>
          <w:sz w:val="25"/>
        </w:rPr>
      </w:pPr>
    </w:p>
    <w:p w14:paraId="049D9C5C" w14:textId="77777777" w:rsidR="001E7DFC" w:rsidRDefault="00000000">
      <w:pPr>
        <w:pStyle w:val="Corpodetexto"/>
        <w:ind w:left="2449"/>
        <w:rPr>
          <w:sz w:val="20"/>
        </w:rPr>
      </w:pPr>
      <w:r>
        <w:rPr>
          <w:noProof/>
          <w:sz w:val="20"/>
        </w:rPr>
        <w:drawing>
          <wp:inline distT="0" distB="0" distL="0" distR="0" wp14:anchorId="28D4DC3C" wp14:editId="0911C058">
            <wp:extent cx="3209664" cy="2254567"/>
            <wp:effectExtent l="0" t="0" r="0" b="0"/>
            <wp:docPr id="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664" cy="225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187D" w14:textId="77777777" w:rsidR="001E7DFC" w:rsidRDefault="001E7DFC">
      <w:pPr>
        <w:pStyle w:val="Corpodetexto"/>
        <w:spacing w:before="9"/>
        <w:rPr>
          <w:sz w:val="18"/>
        </w:rPr>
      </w:pPr>
    </w:p>
    <w:p w14:paraId="3FAC4D8D" w14:textId="77777777" w:rsidR="001E7DFC" w:rsidRDefault="00000000">
      <w:pPr>
        <w:spacing w:before="93"/>
        <w:ind w:left="3461" w:right="2746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2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autoria</w:t>
      </w:r>
      <w:r>
        <w:rPr>
          <w:spacing w:val="-2"/>
          <w:sz w:val="20"/>
        </w:rPr>
        <w:t xml:space="preserve"> </w:t>
      </w:r>
      <w:r>
        <w:rPr>
          <w:sz w:val="20"/>
        </w:rPr>
        <w:t>própria.</w:t>
      </w:r>
    </w:p>
    <w:p w14:paraId="5027E167" w14:textId="77777777" w:rsidR="001E7DFC" w:rsidRDefault="001E7DFC">
      <w:pPr>
        <w:pStyle w:val="Corpodetexto"/>
        <w:spacing w:before="2"/>
        <w:rPr>
          <w:sz w:val="20"/>
        </w:rPr>
      </w:pPr>
    </w:p>
    <w:p w14:paraId="24FF1BB0" w14:textId="77777777" w:rsidR="001E7DFC" w:rsidRDefault="00000000">
      <w:pPr>
        <w:pStyle w:val="Corpodetexto"/>
        <w:spacing w:line="360" w:lineRule="auto"/>
        <w:ind w:left="119" w:right="106" w:firstLine="710"/>
        <w:jc w:val="both"/>
      </w:pPr>
      <w:r>
        <w:rPr>
          <w:color w:val="000009"/>
        </w:rPr>
        <w:t>No entanto, a produção de hidrogênio em pH ácido oferece desvantagens para algumas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plataformas eletródicas, por tornar o ambiente mais erosivo e reduzir a estabilidade do agente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modificador sobre o eletrodo. Os dados de cronoamperometria, obtidos pela polarização 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eletrodo em ‒0,45 V por 1,0 h, indicaram maior estabilidade e, consequentemente, maior vida</w:t>
      </w:r>
      <w:r>
        <w:rPr>
          <w:color w:val="000009"/>
          <w:spacing w:val="1"/>
        </w:rPr>
        <w:t xml:space="preserve"> </w:t>
      </w:r>
      <w:r>
        <w:rPr>
          <w:color w:val="000009"/>
          <w:position w:val="2"/>
        </w:rPr>
        <w:t>útil de La</w:t>
      </w:r>
      <w:r>
        <w:rPr>
          <w:color w:val="000009"/>
          <w:sz w:val="16"/>
        </w:rPr>
        <w:t>2</w:t>
      </w:r>
      <w:r>
        <w:rPr>
          <w:color w:val="000009"/>
          <w:position w:val="2"/>
        </w:rPr>
        <w:t>(WO</w:t>
      </w:r>
      <w:r>
        <w:rPr>
          <w:color w:val="000009"/>
          <w:sz w:val="16"/>
        </w:rPr>
        <w:t>4</w:t>
      </w:r>
      <w:r>
        <w:rPr>
          <w:color w:val="000009"/>
          <w:position w:val="2"/>
        </w:rPr>
        <w:t>)</w:t>
      </w:r>
      <w:r>
        <w:rPr>
          <w:color w:val="000009"/>
          <w:sz w:val="16"/>
        </w:rPr>
        <w:t>3</w:t>
      </w:r>
      <w:r>
        <w:rPr>
          <w:color w:val="000009"/>
          <w:position w:val="2"/>
        </w:rPr>
        <w:t>-NC/FTO quando a HER é promovida em meio neutro ou alcalino. Em meio</w:t>
      </w:r>
      <w:r>
        <w:rPr>
          <w:color w:val="000009"/>
          <w:spacing w:val="-57"/>
          <w:position w:val="2"/>
        </w:rPr>
        <w:t xml:space="preserve"> </w:t>
      </w:r>
      <w:r>
        <w:rPr>
          <w:color w:val="000009"/>
        </w:rPr>
        <w:t>ácido,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é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possível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que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equilíbrio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químicos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paralelos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sejam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estabelecidos,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favorecendo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formação</w:t>
      </w:r>
      <w:r>
        <w:rPr>
          <w:color w:val="000009"/>
          <w:spacing w:val="5"/>
        </w:rPr>
        <w:t xml:space="preserve"> </w:t>
      </w:r>
      <w:r>
        <w:rPr>
          <w:color w:val="000009"/>
        </w:rPr>
        <w:t>de sais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solúveis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dos</w:t>
      </w:r>
      <w:r>
        <w:rPr>
          <w:color w:val="000009"/>
          <w:spacing w:val="3"/>
        </w:rPr>
        <w:t xml:space="preserve"> </w:t>
      </w:r>
      <w:r>
        <w:rPr>
          <w:color w:val="000009"/>
        </w:rPr>
        <w:t>metais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constituintes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4"/>
        </w:rPr>
        <w:t xml:space="preserve"> </w:t>
      </w:r>
      <w:r>
        <w:rPr>
          <w:color w:val="000009"/>
        </w:rPr>
        <w:t>tungstato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estudado.</w:t>
      </w:r>
    </w:p>
    <w:p w14:paraId="69D5FEA9" w14:textId="77777777" w:rsidR="001E7DFC" w:rsidRDefault="00000000">
      <w:pPr>
        <w:pStyle w:val="Corpodetexto"/>
        <w:spacing w:before="120" w:line="360" w:lineRule="auto"/>
        <w:ind w:left="119" w:right="111" w:firstLine="710"/>
        <w:jc w:val="both"/>
      </w:pPr>
      <w:r>
        <w:rPr>
          <w:color w:val="000009"/>
        </w:rPr>
        <w:t>Diante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elevada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densidade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corrente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gerada,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efeito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eletrocatalítico 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estabilidade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58"/>
        </w:rPr>
        <w:t xml:space="preserve"> </w:t>
      </w:r>
      <w:r>
        <w:rPr>
          <w:color w:val="000009"/>
          <w:position w:val="2"/>
        </w:rPr>
        <w:t>La</w:t>
      </w:r>
      <w:r>
        <w:rPr>
          <w:color w:val="000009"/>
          <w:sz w:val="16"/>
        </w:rPr>
        <w:t>2</w:t>
      </w:r>
      <w:r>
        <w:rPr>
          <w:color w:val="000009"/>
          <w:position w:val="2"/>
        </w:rPr>
        <w:t>(WO</w:t>
      </w:r>
      <w:r>
        <w:rPr>
          <w:color w:val="000009"/>
          <w:sz w:val="16"/>
        </w:rPr>
        <w:t>4</w:t>
      </w:r>
      <w:r>
        <w:rPr>
          <w:color w:val="000009"/>
          <w:position w:val="2"/>
        </w:rPr>
        <w:t>)</w:t>
      </w:r>
      <w:r>
        <w:rPr>
          <w:color w:val="000009"/>
          <w:sz w:val="16"/>
        </w:rPr>
        <w:t>3</w:t>
      </w:r>
      <w:r>
        <w:rPr>
          <w:color w:val="000009"/>
          <w:position w:val="2"/>
        </w:rPr>
        <w:t>-NC/FTO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frente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à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HER,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sugere-se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que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esse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eletrodo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seja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mais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estudado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e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</w:rPr>
        <w:t>aprimorado,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tendo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vista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grande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potencial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fotoeletroquímico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encontrado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desenvolvimento de eletrolisadores mais eficientes e suplementação da crescente demanda por</w:t>
      </w:r>
      <w:r>
        <w:rPr>
          <w:color w:val="000009"/>
          <w:spacing w:val="-57"/>
        </w:rPr>
        <w:t xml:space="preserve"> </w:t>
      </w:r>
      <w:r>
        <w:rPr>
          <w:color w:val="000009"/>
          <w:position w:val="2"/>
        </w:rPr>
        <w:t>H</w:t>
      </w:r>
      <w:r>
        <w:rPr>
          <w:color w:val="000009"/>
          <w:sz w:val="16"/>
        </w:rPr>
        <w:t>2(g)</w:t>
      </w:r>
      <w:r>
        <w:rPr>
          <w:color w:val="000009"/>
          <w:spacing w:val="21"/>
          <w:sz w:val="16"/>
        </w:rPr>
        <w:t xml:space="preserve"> </w:t>
      </w:r>
      <w:r>
        <w:rPr>
          <w:color w:val="000009"/>
          <w:position w:val="2"/>
        </w:rPr>
        <w:t>em</w:t>
      </w:r>
      <w:r>
        <w:rPr>
          <w:color w:val="000009"/>
          <w:spacing w:val="-7"/>
          <w:position w:val="2"/>
        </w:rPr>
        <w:t xml:space="preserve"> </w:t>
      </w:r>
      <w:r>
        <w:rPr>
          <w:color w:val="000009"/>
          <w:position w:val="2"/>
        </w:rPr>
        <w:t>todo</w:t>
      </w:r>
      <w:r>
        <w:rPr>
          <w:color w:val="000009"/>
          <w:spacing w:val="-3"/>
          <w:position w:val="2"/>
        </w:rPr>
        <w:t xml:space="preserve"> </w:t>
      </w:r>
      <w:r>
        <w:rPr>
          <w:color w:val="000009"/>
          <w:position w:val="2"/>
        </w:rPr>
        <w:t>o</w:t>
      </w:r>
      <w:r>
        <w:rPr>
          <w:color w:val="000009"/>
          <w:spacing w:val="6"/>
          <w:position w:val="2"/>
        </w:rPr>
        <w:t xml:space="preserve"> </w:t>
      </w:r>
      <w:r>
        <w:rPr>
          <w:color w:val="000009"/>
          <w:position w:val="2"/>
        </w:rPr>
        <w:t>mundo.</w:t>
      </w:r>
    </w:p>
    <w:p w14:paraId="51977D6C" w14:textId="77777777" w:rsidR="001E7DFC" w:rsidRDefault="001E7DFC">
      <w:pPr>
        <w:pStyle w:val="Corpodetexto"/>
        <w:spacing w:before="6"/>
        <w:rPr>
          <w:sz w:val="34"/>
        </w:rPr>
      </w:pPr>
    </w:p>
    <w:p w14:paraId="3BB384E2" w14:textId="77777777" w:rsidR="001E7DFC" w:rsidRDefault="00000000">
      <w:pPr>
        <w:pStyle w:val="Ttulo1"/>
        <w:ind w:left="119" w:firstLine="0"/>
      </w:pPr>
      <w:r>
        <w:rPr>
          <w:color w:val="000009"/>
        </w:rPr>
        <w:t>5 CONCLUSÃO</w:t>
      </w:r>
    </w:p>
    <w:p w14:paraId="70FD941C" w14:textId="77777777" w:rsidR="001E7DFC" w:rsidRDefault="001E7DFC">
      <w:pPr>
        <w:pStyle w:val="Corpodetexto"/>
        <w:spacing w:before="6"/>
        <w:rPr>
          <w:b/>
          <w:sz w:val="23"/>
        </w:rPr>
      </w:pPr>
    </w:p>
    <w:p w14:paraId="4B27F759" w14:textId="77777777" w:rsidR="001E7DFC" w:rsidRDefault="00000000">
      <w:pPr>
        <w:pStyle w:val="Corpodetexto"/>
        <w:spacing w:line="357" w:lineRule="auto"/>
        <w:ind w:left="119" w:right="103" w:firstLine="710"/>
        <w:jc w:val="both"/>
      </w:pPr>
      <w:r>
        <w:rPr>
          <w:color w:val="000009"/>
          <w:position w:val="2"/>
        </w:rPr>
        <w:t>A elevada reatividade e efeito fotoeletrocatalítico demonstrado por La</w:t>
      </w:r>
      <w:r>
        <w:rPr>
          <w:color w:val="000009"/>
          <w:sz w:val="16"/>
        </w:rPr>
        <w:t>2</w:t>
      </w:r>
      <w:r>
        <w:rPr>
          <w:color w:val="000009"/>
          <w:position w:val="2"/>
        </w:rPr>
        <w:t>(WO</w:t>
      </w:r>
      <w:r>
        <w:rPr>
          <w:color w:val="000009"/>
          <w:sz w:val="16"/>
        </w:rPr>
        <w:t>4</w:t>
      </w:r>
      <w:r>
        <w:rPr>
          <w:color w:val="000009"/>
          <w:position w:val="2"/>
        </w:rPr>
        <w:t>)</w:t>
      </w:r>
      <w:r>
        <w:rPr>
          <w:color w:val="000009"/>
          <w:sz w:val="16"/>
        </w:rPr>
        <w:t>3</w:t>
      </w:r>
      <w:r>
        <w:rPr>
          <w:color w:val="000009"/>
          <w:position w:val="2"/>
        </w:rPr>
        <w:t>-NC são</w:t>
      </w:r>
      <w:r>
        <w:rPr>
          <w:color w:val="000009"/>
          <w:spacing w:val="-57"/>
          <w:position w:val="2"/>
        </w:rPr>
        <w:t xml:space="preserve"> </w:t>
      </w:r>
      <w:r>
        <w:rPr>
          <w:color w:val="000009"/>
          <w:spacing w:val="-1"/>
        </w:rPr>
        <w:t>características</w:t>
      </w:r>
      <w:r>
        <w:rPr>
          <w:color w:val="000009"/>
          <w:spacing w:val="-10"/>
        </w:rPr>
        <w:t xml:space="preserve"> </w:t>
      </w:r>
      <w:r>
        <w:rPr>
          <w:color w:val="000009"/>
          <w:spacing w:val="-1"/>
        </w:rPr>
        <w:t>que</w:t>
      </w:r>
      <w:r>
        <w:rPr>
          <w:color w:val="000009"/>
          <w:spacing w:val="-6"/>
        </w:rPr>
        <w:t xml:space="preserve"> </w:t>
      </w:r>
      <w:r>
        <w:rPr>
          <w:color w:val="000009"/>
          <w:spacing w:val="-1"/>
        </w:rPr>
        <w:t>o</w:t>
      </w:r>
      <w:r>
        <w:rPr>
          <w:color w:val="000009"/>
          <w:spacing w:val="-11"/>
        </w:rPr>
        <w:t xml:space="preserve"> </w:t>
      </w:r>
      <w:r>
        <w:rPr>
          <w:color w:val="000009"/>
          <w:spacing w:val="-1"/>
        </w:rPr>
        <w:t>tornam</w:t>
      </w:r>
      <w:r>
        <w:rPr>
          <w:color w:val="000009"/>
          <w:spacing w:val="-17"/>
        </w:rPr>
        <w:t xml:space="preserve"> </w:t>
      </w:r>
      <w:r>
        <w:rPr>
          <w:color w:val="000009"/>
          <w:spacing w:val="-1"/>
        </w:rPr>
        <w:t>um</w:t>
      </w:r>
      <w:r>
        <w:rPr>
          <w:color w:val="000009"/>
          <w:spacing w:val="-10"/>
        </w:rPr>
        <w:t xml:space="preserve"> </w:t>
      </w:r>
      <w:r>
        <w:rPr>
          <w:color w:val="000009"/>
          <w:spacing w:val="-1"/>
        </w:rPr>
        <w:t>material</w:t>
      </w:r>
      <w:r>
        <w:rPr>
          <w:color w:val="000009"/>
          <w:spacing w:val="-17"/>
        </w:rPr>
        <w:t xml:space="preserve"> </w:t>
      </w:r>
      <w:r>
        <w:rPr>
          <w:color w:val="000009"/>
          <w:spacing w:val="-1"/>
        </w:rPr>
        <w:t>promissor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HER.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funcionalização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tungstato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com 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biopolímero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celulósico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traz benefícios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à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sua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dispersão,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controle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reatividade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1"/>
        </w:rPr>
        <w:t xml:space="preserve"> </w:t>
      </w:r>
      <w:r>
        <w:rPr>
          <w:color w:val="000009"/>
          <w:spacing w:val="-1"/>
          <w:position w:val="2"/>
        </w:rPr>
        <w:t>imobilização</w:t>
      </w:r>
      <w:r>
        <w:rPr>
          <w:color w:val="000009"/>
          <w:spacing w:val="-7"/>
          <w:position w:val="2"/>
        </w:rPr>
        <w:t xml:space="preserve"> </w:t>
      </w:r>
      <w:r>
        <w:rPr>
          <w:color w:val="000009"/>
          <w:spacing w:val="-1"/>
          <w:position w:val="2"/>
        </w:rPr>
        <w:t>ao</w:t>
      </w:r>
      <w:r>
        <w:rPr>
          <w:color w:val="000009"/>
          <w:spacing w:val="-11"/>
          <w:position w:val="2"/>
        </w:rPr>
        <w:t xml:space="preserve"> </w:t>
      </w:r>
      <w:r>
        <w:rPr>
          <w:color w:val="000009"/>
          <w:spacing w:val="-1"/>
          <w:position w:val="2"/>
        </w:rPr>
        <w:t>substrato</w:t>
      </w:r>
      <w:r>
        <w:rPr>
          <w:color w:val="000009"/>
          <w:spacing w:val="-10"/>
          <w:position w:val="2"/>
        </w:rPr>
        <w:t xml:space="preserve"> </w:t>
      </w:r>
      <w:r>
        <w:rPr>
          <w:color w:val="000009"/>
          <w:position w:val="2"/>
        </w:rPr>
        <w:t>eletródico.</w:t>
      </w:r>
      <w:r>
        <w:rPr>
          <w:color w:val="000009"/>
          <w:spacing w:val="-9"/>
          <w:position w:val="2"/>
        </w:rPr>
        <w:t xml:space="preserve"> </w:t>
      </w:r>
      <w:r>
        <w:rPr>
          <w:color w:val="000009"/>
          <w:position w:val="2"/>
        </w:rPr>
        <w:t>Embora</w:t>
      </w:r>
      <w:r>
        <w:rPr>
          <w:color w:val="000009"/>
          <w:spacing w:val="-11"/>
          <w:position w:val="2"/>
        </w:rPr>
        <w:t xml:space="preserve"> </w:t>
      </w:r>
      <w:r>
        <w:rPr>
          <w:color w:val="000009"/>
          <w:position w:val="2"/>
        </w:rPr>
        <w:t>o</w:t>
      </w:r>
      <w:r>
        <w:rPr>
          <w:color w:val="000009"/>
          <w:spacing w:val="-6"/>
          <w:position w:val="2"/>
        </w:rPr>
        <w:t xml:space="preserve"> </w:t>
      </w:r>
      <w:r>
        <w:rPr>
          <w:color w:val="000009"/>
          <w:position w:val="2"/>
        </w:rPr>
        <w:t>eletrodo</w:t>
      </w:r>
      <w:r>
        <w:rPr>
          <w:color w:val="000009"/>
          <w:spacing w:val="-12"/>
          <w:position w:val="2"/>
        </w:rPr>
        <w:t xml:space="preserve"> </w:t>
      </w:r>
      <w:r>
        <w:rPr>
          <w:color w:val="000009"/>
          <w:position w:val="2"/>
        </w:rPr>
        <w:t>resultante</w:t>
      </w:r>
      <w:r>
        <w:rPr>
          <w:color w:val="000009"/>
          <w:spacing w:val="-12"/>
          <w:position w:val="2"/>
        </w:rPr>
        <w:t xml:space="preserve"> </w:t>
      </w:r>
      <w:r>
        <w:rPr>
          <w:color w:val="000009"/>
          <w:position w:val="2"/>
        </w:rPr>
        <w:t>(La</w:t>
      </w:r>
      <w:r>
        <w:rPr>
          <w:color w:val="000009"/>
          <w:sz w:val="16"/>
        </w:rPr>
        <w:t>2</w:t>
      </w:r>
      <w:r>
        <w:rPr>
          <w:color w:val="000009"/>
          <w:position w:val="2"/>
        </w:rPr>
        <w:t>(WO</w:t>
      </w:r>
      <w:r>
        <w:rPr>
          <w:color w:val="000009"/>
          <w:sz w:val="16"/>
        </w:rPr>
        <w:t>4</w:t>
      </w:r>
      <w:r>
        <w:rPr>
          <w:color w:val="000009"/>
          <w:position w:val="2"/>
        </w:rPr>
        <w:t>)</w:t>
      </w:r>
      <w:r>
        <w:rPr>
          <w:color w:val="000009"/>
          <w:sz w:val="16"/>
        </w:rPr>
        <w:t>3</w:t>
      </w:r>
      <w:r>
        <w:rPr>
          <w:color w:val="000009"/>
          <w:position w:val="2"/>
        </w:rPr>
        <w:t>-NC/FTO)</w:t>
      </w:r>
      <w:r>
        <w:rPr>
          <w:color w:val="000009"/>
          <w:spacing w:val="-14"/>
          <w:position w:val="2"/>
        </w:rPr>
        <w:t xml:space="preserve"> </w:t>
      </w:r>
      <w:r>
        <w:rPr>
          <w:color w:val="000009"/>
          <w:position w:val="2"/>
        </w:rPr>
        <w:t>tenha</w:t>
      </w:r>
      <w:r>
        <w:rPr>
          <w:color w:val="000009"/>
          <w:spacing w:val="-58"/>
          <w:position w:val="2"/>
        </w:rPr>
        <w:t xml:space="preserve"> </w:t>
      </w:r>
      <w:r>
        <w:rPr>
          <w:color w:val="000009"/>
        </w:rPr>
        <w:t>apresentado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atividade em ampla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faixa de pH,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sua estabilidade e vida útil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melhoram em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condições neutras e básicas. O conjunto de indicadores de desempenho estudados, ainda que</w:t>
      </w:r>
      <w:r>
        <w:rPr>
          <w:color w:val="000009"/>
          <w:spacing w:val="1"/>
        </w:rPr>
        <w:t xml:space="preserve"> </w:t>
      </w:r>
      <w:r>
        <w:rPr>
          <w:color w:val="000009"/>
          <w:position w:val="2"/>
        </w:rPr>
        <w:t>preliminares,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indicaram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que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La</w:t>
      </w:r>
      <w:r>
        <w:rPr>
          <w:color w:val="000009"/>
          <w:sz w:val="16"/>
        </w:rPr>
        <w:t>2</w:t>
      </w:r>
      <w:r>
        <w:rPr>
          <w:color w:val="000009"/>
          <w:position w:val="2"/>
        </w:rPr>
        <w:t>(WO</w:t>
      </w:r>
      <w:r>
        <w:rPr>
          <w:color w:val="000009"/>
          <w:sz w:val="16"/>
        </w:rPr>
        <w:t>4</w:t>
      </w:r>
      <w:r>
        <w:rPr>
          <w:color w:val="000009"/>
          <w:position w:val="2"/>
        </w:rPr>
        <w:t>)</w:t>
      </w:r>
      <w:r>
        <w:rPr>
          <w:color w:val="000009"/>
          <w:sz w:val="16"/>
        </w:rPr>
        <w:t>3</w:t>
      </w:r>
      <w:r>
        <w:rPr>
          <w:color w:val="000009"/>
          <w:position w:val="2"/>
        </w:rPr>
        <w:t>-CMC/FTO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tem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grande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potencial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de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uso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em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eletrolisadores</w:t>
      </w:r>
      <w:r>
        <w:rPr>
          <w:color w:val="000009"/>
          <w:spacing w:val="30"/>
          <w:position w:val="2"/>
        </w:rPr>
        <w:t xml:space="preserve"> </w:t>
      </w:r>
      <w:r>
        <w:rPr>
          <w:color w:val="000009"/>
          <w:position w:val="2"/>
        </w:rPr>
        <w:t>desenvolvidos</w:t>
      </w:r>
      <w:r>
        <w:rPr>
          <w:color w:val="000009"/>
          <w:spacing w:val="30"/>
          <w:position w:val="2"/>
        </w:rPr>
        <w:t xml:space="preserve"> </w:t>
      </w:r>
      <w:r>
        <w:rPr>
          <w:color w:val="000009"/>
          <w:position w:val="2"/>
        </w:rPr>
        <w:t>para</w:t>
      </w:r>
      <w:r>
        <w:rPr>
          <w:color w:val="000009"/>
          <w:spacing w:val="31"/>
          <w:position w:val="2"/>
        </w:rPr>
        <w:t xml:space="preserve"> </w:t>
      </w:r>
      <w:r>
        <w:rPr>
          <w:color w:val="000009"/>
          <w:position w:val="2"/>
        </w:rPr>
        <w:t>a</w:t>
      </w:r>
      <w:r>
        <w:rPr>
          <w:color w:val="000009"/>
          <w:spacing w:val="31"/>
          <w:position w:val="2"/>
        </w:rPr>
        <w:t xml:space="preserve"> </w:t>
      </w:r>
      <w:r>
        <w:rPr>
          <w:color w:val="000009"/>
          <w:position w:val="2"/>
        </w:rPr>
        <w:t>produção</w:t>
      </w:r>
      <w:r>
        <w:rPr>
          <w:color w:val="000009"/>
          <w:spacing w:val="37"/>
          <w:position w:val="2"/>
        </w:rPr>
        <w:t xml:space="preserve"> </w:t>
      </w:r>
      <w:r>
        <w:rPr>
          <w:color w:val="000009"/>
          <w:position w:val="2"/>
        </w:rPr>
        <w:t>de</w:t>
      </w:r>
      <w:r>
        <w:rPr>
          <w:color w:val="000009"/>
          <w:spacing w:val="33"/>
          <w:position w:val="2"/>
        </w:rPr>
        <w:t xml:space="preserve"> </w:t>
      </w:r>
      <w:r>
        <w:rPr>
          <w:color w:val="000009"/>
          <w:position w:val="2"/>
        </w:rPr>
        <w:t>H</w:t>
      </w:r>
      <w:r>
        <w:rPr>
          <w:color w:val="000009"/>
          <w:sz w:val="16"/>
        </w:rPr>
        <w:t>2(g)</w:t>
      </w:r>
      <w:r>
        <w:rPr>
          <w:color w:val="000009"/>
          <w:spacing w:val="14"/>
          <w:sz w:val="16"/>
        </w:rPr>
        <w:t xml:space="preserve"> </w:t>
      </w:r>
      <w:r>
        <w:rPr>
          <w:color w:val="000009"/>
          <w:position w:val="2"/>
        </w:rPr>
        <w:t>e</w:t>
      </w:r>
      <w:r>
        <w:rPr>
          <w:color w:val="000009"/>
          <w:spacing w:val="32"/>
          <w:position w:val="2"/>
        </w:rPr>
        <w:t xml:space="preserve"> </w:t>
      </w:r>
      <w:r>
        <w:rPr>
          <w:color w:val="000009"/>
          <w:position w:val="2"/>
        </w:rPr>
        <w:t>complementação</w:t>
      </w:r>
      <w:r>
        <w:rPr>
          <w:color w:val="000009"/>
          <w:spacing w:val="37"/>
          <w:position w:val="2"/>
        </w:rPr>
        <w:t xml:space="preserve"> </w:t>
      </w:r>
      <w:r>
        <w:rPr>
          <w:color w:val="000009"/>
          <w:position w:val="2"/>
        </w:rPr>
        <w:t>da</w:t>
      </w:r>
      <w:r>
        <w:rPr>
          <w:color w:val="000009"/>
          <w:spacing w:val="35"/>
          <w:position w:val="2"/>
        </w:rPr>
        <w:t xml:space="preserve"> </w:t>
      </w:r>
      <w:r>
        <w:rPr>
          <w:color w:val="000009"/>
          <w:position w:val="2"/>
        </w:rPr>
        <w:t>sua</w:t>
      </w:r>
      <w:r>
        <w:rPr>
          <w:color w:val="000009"/>
          <w:spacing w:val="32"/>
          <w:position w:val="2"/>
        </w:rPr>
        <w:t xml:space="preserve"> </w:t>
      </w:r>
      <w:r>
        <w:rPr>
          <w:color w:val="000009"/>
          <w:position w:val="2"/>
        </w:rPr>
        <w:t>crescente</w:t>
      </w:r>
    </w:p>
    <w:p w14:paraId="5748F0DD" w14:textId="77777777" w:rsidR="001E7DFC" w:rsidRDefault="001E7DFC">
      <w:pPr>
        <w:spacing w:line="357" w:lineRule="auto"/>
        <w:jc w:val="both"/>
        <w:sectPr w:rsidR="001E7DFC">
          <w:pgSz w:w="11910" w:h="16840"/>
          <w:pgMar w:top="1300" w:right="1020" w:bottom="840" w:left="1580" w:header="456" w:footer="643" w:gutter="0"/>
          <w:cols w:space="720"/>
        </w:sectPr>
      </w:pPr>
    </w:p>
    <w:p w14:paraId="244D3ED4" w14:textId="77777777" w:rsidR="001E7DFC" w:rsidRDefault="001E7DFC">
      <w:pPr>
        <w:pStyle w:val="Corpodetexto"/>
        <w:spacing w:before="2"/>
        <w:rPr>
          <w:sz w:val="25"/>
        </w:rPr>
      </w:pPr>
    </w:p>
    <w:p w14:paraId="42701E1C" w14:textId="77777777" w:rsidR="001E7DFC" w:rsidRDefault="00000000">
      <w:pPr>
        <w:pStyle w:val="Corpodetexto"/>
        <w:spacing w:before="90"/>
        <w:ind w:left="119"/>
      </w:pPr>
      <w:r>
        <w:rPr>
          <w:color w:val="000009"/>
        </w:rPr>
        <w:t>demanda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mercado.</w:t>
      </w:r>
    </w:p>
    <w:p w14:paraId="624002DE" w14:textId="77777777" w:rsidR="001E7DFC" w:rsidRDefault="001E7DFC">
      <w:pPr>
        <w:pStyle w:val="Corpodetexto"/>
        <w:spacing w:before="8"/>
        <w:rPr>
          <w:sz w:val="28"/>
        </w:rPr>
      </w:pPr>
    </w:p>
    <w:p w14:paraId="4CBAF1AA" w14:textId="77777777" w:rsidR="001E7DFC" w:rsidRDefault="00000000">
      <w:pPr>
        <w:spacing w:before="90"/>
        <w:ind w:left="3239" w:right="3239"/>
        <w:jc w:val="center"/>
        <w:rPr>
          <w:b/>
          <w:sz w:val="24"/>
        </w:rPr>
      </w:pPr>
      <w:bookmarkStart w:id="0" w:name="Agradecimentos"/>
      <w:bookmarkEnd w:id="0"/>
      <w:r>
        <w:rPr>
          <w:b/>
          <w:sz w:val="24"/>
        </w:rPr>
        <w:t>AGRADECIMENTOS</w:t>
      </w:r>
    </w:p>
    <w:p w14:paraId="3AD5D9A1" w14:textId="77777777" w:rsidR="001E7DFC" w:rsidRDefault="001E7DFC">
      <w:pPr>
        <w:pStyle w:val="Corpodetexto"/>
        <w:spacing w:before="7"/>
        <w:rPr>
          <w:b/>
          <w:sz w:val="23"/>
        </w:rPr>
      </w:pPr>
    </w:p>
    <w:p w14:paraId="390ACB48" w14:textId="77777777" w:rsidR="001E7DFC" w:rsidRDefault="00000000">
      <w:pPr>
        <w:pStyle w:val="Corpodetexto"/>
        <w:spacing w:line="360" w:lineRule="auto"/>
        <w:ind w:left="119" w:right="110" w:firstLine="710"/>
      </w:pPr>
      <w:r>
        <w:rPr>
          <w:color w:val="000009"/>
        </w:rPr>
        <w:t>Os autores agradecem ao CNPq, Funcap e UFCA pelo financiamento concedido para o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desenvolvimento</w:t>
      </w:r>
      <w:r>
        <w:rPr>
          <w:color w:val="000009"/>
          <w:spacing w:val="5"/>
        </w:rPr>
        <w:t xml:space="preserve"> </w:t>
      </w:r>
      <w:r>
        <w:rPr>
          <w:color w:val="000009"/>
        </w:rPr>
        <w:t>deste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projeto.</w:t>
      </w:r>
    </w:p>
    <w:p w14:paraId="6E25622B" w14:textId="77777777" w:rsidR="001E7DFC" w:rsidRDefault="001E7DFC">
      <w:pPr>
        <w:pStyle w:val="Corpodetexto"/>
        <w:rPr>
          <w:sz w:val="26"/>
        </w:rPr>
      </w:pPr>
    </w:p>
    <w:p w14:paraId="2B3403BC" w14:textId="77777777" w:rsidR="001E7DFC" w:rsidRDefault="00000000">
      <w:pPr>
        <w:spacing w:before="189"/>
        <w:ind w:left="3248" w:right="3239"/>
        <w:jc w:val="center"/>
        <w:rPr>
          <w:b/>
          <w:sz w:val="24"/>
        </w:rPr>
      </w:pPr>
      <w:bookmarkStart w:id="1" w:name="REFERÊNCIAS"/>
      <w:bookmarkEnd w:id="1"/>
      <w:r>
        <w:rPr>
          <w:b/>
          <w:sz w:val="24"/>
        </w:rPr>
        <w:t>REFERÊNCIAS</w:t>
      </w:r>
    </w:p>
    <w:p w14:paraId="057FFD5F" w14:textId="77777777" w:rsidR="001E7DFC" w:rsidRDefault="001E7DFC">
      <w:pPr>
        <w:pStyle w:val="Corpodetexto"/>
        <w:spacing w:before="10"/>
        <w:rPr>
          <w:b/>
          <w:sz w:val="21"/>
        </w:rPr>
      </w:pPr>
    </w:p>
    <w:p w14:paraId="1A27D039" w14:textId="77777777" w:rsidR="001E7DFC" w:rsidRDefault="00000000">
      <w:pPr>
        <w:pStyle w:val="Corpodetexto"/>
        <w:ind w:left="119" w:right="108"/>
        <w:jc w:val="both"/>
      </w:pPr>
      <w:r>
        <w:rPr>
          <w:color w:val="000009"/>
        </w:rPr>
        <w:t>HU,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Chun</w:t>
      </w:r>
      <w:r>
        <w:rPr>
          <w:color w:val="000009"/>
          <w:spacing w:val="1"/>
        </w:rPr>
        <w:t xml:space="preserve"> </w:t>
      </w:r>
      <w:r>
        <w:rPr>
          <w:i/>
          <w:color w:val="000009"/>
        </w:rPr>
        <w:t>et</w:t>
      </w:r>
      <w:r>
        <w:rPr>
          <w:i/>
          <w:color w:val="000009"/>
          <w:spacing w:val="1"/>
        </w:rPr>
        <w:t xml:space="preserve"> </w:t>
      </w:r>
      <w:r>
        <w:rPr>
          <w:i/>
          <w:color w:val="000009"/>
        </w:rPr>
        <w:t>al</w:t>
      </w:r>
      <w:r>
        <w:rPr>
          <w:color w:val="000009"/>
        </w:rPr>
        <w:t>.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Partial-Single-Atom,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Partial-Nanoparticle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Composites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Enhance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Water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 xml:space="preserve">Dissociation for Hydrogen Evolution. </w:t>
      </w:r>
      <w:r>
        <w:rPr>
          <w:b/>
          <w:color w:val="000009"/>
        </w:rPr>
        <w:t>Advanced Science</w:t>
      </w:r>
      <w:r>
        <w:rPr>
          <w:color w:val="000009"/>
        </w:rPr>
        <w:t xml:space="preserve">, </w:t>
      </w:r>
      <w:r>
        <w:t>[</w:t>
      </w:r>
      <w:r>
        <w:rPr>
          <w:i/>
        </w:rPr>
        <w:t>s. l</w:t>
      </w:r>
      <w:r>
        <w:t>.]</w:t>
      </w:r>
      <w:r>
        <w:rPr>
          <w:color w:val="000009"/>
        </w:rPr>
        <w:t>, v. 8, n. 2 p. 1–10, janeiro.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2021.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Disponível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em:</w:t>
      </w:r>
      <w:r>
        <w:rPr>
          <w:color w:val="000009"/>
          <w:spacing w:val="1"/>
        </w:rPr>
        <w:t xml:space="preserve"> </w:t>
      </w:r>
      <w:hyperlink r:id="rId19">
        <w:r>
          <w:rPr>
            <w:color w:val="0462C1"/>
            <w:u w:val="single" w:color="0462C1"/>
          </w:rPr>
          <w:t>https://onlinelibrary.wiley.com/doi/epdf/10.1002/advs.202001881</w:t>
        </w:r>
      </w:hyperlink>
      <w:r>
        <w:rPr>
          <w:color w:val="000009"/>
        </w:rPr>
        <w:t>.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Acesso</w:t>
      </w:r>
      <w:r>
        <w:rPr>
          <w:color w:val="000009"/>
          <w:spacing w:val="5"/>
        </w:rPr>
        <w:t xml:space="preserve"> </w:t>
      </w:r>
      <w:r>
        <w:rPr>
          <w:color w:val="000009"/>
        </w:rPr>
        <w:t>em: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14</w:t>
      </w:r>
      <w:r>
        <w:rPr>
          <w:color w:val="000009"/>
          <w:spacing w:val="6"/>
        </w:rPr>
        <w:t xml:space="preserve"> </w:t>
      </w:r>
      <w:r>
        <w:rPr>
          <w:color w:val="000009"/>
        </w:rPr>
        <w:t>jul.</w:t>
      </w:r>
      <w:r>
        <w:rPr>
          <w:color w:val="000009"/>
          <w:spacing w:val="3"/>
        </w:rPr>
        <w:t xml:space="preserve"> </w:t>
      </w:r>
      <w:r>
        <w:rPr>
          <w:color w:val="000009"/>
        </w:rPr>
        <w:t>2023.</w:t>
      </w:r>
    </w:p>
    <w:p w14:paraId="046BE2B8" w14:textId="77777777" w:rsidR="001E7DFC" w:rsidRDefault="001E7DFC">
      <w:pPr>
        <w:pStyle w:val="Corpodetexto"/>
        <w:spacing w:before="11"/>
        <w:rPr>
          <w:sz w:val="20"/>
        </w:rPr>
      </w:pPr>
    </w:p>
    <w:p w14:paraId="39E54F50" w14:textId="77777777" w:rsidR="001E7DFC" w:rsidRDefault="00000000">
      <w:pPr>
        <w:pStyle w:val="Corpodetexto"/>
        <w:tabs>
          <w:tab w:val="left" w:pos="1794"/>
          <w:tab w:val="left" w:pos="2784"/>
        </w:tabs>
        <w:ind w:left="119" w:right="109"/>
      </w:pPr>
      <w:r>
        <w:t xml:space="preserve">JONOOBI, M. </w:t>
      </w:r>
      <w:r>
        <w:rPr>
          <w:i/>
        </w:rPr>
        <w:t>et al</w:t>
      </w:r>
      <w:r>
        <w:t>. Chemical composition, crystallinity, and thermal degradation of bleached</w:t>
      </w:r>
      <w:r>
        <w:rPr>
          <w:spacing w:val="-57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unbleached</w:t>
      </w:r>
      <w:r>
        <w:rPr>
          <w:spacing w:val="16"/>
        </w:rPr>
        <w:t xml:space="preserve"> </w:t>
      </w:r>
      <w:r>
        <w:t>kenaf</w:t>
      </w:r>
      <w:r>
        <w:rPr>
          <w:spacing w:val="13"/>
        </w:rPr>
        <w:t xml:space="preserve"> </w:t>
      </w:r>
      <w:r>
        <w:t>bast</w:t>
      </w:r>
      <w:r>
        <w:rPr>
          <w:spacing w:val="20"/>
        </w:rPr>
        <w:t xml:space="preserve"> </w:t>
      </w:r>
      <w:r>
        <w:t>(Hibiscus</w:t>
      </w:r>
      <w:r>
        <w:rPr>
          <w:spacing w:val="14"/>
        </w:rPr>
        <w:t xml:space="preserve"> </w:t>
      </w:r>
      <w:r>
        <w:t>cannabinus)</w:t>
      </w:r>
      <w:r>
        <w:rPr>
          <w:spacing w:val="21"/>
        </w:rPr>
        <w:t xml:space="preserve"> </w:t>
      </w:r>
      <w:r>
        <w:t>pulp</w:t>
      </w:r>
      <w:r>
        <w:rPr>
          <w:spacing w:val="16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nanofibers.</w:t>
      </w:r>
      <w:r>
        <w:rPr>
          <w:spacing w:val="26"/>
        </w:rPr>
        <w:t xml:space="preserve"> </w:t>
      </w:r>
      <w:r>
        <w:rPr>
          <w:b/>
        </w:rPr>
        <w:t>BioResources</w:t>
      </w:r>
      <w:r>
        <w:t>,</w:t>
      </w:r>
      <w:r>
        <w:rPr>
          <w:spacing w:val="17"/>
        </w:rPr>
        <w:t xml:space="preserve"> </w:t>
      </w:r>
      <w:r>
        <w:t>2009.</w:t>
      </w:r>
      <w:r>
        <w:rPr>
          <w:spacing w:val="-57"/>
        </w:rPr>
        <w:t xml:space="preserve"> </w:t>
      </w:r>
      <w:r>
        <w:t>Disponível</w:t>
      </w:r>
      <w:r>
        <w:tab/>
        <w:t>em:</w:t>
      </w:r>
      <w:r>
        <w:tab/>
      </w:r>
      <w:hyperlink r:id="rId20">
        <w:r>
          <w:rPr>
            <w:color w:val="0462C1"/>
            <w:u w:val="single" w:color="0462C1"/>
          </w:rPr>
          <w:t>https://bioresources.cnr.ncsu.edu/resources/chemical-composition-</w:t>
        </w:r>
      </w:hyperlink>
      <w:r>
        <w:rPr>
          <w:color w:val="0462C1"/>
          <w:spacing w:val="-57"/>
        </w:rPr>
        <w:t xml:space="preserve"> </w:t>
      </w:r>
      <w:hyperlink r:id="rId21">
        <w:r>
          <w:rPr>
            <w:color w:val="0462C1"/>
            <w:u w:val="single" w:color="0462C1"/>
          </w:rPr>
          <w:t>crystallinity-and-thermal-degradation-of-bleached-and-unbleached-kenaf-bast-hibiscus-</w:t>
        </w:r>
      </w:hyperlink>
      <w:r>
        <w:rPr>
          <w:color w:val="0462C1"/>
          <w:spacing w:val="1"/>
        </w:rPr>
        <w:t xml:space="preserve"> </w:t>
      </w:r>
      <w:hyperlink r:id="rId22">
        <w:r>
          <w:rPr>
            <w:color w:val="0462C1"/>
            <w:u w:val="single" w:color="0462C1"/>
          </w:rPr>
          <w:t>cannabinus-pulp-and-nanofibers/</w:t>
        </w:r>
        <w:r>
          <w:t>.</w:t>
        </w:r>
        <w:r>
          <w:rPr>
            <w:spacing w:val="3"/>
          </w:rPr>
          <w:t xml:space="preserve"> </w:t>
        </w:r>
      </w:hyperlink>
      <w:r>
        <w:t>Acesso</w:t>
      </w:r>
      <w:r>
        <w:rPr>
          <w:spacing w:val="5"/>
        </w:rPr>
        <w:t xml:space="preserve"> </w:t>
      </w:r>
      <w:r>
        <w:t>em:</w:t>
      </w:r>
      <w:r>
        <w:rPr>
          <w:spacing w:val="1"/>
        </w:rPr>
        <w:t xml:space="preserve"> </w:t>
      </w:r>
      <w:r>
        <w:t>10</w:t>
      </w:r>
      <w:r>
        <w:rPr>
          <w:spacing w:val="2"/>
        </w:rPr>
        <w:t xml:space="preserve"> </w:t>
      </w:r>
      <w:r>
        <w:t>mai.</w:t>
      </w:r>
      <w:r>
        <w:rPr>
          <w:spacing w:val="3"/>
        </w:rPr>
        <w:t xml:space="preserve"> </w:t>
      </w:r>
      <w:r>
        <w:t>2021.</w:t>
      </w:r>
    </w:p>
    <w:p w14:paraId="2D2078D2" w14:textId="77777777" w:rsidR="001E7DFC" w:rsidRDefault="001E7DFC">
      <w:pPr>
        <w:pStyle w:val="Corpodetexto"/>
        <w:spacing w:before="8"/>
        <w:rPr>
          <w:sz w:val="20"/>
        </w:rPr>
      </w:pPr>
    </w:p>
    <w:p w14:paraId="51C7D213" w14:textId="77777777" w:rsidR="001E7DFC" w:rsidRDefault="00000000">
      <w:pPr>
        <w:pStyle w:val="Corpodetexto"/>
        <w:ind w:left="119" w:right="158"/>
      </w:pPr>
      <w:r>
        <w:t>KEEREETA Y, Thongtem T, Thongtem S</w:t>
      </w:r>
      <w:r>
        <w:rPr>
          <w:b/>
        </w:rPr>
        <w:t xml:space="preserve">. </w:t>
      </w:r>
      <w:r>
        <w:t>Synthesis of lanthanum tungstate interconnecting</w:t>
      </w:r>
      <w:r>
        <w:rPr>
          <w:spacing w:val="-57"/>
        </w:rPr>
        <w:t xml:space="preserve"> </w:t>
      </w:r>
      <w:r>
        <w:t>nanoparticles by high voltage electrospinning</w:t>
      </w:r>
      <w:r>
        <w:rPr>
          <w:b/>
        </w:rPr>
        <w:t>. Applied Surface Science</w:t>
      </w:r>
      <w:r>
        <w:t>, v. 351, p. 1075-</w:t>
      </w:r>
      <w:r>
        <w:rPr>
          <w:spacing w:val="1"/>
        </w:rPr>
        <w:t xml:space="preserve"> </w:t>
      </w:r>
      <w:r>
        <w:t>1080.</w:t>
      </w:r>
      <w:r>
        <w:rPr>
          <w:spacing w:val="3"/>
        </w:rPr>
        <w:t xml:space="preserve"> </w:t>
      </w:r>
      <w:r>
        <w:t>2015.</w:t>
      </w:r>
      <w:r>
        <w:rPr>
          <w:spacing w:val="4"/>
        </w:rPr>
        <w:t xml:space="preserve"> </w:t>
      </w:r>
      <w:r>
        <w:t>Disponível</w:t>
      </w:r>
      <w:r>
        <w:rPr>
          <w:spacing w:val="-3"/>
        </w:rPr>
        <w:t xml:space="preserve"> </w:t>
      </w:r>
      <w:r>
        <w:t>em:</w:t>
      </w:r>
      <w:r>
        <w:rPr>
          <w:spacing w:val="1"/>
        </w:rPr>
        <w:t xml:space="preserve"> </w:t>
      </w:r>
      <w:hyperlink r:id="rId23">
        <w:r>
          <w:rPr>
            <w:color w:val="0462C1"/>
            <w:spacing w:val="-1"/>
            <w:u w:val="single" w:color="0462C1"/>
          </w:rPr>
          <w:t>https://www.sciencedirect.com/science/article/pii/S0169433215013902?via%3Dihub</w:t>
        </w:r>
        <w:r>
          <w:rPr>
            <w:spacing w:val="-1"/>
          </w:rPr>
          <w:t>.</w:t>
        </w:r>
        <w:r>
          <w:t xml:space="preserve"> </w:t>
        </w:r>
      </w:hyperlink>
      <w:r>
        <w:t>Acesso</w:t>
      </w:r>
      <w:r>
        <w:rPr>
          <w:spacing w:val="-57"/>
        </w:rPr>
        <w:t xml:space="preserve"> </w:t>
      </w:r>
      <w:r>
        <w:t>em:</w:t>
      </w:r>
      <w:r>
        <w:rPr>
          <w:spacing w:val="1"/>
        </w:rPr>
        <w:t xml:space="preserve"> </w:t>
      </w:r>
      <w:r>
        <w:t>21</w:t>
      </w:r>
      <w:r>
        <w:rPr>
          <w:spacing w:val="6"/>
        </w:rPr>
        <w:t xml:space="preserve"> </w:t>
      </w:r>
      <w:r>
        <w:t>mai.</w:t>
      </w:r>
      <w:r>
        <w:rPr>
          <w:spacing w:val="4"/>
        </w:rPr>
        <w:t xml:space="preserve"> </w:t>
      </w:r>
      <w:r>
        <w:t>2021.</w:t>
      </w:r>
    </w:p>
    <w:p w14:paraId="79D30F2C" w14:textId="77777777" w:rsidR="001E7DFC" w:rsidRDefault="001E7DFC">
      <w:pPr>
        <w:pStyle w:val="Corpodetexto"/>
        <w:spacing w:before="1"/>
        <w:rPr>
          <w:sz w:val="21"/>
        </w:rPr>
      </w:pPr>
    </w:p>
    <w:p w14:paraId="30F9F6E2" w14:textId="77777777" w:rsidR="001E7DFC" w:rsidRDefault="00000000">
      <w:pPr>
        <w:pStyle w:val="Corpodetexto"/>
        <w:spacing w:before="1"/>
        <w:ind w:left="119" w:right="106"/>
        <w:jc w:val="both"/>
      </w:pPr>
      <w:r>
        <w:t xml:space="preserve">KHENBLOUCHE, A. </w:t>
      </w:r>
      <w:r>
        <w:rPr>
          <w:i/>
        </w:rPr>
        <w:t>et al</w:t>
      </w:r>
      <w:r>
        <w:t>. Extraction and characterization of cellulose microfibers from</w:t>
      </w:r>
      <w:r>
        <w:rPr>
          <w:spacing w:val="1"/>
        </w:rPr>
        <w:t xml:space="preserve"> </w:t>
      </w:r>
      <w:r>
        <w:t>Retama</w:t>
      </w:r>
      <w:r>
        <w:rPr>
          <w:spacing w:val="1"/>
        </w:rPr>
        <w:t xml:space="preserve"> </w:t>
      </w:r>
      <w:r>
        <w:t>raetam</w:t>
      </w:r>
      <w:r>
        <w:rPr>
          <w:spacing w:val="1"/>
        </w:rPr>
        <w:t xml:space="preserve"> </w:t>
      </w:r>
      <w:r>
        <w:t>stems.</w:t>
      </w:r>
      <w:r>
        <w:rPr>
          <w:spacing w:val="1"/>
        </w:rPr>
        <w:t xml:space="preserve"> </w:t>
      </w:r>
      <w:r>
        <w:rPr>
          <w:b/>
        </w:rPr>
        <w:t>Polímeros</w:t>
      </w:r>
      <w:r>
        <w:t>,</w:t>
      </w:r>
      <w:r>
        <w:rPr>
          <w:spacing w:val="1"/>
        </w:rPr>
        <w:t xml:space="preserve"> </w:t>
      </w:r>
      <w:r>
        <w:t>v.</w:t>
      </w:r>
      <w:r>
        <w:rPr>
          <w:spacing w:val="1"/>
        </w:rPr>
        <w:t xml:space="preserve"> </w:t>
      </w:r>
      <w:r>
        <w:t>29,</w:t>
      </w:r>
      <w:r>
        <w:rPr>
          <w:spacing w:val="1"/>
        </w:rPr>
        <w:t xml:space="preserve"> </w:t>
      </w:r>
      <w:r>
        <w:t>p.</w:t>
      </w:r>
      <w:r>
        <w:rPr>
          <w:spacing w:val="1"/>
        </w:rPr>
        <w:t xml:space="preserve"> </w:t>
      </w:r>
      <w:r>
        <w:t>1-8</w:t>
      </w:r>
      <w:r>
        <w:rPr>
          <w:spacing w:val="1"/>
        </w:rPr>
        <w:t xml:space="preserve"> </w:t>
      </w:r>
      <w:r>
        <w:t>2019.</w:t>
      </w:r>
      <w:r>
        <w:rPr>
          <w:spacing w:val="1"/>
        </w:rPr>
        <w:t xml:space="preserve"> </w:t>
      </w:r>
      <w:r>
        <w:t>Disponível</w:t>
      </w:r>
      <w:r>
        <w:rPr>
          <w:spacing w:val="1"/>
        </w:rPr>
        <w:t xml:space="preserve"> </w:t>
      </w:r>
      <w:r>
        <w:t>em:</w:t>
      </w:r>
      <w:r>
        <w:rPr>
          <w:spacing w:val="1"/>
        </w:rPr>
        <w:t xml:space="preserve"> </w:t>
      </w:r>
      <w:hyperlink r:id="rId24">
        <w:r>
          <w:rPr>
            <w:color w:val="0462C1"/>
            <w:u w:val="single" w:color="0462C1"/>
          </w:rPr>
          <w:t>https://www.scielo.br/j/po/a/3MgcsLH68nKG5xScPR55QwM/?lang=en</w:t>
        </w:r>
        <w:r>
          <w:rPr>
            <w:color w:val="000009"/>
          </w:rPr>
          <w:t xml:space="preserve">. </w:t>
        </w:r>
      </w:hyperlink>
      <w:r>
        <w:t>Acesso em: 15 mar.</w:t>
      </w:r>
      <w:r>
        <w:rPr>
          <w:spacing w:val="1"/>
        </w:rPr>
        <w:t xml:space="preserve"> </w:t>
      </w:r>
      <w:r>
        <w:t>2021.</w:t>
      </w:r>
    </w:p>
    <w:p w14:paraId="00810529" w14:textId="77777777" w:rsidR="001E7DFC" w:rsidRDefault="00000000">
      <w:pPr>
        <w:pStyle w:val="Corpodetexto"/>
        <w:spacing w:before="120"/>
        <w:ind w:left="119" w:right="146"/>
      </w:pPr>
      <w:r>
        <w:rPr>
          <w:color w:val="000009"/>
        </w:rPr>
        <w:t xml:space="preserve">KURIAKOSE, Soumya </w:t>
      </w:r>
      <w:r>
        <w:rPr>
          <w:i/>
          <w:color w:val="000009"/>
        </w:rPr>
        <w:t>et al</w:t>
      </w:r>
      <w:r>
        <w:rPr>
          <w:color w:val="000009"/>
        </w:rPr>
        <w:t>. Structural and optical characterization of lanthanum tungstate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nanoparticles synthesized by chemical precipitation route and their photocatalytic activity.</w:t>
      </w:r>
      <w:r>
        <w:rPr>
          <w:color w:val="000009"/>
          <w:spacing w:val="1"/>
        </w:rPr>
        <w:t xml:space="preserve"> </w:t>
      </w:r>
      <w:r>
        <w:rPr>
          <w:b/>
          <w:color w:val="000009"/>
        </w:rPr>
        <w:t>Optical</w:t>
      </w:r>
      <w:r>
        <w:rPr>
          <w:b/>
          <w:color w:val="000009"/>
          <w:spacing w:val="-4"/>
        </w:rPr>
        <w:t xml:space="preserve"> </w:t>
      </w:r>
      <w:r>
        <w:rPr>
          <w:b/>
          <w:color w:val="000009"/>
        </w:rPr>
        <w:t>Materials</w:t>
      </w:r>
      <w:r>
        <w:rPr>
          <w:color w:val="000009"/>
        </w:rPr>
        <w:t>,</w:t>
      </w:r>
      <w:r>
        <w:rPr>
          <w:color w:val="000009"/>
          <w:spacing w:val="3"/>
        </w:rPr>
        <w:t xml:space="preserve"> </w:t>
      </w:r>
      <w:r>
        <w:t>[</w:t>
      </w:r>
      <w:r>
        <w:rPr>
          <w:i/>
        </w:rPr>
        <w:t>s.</w:t>
      </w:r>
      <w:r>
        <w:rPr>
          <w:i/>
          <w:spacing w:val="3"/>
        </w:rPr>
        <w:t xml:space="preserve"> </w:t>
      </w:r>
      <w:r>
        <w:rPr>
          <w:i/>
        </w:rPr>
        <w:t>l</w:t>
      </w:r>
      <w:r>
        <w:t>.]</w:t>
      </w:r>
      <w:r>
        <w:rPr>
          <w:color w:val="000009"/>
        </w:rPr>
        <w:t>,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v.</w:t>
      </w:r>
      <w:r>
        <w:rPr>
          <w:color w:val="000009"/>
          <w:spacing w:val="3"/>
        </w:rPr>
        <w:t xml:space="preserve"> </w:t>
      </w:r>
      <w:r>
        <w:rPr>
          <w:color w:val="000009"/>
        </w:rPr>
        <w:t>99,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p.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1-10,</w:t>
      </w:r>
      <w:r>
        <w:rPr>
          <w:color w:val="000009"/>
          <w:spacing w:val="3"/>
        </w:rPr>
        <w:t xml:space="preserve"> </w:t>
      </w:r>
      <w:r>
        <w:rPr>
          <w:color w:val="000009"/>
        </w:rPr>
        <w:t>janeiro.</w:t>
      </w:r>
      <w:r>
        <w:rPr>
          <w:color w:val="000009"/>
          <w:spacing w:val="3"/>
        </w:rPr>
        <w:t xml:space="preserve"> </w:t>
      </w:r>
      <w:r>
        <w:rPr>
          <w:color w:val="000009"/>
        </w:rPr>
        <w:t>2020.</w:t>
      </w:r>
      <w:r>
        <w:rPr>
          <w:color w:val="000009"/>
          <w:spacing w:val="6"/>
        </w:rPr>
        <w:t xml:space="preserve"> </w:t>
      </w:r>
      <w:r>
        <w:rPr>
          <w:color w:val="000009"/>
        </w:rPr>
        <w:t>Disponível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em:</w:t>
      </w:r>
      <w:r>
        <w:rPr>
          <w:color w:val="000009"/>
          <w:spacing w:val="1"/>
        </w:rPr>
        <w:t xml:space="preserve"> </w:t>
      </w:r>
      <w:hyperlink r:id="rId25">
        <w:r>
          <w:rPr>
            <w:color w:val="0462C1"/>
            <w:u w:val="single" w:color="0462C1"/>
          </w:rPr>
          <w:t>https://www.sciencedirect.com/science/article/abs/pii/S0925346719307918</w:t>
        </w:r>
        <w:r>
          <w:rPr>
            <w:color w:val="000009"/>
          </w:rPr>
          <w:t xml:space="preserve">. </w:t>
        </w:r>
      </w:hyperlink>
      <w:r>
        <w:rPr>
          <w:color w:val="000009"/>
        </w:rPr>
        <w:t>Acesso em: 4 jul.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2023.</w:t>
      </w:r>
    </w:p>
    <w:p w14:paraId="70AFAD30" w14:textId="77777777" w:rsidR="001E7DFC" w:rsidRDefault="00000000">
      <w:pPr>
        <w:pStyle w:val="Corpodetexto"/>
        <w:spacing w:before="118"/>
        <w:ind w:left="119" w:right="104"/>
      </w:pPr>
      <w:r>
        <w:rPr>
          <w:color w:val="000009"/>
        </w:rPr>
        <w:t>KUSMONO</w:t>
      </w:r>
      <w:r>
        <w:rPr>
          <w:color w:val="000009"/>
          <w:spacing w:val="20"/>
        </w:rPr>
        <w:t xml:space="preserve"> </w:t>
      </w:r>
      <w:r>
        <w:rPr>
          <w:i/>
          <w:color w:val="000009"/>
        </w:rPr>
        <w:t>et</w:t>
      </w:r>
      <w:r>
        <w:rPr>
          <w:i/>
          <w:color w:val="000009"/>
          <w:spacing w:val="20"/>
        </w:rPr>
        <w:t xml:space="preserve"> </w:t>
      </w:r>
      <w:r>
        <w:rPr>
          <w:i/>
          <w:color w:val="000009"/>
        </w:rPr>
        <w:t>al</w:t>
      </w:r>
      <w:r>
        <w:rPr>
          <w:color w:val="000009"/>
        </w:rPr>
        <w:t>.,</w:t>
      </w:r>
      <w:r>
        <w:rPr>
          <w:color w:val="000009"/>
          <w:spacing w:val="23"/>
        </w:rPr>
        <w:t xml:space="preserve"> </w:t>
      </w:r>
      <w:r>
        <w:rPr>
          <w:color w:val="000009"/>
        </w:rPr>
        <w:t>2020.</w:t>
      </w:r>
      <w:r>
        <w:rPr>
          <w:color w:val="000009"/>
          <w:spacing w:val="22"/>
        </w:rPr>
        <w:t xml:space="preserve"> </w:t>
      </w:r>
      <w:r>
        <w:rPr>
          <w:color w:val="000009"/>
        </w:rPr>
        <w:t>Preparation</w:t>
      </w:r>
      <w:r>
        <w:rPr>
          <w:color w:val="000009"/>
          <w:spacing w:val="16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20"/>
        </w:rPr>
        <w:t xml:space="preserve"> </w:t>
      </w:r>
      <w:r>
        <w:rPr>
          <w:color w:val="000009"/>
        </w:rPr>
        <w:t>characterization</w:t>
      </w:r>
      <w:r>
        <w:rPr>
          <w:color w:val="000009"/>
          <w:spacing w:val="16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17"/>
        </w:rPr>
        <w:t xml:space="preserve"> </w:t>
      </w:r>
      <w:r>
        <w:rPr>
          <w:color w:val="000009"/>
        </w:rPr>
        <w:t>cellulose</w:t>
      </w:r>
      <w:r>
        <w:rPr>
          <w:color w:val="000009"/>
          <w:spacing w:val="25"/>
        </w:rPr>
        <w:t xml:space="preserve"> </w:t>
      </w:r>
      <w:r>
        <w:rPr>
          <w:color w:val="000009"/>
        </w:rPr>
        <w:t>nanocrystal</w:t>
      </w:r>
      <w:r>
        <w:rPr>
          <w:color w:val="000009"/>
          <w:spacing w:val="11"/>
        </w:rPr>
        <w:t xml:space="preserve"> </w:t>
      </w:r>
      <w:r>
        <w:rPr>
          <w:color w:val="000009"/>
        </w:rPr>
        <w:t>extracted</w:t>
      </w:r>
      <w:r>
        <w:rPr>
          <w:color w:val="000009"/>
          <w:spacing w:val="-57"/>
        </w:rPr>
        <w:t xml:space="preserve"> </w:t>
      </w:r>
      <w:r>
        <w:rPr>
          <w:color w:val="000009"/>
          <w:spacing w:val="-1"/>
        </w:rPr>
        <w:t>from</w:t>
      </w:r>
      <w:r>
        <w:rPr>
          <w:color w:val="000009"/>
          <w:spacing w:val="-22"/>
        </w:rPr>
        <w:t xml:space="preserve"> </w:t>
      </w:r>
      <w:r>
        <w:rPr>
          <w:color w:val="000009"/>
          <w:spacing w:val="-1"/>
        </w:rPr>
        <w:t>ramie</w:t>
      </w:r>
      <w:r>
        <w:rPr>
          <w:color w:val="000009"/>
          <w:spacing w:val="-9"/>
        </w:rPr>
        <w:t xml:space="preserve"> </w:t>
      </w:r>
      <w:r>
        <w:rPr>
          <w:color w:val="000009"/>
          <w:spacing w:val="-1"/>
        </w:rPr>
        <w:t>fibers</w:t>
      </w:r>
      <w:r>
        <w:rPr>
          <w:color w:val="000009"/>
          <w:spacing w:val="-15"/>
        </w:rPr>
        <w:t xml:space="preserve"> </w:t>
      </w:r>
      <w:r>
        <w:rPr>
          <w:color w:val="000009"/>
          <w:spacing w:val="-1"/>
        </w:rPr>
        <w:t>by</w:t>
      </w:r>
      <w:r>
        <w:rPr>
          <w:color w:val="000009"/>
          <w:spacing w:val="-17"/>
        </w:rPr>
        <w:t xml:space="preserve"> </w:t>
      </w:r>
      <w:r>
        <w:rPr>
          <w:color w:val="000009"/>
          <w:spacing w:val="-1"/>
        </w:rPr>
        <w:t>sulfuric</w:t>
      </w:r>
      <w:r>
        <w:rPr>
          <w:color w:val="000009"/>
          <w:spacing w:val="-12"/>
        </w:rPr>
        <w:t xml:space="preserve"> </w:t>
      </w:r>
      <w:r>
        <w:rPr>
          <w:color w:val="000009"/>
          <w:spacing w:val="-1"/>
        </w:rPr>
        <w:t>acid</w:t>
      </w:r>
      <w:r>
        <w:rPr>
          <w:color w:val="000009"/>
          <w:spacing w:val="-12"/>
        </w:rPr>
        <w:t xml:space="preserve"> </w:t>
      </w:r>
      <w:r>
        <w:rPr>
          <w:color w:val="000009"/>
          <w:spacing w:val="-1"/>
        </w:rPr>
        <w:t>hydrolysis.</w:t>
      </w:r>
      <w:r>
        <w:rPr>
          <w:color w:val="000009"/>
          <w:spacing w:val="-5"/>
        </w:rPr>
        <w:t xml:space="preserve"> </w:t>
      </w:r>
      <w:r>
        <w:rPr>
          <w:b/>
          <w:color w:val="000009"/>
          <w:spacing w:val="-1"/>
        </w:rPr>
        <w:t>Heliyon</w:t>
      </w:r>
      <w:r>
        <w:rPr>
          <w:color w:val="000009"/>
          <w:spacing w:val="-1"/>
        </w:rPr>
        <w:t>,</w:t>
      </w:r>
      <w:r>
        <w:rPr>
          <w:color w:val="000009"/>
          <w:spacing w:val="-15"/>
        </w:rPr>
        <w:t xml:space="preserve"> </w:t>
      </w:r>
      <w:r>
        <w:rPr>
          <w:color w:val="000009"/>
          <w:spacing w:val="-1"/>
        </w:rPr>
        <w:t>[</w:t>
      </w:r>
      <w:r>
        <w:rPr>
          <w:i/>
          <w:color w:val="000009"/>
          <w:spacing w:val="-1"/>
        </w:rPr>
        <w:t>s.</w:t>
      </w:r>
      <w:r>
        <w:rPr>
          <w:i/>
          <w:color w:val="000009"/>
          <w:spacing w:val="-10"/>
        </w:rPr>
        <w:t xml:space="preserve"> </w:t>
      </w:r>
      <w:r>
        <w:rPr>
          <w:i/>
          <w:color w:val="000009"/>
          <w:spacing w:val="-1"/>
        </w:rPr>
        <w:t>l.</w:t>
      </w:r>
      <w:r>
        <w:rPr>
          <w:color w:val="000009"/>
          <w:spacing w:val="-1"/>
        </w:rPr>
        <w:t>]</w:t>
      </w:r>
      <w:r>
        <w:rPr>
          <w:color w:val="000009"/>
          <w:spacing w:val="-15"/>
        </w:rPr>
        <w:t xml:space="preserve"> </w:t>
      </w:r>
      <w:r>
        <w:rPr>
          <w:color w:val="000009"/>
          <w:spacing w:val="-1"/>
        </w:rPr>
        <w:t>v.6,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n.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11,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p</w:t>
      </w:r>
      <w:r>
        <w:rPr>
          <w:color w:val="000009"/>
          <w:spacing w:val="-16"/>
        </w:rPr>
        <w:t xml:space="preserve"> </w:t>
      </w:r>
      <w:r>
        <w:rPr>
          <w:color w:val="000009"/>
        </w:rPr>
        <w:t>1-10,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2020.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Disponível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em:</w:t>
      </w:r>
      <w:r>
        <w:rPr>
          <w:color w:val="000009"/>
          <w:spacing w:val="1"/>
        </w:rPr>
        <w:t xml:space="preserve"> </w:t>
      </w:r>
      <w:hyperlink r:id="rId26">
        <w:r>
          <w:rPr>
            <w:color w:val="0462C1"/>
            <w:u w:val="single" w:color="0462C1"/>
          </w:rPr>
          <w:t>https://www.sciencedirect.com/science/article/pii/S240584402032329X?ref=pdf_download&amp;f</w:t>
        </w:r>
      </w:hyperlink>
      <w:r>
        <w:rPr>
          <w:color w:val="0462C1"/>
          <w:spacing w:val="-57"/>
        </w:rPr>
        <w:t xml:space="preserve"> </w:t>
      </w:r>
      <w:hyperlink r:id="rId27">
        <w:r>
          <w:rPr>
            <w:color w:val="0462C1"/>
            <w:u w:val="single" w:color="0462C1"/>
          </w:rPr>
          <w:t>r=RR-2&amp;rr=7e92b4adabb9a5ec</w:t>
        </w:r>
        <w:r>
          <w:rPr>
            <w:color w:val="000009"/>
          </w:rPr>
          <w:t>.</w:t>
        </w:r>
        <w:r>
          <w:rPr>
            <w:color w:val="000009"/>
            <w:spacing w:val="3"/>
          </w:rPr>
          <w:t xml:space="preserve"> </w:t>
        </w:r>
      </w:hyperlink>
      <w:r>
        <w:rPr>
          <w:color w:val="000009"/>
        </w:rPr>
        <w:t>Acesso</w:t>
      </w:r>
      <w:r>
        <w:rPr>
          <w:color w:val="000009"/>
          <w:spacing w:val="5"/>
        </w:rPr>
        <w:t xml:space="preserve"> </w:t>
      </w:r>
      <w:r>
        <w:rPr>
          <w:color w:val="000009"/>
        </w:rPr>
        <w:t>em: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12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jul.</w:t>
      </w:r>
      <w:r>
        <w:rPr>
          <w:color w:val="000009"/>
          <w:spacing w:val="4"/>
        </w:rPr>
        <w:t xml:space="preserve"> </w:t>
      </w:r>
      <w:r>
        <w:rPr>
          <w:color w:val="000009"/>
        </w:rPr>
        <w:t>2023.</w:t>
      </w:r>
    </w:p>
    <w:p w14:paraId="1E940C97" w14:textId="77777777" w:rsidR="001E7DFC" w:rsidRDefault="00000000">
      <w:pPr>
        <w:pStyle w:val="Corpodetexto"/>
        <w:spacing w:before="123"/>
        <w:ind w:left="119" w:right="113"/>
        <w:jc w:val="both"/>
      </w:pPr>
      <w:r>
        <w:t xml:space="preserve">LEI, W. </w:t>
      </w:r>
      <w:r>
        <w:rPr>
          <w:i/>
        </w:rPr>
        <w:t>et al</w:t>
      </w:r>
      <w:r>
        <w:t>. Cellulose nanocrystals obtained from office waste paper and their potential</w:t>
      </w:r>
      <w:r>
        <w:rPr>
          <w:spacing w:val="1"/>
        </w:rPr>
        <w:t xml:space="preserve"> </w:t>
      </w:r>
      <w:r>
        <w:rPr>
          <w:spacing w:val="-1"/>
        </w:rPr>
        <w:t>application</w:t>
      </w:r>
      <w:r>
        <w:rPr>
          <w:spacing w:val="-11"/>
        </w:rPr>
        <w:t xml:space="preserve"> </w:t>
      </w:r>
      <w:r>
        <w:rPr>
          <w:spacing w:val="-1"/>
        </w:rPr>
        <w:t>in</w:t>
      </w:r>
      <w:r>
        <w:rPr>
          <w:spacing w:val="-13"/>
        </w:rPr>
        <w:t xml:space="preserve"> </w:t>
      </w:r>
      <w:r>
        <w:rPr>
          <w:spacing w:val="-1"/>
        </w:rPr>
        <w:t>PET</w:t>
      </w:r>
      <w:r>
        <w:rPr>
          <w:spacing w:val="-9"/>
        </w:rPr>
        <w:t xml:space="preserve"> </w:t>
      </w:r>
      <w:r>
        <w:t>packing</w:t>
      </w:r>
      <w:r>
        <w:rPr>
          <w:spacing w:val="-5"/>
        </w:rPr>
        <w:t xml:space="preserve"> </w:t>
      </w:r>
      <w:r>
        <w:t>materials</w:t>
      </w:r>
      <w:r>
        <w:rPr>
          <w:b/>
        </w:rPr>
        <w:t>.</w:t>
      </w:r>
      <w:r>
        <w:rPr>
          <w:b/>
          <w:spacing w:val="-7"/>
        </w:rPr>
        <w:t xml:space="preserve"> </w:t>
      </w:r>
      <w:r>
        <w:rPr>
          <w:b/>
        </w:rPr>
        <w:t>Carbohydr</w:t>
      </w:r>
      <w:r>
        <w:rPr>
          <w:b/>
          <w:spacing w:val="-15"/>
        </w:rPr>
        <w:t xml:space="preserve"> </w:t>
      </w:r>
      <w:r>
        <w:rPr>
          <w:b/>
        </w:rPr>
        <w:t>Polym</w:t>
      </w:r>
      <w:r>
        <w:t>.</w:t>
      </w:r>
      <w:r>
        <w:rPr>
          <w:spacing w:val="-8"/>
        </w:rPr>
        <w:t xml:space="preserve"> </w:t>
      </w:r>
      <w:r>
        <w:t>181,</w:t>
      </w:r>
      <w:r>
        <w:rPr>
          <w:spacing w:val="-8"/>
        </w:rPr>
        <w:t xml:space="preserve"> </w:t>
      </w:r>
      <w:r>
        <w:t>376–385.</w:t>
      </w:r>
      <w:r>
        <w:rPr>
          <w:spacing w:val="-12"/>
        </w:rPr>
        <w:t xml:space="preserve"> </w:t>
      </w:r>
      <w:r>
        <w:t>2018.</w:t>
      </w:r>
      <w:r>
        <w:rPr>
          <w:spacing w:val="-12"/>
        </w:rPr>
        <w:t xml:space="preserve"> </w:t>
      </w:r>
      <w:r>
        <w:t>Disponível</w:t>
      </w:r>
      <w:r>
        <w:rPr>
          <w:spacing w:val="-14"/>
        </w:rPr>
        <w:t xml:space="preserve"> </w:t>
      </w:r>
      <w:r>
        <w:t>em:</w:t>
      </w:r>
      <w:r>
        <w:rPr>
          <w:spacing w:val="-58"/>
        </w:rPr>
        <w:t xml:space="preserve"> </w:t>
      </w:r>
      <w:hyperlink r:id="rId28">
        <w:r>
          <w:rPr>
            <w:color w:val="0462C1"/>
            <w:u w:val="single" w:color="0462C1"/>
          </w:rPr>
          <w:t>https://www.sciencedirect.com/science/article/pii/S0144861717312158?via%3Dihub</w:t>
        </w:r>
        <w:r>
          <w:t>.</w:t>
        </w:r>
      </w:hyperlink>
      <w:r>
        <w:rPr>
          <w:spacing w:val="1"/>
        </w:rPr>
        <w:t xml:space="preserve"> </w:t>
      </w:r>
      <w:r>
        <w:t>Acesso</w:t>
      </w:r>
      <w:r>
        <w:rPr>
          <w:spacing w:val="-57"/>
        </w:rPr>
        <w:t xml:space="preserve"> </w:t>
      </w:r>
      <w:r>
        <w:t>em:</w:t>
      </w:r>
      <w:r>
        <w:rPr>
          <w:spacing w:val="1"/>
        </w:rPr>
        <w:t xml:space="preserve"> </w:t>
      </w:r>
      <w:r>
        <w:t>27</w:t>
      </w:r>
      <w:r>
        <w:rPr>
          <w:spacing w:val="6"/>
        </w:rPr>
        <w:t xml:space="preserve"> </w:t>
      </w:r>
      <w:r>
        <w:t>fev.</w:t>
      </w:r>
      <w:r>
        <w:rPr>
          <w:spacing w:val="4"/>
        </w:rPr>
        <w:t xml:space="preserve"> </w:t>
      </w:r>
      <w:r>
        <w:t>2021.</w:t>
      </w:r>
    </w:p>
    <w:p w14:paraId="30B3CF81" w14:textId="77777777" w:rsidR="001E7DFC" w:rsidRDefault="00000000">
      <w:pPr>
        <w:pStyle w:val="Corpodetexto"/>
        <w:spacing w:before="121"/>
        <w:ind w:left="119" w:right="306"/>
      </w:pPr>
      <w:r>
        <w:rPr>
          <w:color w:val="000009"/>
        </w:rPr>
        <w:t>PEREIRA, Ernesto C.; MASCARO, Lucia Helena. Desafios na Produção Sustentável 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 xml:space="preserve">Hidrogênio. </w:t>
      </w:r>
      <w:r>
        <w:rPr>
          <w:b/>
          <w:color w:val="000009"/>
        </w:rPr>
        <w:t xml:space="preserve">ComCiência: </w:t>
      </w:r>
      <w:r>
        <w:rPr>
          <w:color w:val="000009"/>
        </w:rPr>
        <w:t>Revista Eletrônica de Jornalismo Científico, v. 223, n. 1, p. 1-10,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janeiro.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2021.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Disponível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em:</w:t>
      </w:r>
      <w:r>
        <w:rPr>
          <w:color w:val="000009"/>
          <w:spacing w:val="-5"/>
        </w:rPr>
        <w:t xml:space="preserve"> </w:t>
      </w:r>
      <w:hyperlink r:id="rId29">
        <w:r>
          <w:rPr>
            <w:color w:val="0462C1"/>
            <w:u w:val="single" w:color="0462C1"/>
          </w:rPr>
          <w:t>https://www.comciencia.br/desafios-na-producao-sustentavel-</w:t>
        </w:r>
      </w:hyperlink>
    </w:p>
    <w:p w14:paraId="7D2C48BF" w14:textId="77777777" w:rsidR="001E7DFC" w:rsidRDefault="001E7DFC">
      <w:pPr>
        <w:sectPr w:rsidR="001E7DFC">
          <w:pgSz w:w="11910" w:h="16840"/>
          <w:pgMar w:top="1300" w:right="1020" w:bottom="840" w:left="1580" w:header="456" w:footer="643" w:gutter="0"/>
          <w:cols w:space="720"/>
        </w:sectPr>
      </w:pPr>
    </w:p>
    <w:p w14:paraId="26EFD321" w14:textId="77777777" w:rsidR="001E7DFC" w:rsidRDefault="001E7DFC">
      <w:pPr>
        <w:pStyle w:val="Corpodetexto"/>
        <w:spacing w:before="2"/>
        <w:rPr>
          <w:sz w:val="25"/>
        </w:rPr>
      </w:pPr>
    </w:p>
    <w:p w14:paraId="598369AF" w14:textId="77777777" w:rsidR="001E7DFC" w:rsidRDefault="00000000">
      <w:pPr>
        <w:pStyle w:val="Corpodetexto"/>
        <w:spacing w:before="90"/>
        <w:ind w:left="119"/>
        <w:jc w:val="both"/>
      </w:pPr>
      <w:hyperlink r:id="rId30">
        <w:r>
          <w:rPr>
            <w:color w:val="0462C1"/>
            <w:u w:val="single" w:color="0462C1"/>
          </w:rPr>
          <w:t>de-hidrogenio/</w:t>
        </w:r>
        <w:r>
          <w:rPr>
            <w:color w:val="000009"/>
          </w:rPr>
          <w:t>.</w:t>
        </w:r>
        <w:r>
          <w:rPr>
            <w:color w:val="000009"/>
            <w:spacing w:val="-2"/>
          </w:rPr>
          <w:t xml:space="preserve"> </w:t>
        </w:r>
      </w:hyperlink>
      <w:r>
        <w:rPr>
          <w:color w:val="000009"/>
        </w:rPr>
        <w:t>Acesso em: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29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jan.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2023.</w:t>
      </w:r>
    </w:p>
    <w:p w14:paraId="217A5078" w14:textId="77777777" w:rsidR="001E7DFC" w:rsidRDefault="001E7DFC">
      <w:pPr>
        <w:pStyle w:val="Corpodetexto"/>
        <w:spacing w:before="1"/>
        <w:rPr>
          <w:sz w:val="21"/>
        </w:rPr>
      </w:pPr>
    </w:p>
    <w:p w14:paraId="6C6DC2AA" w14:textId="77777777" w:rsidR="001E7DFC" w:rsidRDefault="00000000">
      <w:pPr>
        <w:tabs>
          <w:tab w:val="left" w:pos="1453"/>
          <w:tab w:val="left" w:pos="3183"/>
          <w:tab w:val="left" w:pos="4513"/>
          <w:tab w:val="left" w:pos="6341"/>
          <w:tab w:val="left" w:pos="7500"/>
        </w:tabs>
        <w:ind w:left="119" w:right="108"/>
        <w:jc w:val="both"/>
        <w:rPr>
          <w:sz w:val="24"/>
        </w:rPr>
      </w:pPr>
      <w:r>
        <w:rPr>
          <w:spacing w:val="-1"/>
          <w:sz w:val="24"/>
        </w:rPr>
        <w:t>REICHERT,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Robert</w:t>
      </w:r>
      <w:r>
        <w:rPr>
          <w:spacing w:val="1"/>
          <w:sz w:val="24"/>
        </w:rPr>
        <w:t xml:space="preserve"> </w:t>
      </w:r>
      <w:r>
        <w:rPr>
          <w:i/>
          <w:spacing w:val="-1"/>
          <w:sz w:val="24"/>
        </w:rPr>
        <w:t>et</w:t>
      </w:r>
      <w:r>
        <w:rPr>
          <w:i/>
          <w:spacing w:val="-7"/>
          <w:sz w:val="24"/>
        </w:rPr>
        <w:t xml:space="preserve"> </w:t>
      </w:r>
      <w:r>
        <w:rPr>
          <w:i/>
          <w:spacing w:val="-1"/>
          <w:sz w:val="24"/>
        </w:rPr>
        <w:t>al</w:t>
      </w:r>
      <w:r>
        <w:rPr>
          <w:spacing w:val="-1"/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Photo-electrochemical</w:t>
      </w:r>
      <w:r>
        <w:rPr>
          <w:spacing w:val="-12"/>
          <w:sz w:val="24"/>
        </w:rPr>
        <w:t xml:space="preserve"> </w:t>
      </w:r>
      <w:r>
        <w:rPr>
          <w:sz w:val="24"/>
        </w:rPr>
        <w:t>oxidation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organic</w:t>
      </w:r>
      <w:r>
        <w:rPr>
          <w:spacing w:val="-4"/>
          <w:sz w:val="24"/>
        </w:rPr>
        <w:t xml:space="preserve"> </w:t>
      </w:r>
      <w:r>
        <w:rPr>
          <w:sz w:val="24"/>
        </w:rPr>
        <w:t>C1</w:t>
      </w:r>
      <w:r>
        <w:rPr>
          <w:spacing w:val="-2"/>
          <w:sz w:val="24"/>
        </w:rPr>
        <w:t xml:space="preserve"> </w:t>
      </w:r>
      <w:r>
        <w:rPr>
          <w:sz w:val="24"/>
        </w:rPr>
        <w:t>molecules</w:t>
      </w:r>
      <w:r>
        <w:rPr>
          <w:spacing w:val="-10"/>
          <w:sz w:val="24"/>
        </w:rPr>
        <w:t xml:space="preserve"> </w:t>
      </w:r>
      <w:r>
        <w:rPr>
          <w:sz w:val="24"/>
        </w:rPr>
        <w:t>over</w:t>
      </w:r>
      <w:r>
        <w:rPr>
          <w:spacing w:val="-5"/>
          <w:sz w:val="24"/>
        </w:rPr>
        <w:t xml:space="preserve"> </w:t>
      </w:r>
      <w:r>
        <w:rPr>
          <w:sz w:val="24"/>
        </w:rPr>
        <w:t>WO3</w:t>
      </w:r>
      <w:r>
        <w:rPr>
          <w:spacing w:val="-58"/>
          <w:sz w:val="24"/>
        </w:rPr>
        <w:t xml:space="preserve"> </w:t>
      </w:r>
      <w:r>
        <w:rPr>
          <w:sz w:val="24"/>
        </w:rPr>
        <w:t>films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aqueous</w:t>
      </w:r>
      <w:r>
        <w:rPr>
          <w:spacing w:val="1"/>
          <w:sz w:val="24"/>
        </w:rPr>
        <w:t xml:space="preserve"> </w:t>
      </w:r>
      <w:r>
        <w:rPr>
          <w:sz w:val="24"/>
        </w:rPr>
        <w:t>electrolyte:</w:t>
      </w:r>
      <w:r>
        <w:rPr>
          <w:spacing w:val="1"/>
          <w:sz w:val="24"/>
        </w:rPr>
        <w:t xml:space="preserve"> </w:t>
      </w:r>
      <w:r>
        <w:rPr>
          <w:sz w:val="24"/>
        </w:rPr>
        <w:t>competition</w:t>
      </w:r>
      <w:r>
        <w:rPr>
          <w:spacing w:val="1"/>
          <w:sz w:val="24"/>
        </w:rPr>
        <w:t xml:space="preserve"> </w:t>
      </w:r>
      <w:r>
        <w:rPr>
          <w:sz w:val="24"/>
        </w:rPr>
        <w:t>between</w:t>
      </w:r>
      <w:r>
        <w:rPr>
          <w:spacing w:val="1"/>
          <w:sz w:val="24"/>
        </w:rPr>
        <w:t xml:space="preserve"> </w:t>
      </w:r>
      <w:r>
        <w:rPr>
          <w:sz w:val="24"/>
        </w:rPr>
        <w:t>water</w:t>
      </w:r>
      <w:r>
        <w:rPr>
          <w:spacing w:val="1"/>
          <w:sz w:val="24"/>
        </w:rPr>
        <w:t xml:space="preserve"> </w:t>
      </w:r>
      <w:r>
        <w:rPr>
          <w:sz w:val="24"/>
        </w:rPr>
        <w:t>oxidation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C1</w:t>
      </w:r>
      <w:r>
        <w:rPr>
          <w:spacing w:val="1"/>
          <w:sz w:val="24"/>
        </w:rPr>
        <w:t xml:space="preserve"> </w:t>
      </w:r>
      <w:r>
        <w:rPr>
          <w:sz w:val="24"/>
        </w:rPr>
        <w:t>oxidation.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ChemSUSChem: Chemistry Sustainability Energy Materials</w:t>
      </w:r>
      <w:r>
        <w:rPr>
          <w:sz w:val="24"/>
        </w:rPr>
        <w:t>, [</w:t>
      </w:r>
      <w:r>
        <w:rPr>
          <w:i/>
          <w:sz w:val="24"/>
        </w:rPr>
        <w:t>s. l.</w:t>
      </w:r>
      <w:r>
        <w:rPr>
          <w:sz w:val="24"/>
        </w:rPr>
        <w:t>], v. 8, n. 21, p. 3677-</w:t>
      </w:r>
      <w:r>
        <w:rPr>
          <w:spacing w:val="1"/>
          <w:sz w:val="24"/>
        </w:rPr>
        <w:t xml:space="preserve"> </w:t>
      </w:r>
      <w:r>
        <w:rPr>
          <w:sz w:val="24"/>
        </w:rPr>
        <w:t>3687,</w:t>
      </w:r>
      <w:r>
        <w:rPr>
          <w:sz w:val="24"/>
        </w:rPr>
        <w:tab/>
        <w:t>setembro.</w:t>
      </w:r>
      <w:r>
        <w:rPr>
          <w:sz w:val="24"/>
        </w:rPr>
        <w:tab/>
        <w:t>2015.</w:t>
      </w:r>
      <w:r>
        <w:rPr>
          <w:sz w:val="24"/>
        </w:rPr>
        <w:tab/>
        <w:t>Disponível</w:t>
      </w:r>
      <w:r>
        <w:rPr>
          <w:sz w:val="24"/>
        </w:rPr>
        <w:tab/>
        <w:t>em:</w:t>
      </w:r>
      <w:r>
        <w:rPr>
          <w:sz w:val="24"/>
        </w:rPr>
        <w:tab/>
      </w:r>
      <w:hyperlink r:id="rId31">
        <w:r>
          <w:rPr>
            <w:color w:val="0462C1"/>
            <w:sz w:val="24"/>
            <w:u w:val="single" w:color="0462C1"/>
          </w:rPr>
          <w:t>https://chemistry-</w:t>
        </w:r>
      </w:hyperlink>
    </w:p>
    <w:p w14:paraId="49D1E101" w14:textId="77777777" w:rsidR="001E7DFC" w:rsidRDefault="00000000">
      <w:pPr>
        <w:pStyle w:val="Corpodetexto"/>
        <w:ind w:left="119"/>
        <w:jc w:val="both"/>
      </w:pPr>
      <w:hyperlink r:id="rId32">
        <w:r>
          <w:rPr>
            <w:color w:val="0462C1"/>
            <w:u w:val="single" w:color="0462C1"/>
          </w:rPr>
          <w:t>europe.onlinelibrary.wiley.com/doi/abs/10.1002/cssc.201500800</w:t>
        </w:r>
        <w:r>
          <w:t>.</w:t>
        </w:r>
        <w:r>
          <w:rPr>
            <w:spacing w:val="-5"/>
          </w:rPr>
          <w:t xml:space="preserve"> </w:t>
        </w:r>
      </w:hyperlink>
      <w:r>
        <w:t>Acesso</w:t>
      </w:r>
      <w:r>
        <w:rPr>
          <w:spacing w:val="-2"/>
        </w:rPr>
        <w:t xml:space="preserve"> </w:t>
      </w:r>
      <w:r>
        <w:t>em:</w:t>
      </w:r>
      <w:r>
        <w:rPr>
          <w:spacing w:val="-4"/>
        </w:rPr>
        <w:t xml:space="preserve"> </w:t>
      </w:r>
      <w:r>
        <w:t>29</w:t>
      </w:r>
      <w:r>
        <w:rPr>
          <w:spacing w:val="-2"/>
        </w:rPr>
        <w:t xml:space="preserve"> </w:t>
      </w:r>
      <w:r>
        <w:t>jul.</w:t>
      </w:r>
      <w:r>
        <w:rPr>
          <w:spacing w:val="-4"/>
        </w:rPr>
        <w:t xml:space="preserve"> </w:t>
      </w:r>
      <w:r>
        <w:t>2023.</w:t>
      </w:r>
    </w:p>
    <w:p w14:paraId="13B1B6E9" w14:textId="77777777" w:rsidR="001E7DFC" w:rsidRDefault="001E7DFC">
      <w:pPr>
        <w:pStyle w:val="Corpodetexto"/>
        <w:spacing w:before="8"/>
        <w:rPr>
          <w:sz w:val="20"/>
        </w:rPr>
      </w:pPr>
    </w:p>
    <w:p w14:paraId="23C2D06E" w14:textId="77777777" w:rsidR="001E7DFC" w:rsidRDefault="00000000">
      <w:pPr>
        <w:pStyle w:val="Corpodetexto"/>
        <w:ind w:left="119" w:right="103"/>
        <w:jc w:val="both"/>
      </w:pPr>
      <w:r>
        <w:rPr>
          <w:color w:val="000009"/>
        </w:rPr>
        <w:t>SANTOS,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Hugo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Leandro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Sousa</w:t>
      </w:r>
      <w:r>
        <w:rPr>
          <w:color w:val="000009"/>
          <w:spacing w:val="1"/>
        </w:rPr>
        <w:t xml:space="preserve"> </w:t>
      </w:r>
      <w:r>
        <w:rPr>
          <w:i/>
          <w:color w:val="000009"/>
        </w:rPr>
        <w:t>et</w:t>
      </w:r>
      <w:r>
        <w:rPr>
          <w:i/>
          <w:color w:val="000009"/>
          <w:spacing w:val="1"/>
        </w:rPr>
        <w:t xml:space="preserve"> </w:t>
      </w:r>
      <w:r>
        <w:rPr>
          <w:i/>
          <w:color w:val="000009"/>
        </w:rPr>
        <w:t>al</w:t>
      </w:r>
      <w:r>
        <w:rPr>
          <w:color w:val="000009"/>
        </w:rPr>
        <w:t>.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Effect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of copper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addition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on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cobalt-molybdenum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electrodeposited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coatings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for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hydrogen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evolution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reaction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in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alkaline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medium.</w:t>
      </w:r>
      <w:r>
        <w:rPr>
          <w:color w:val="000009"/>
          <w:spacing w:val="1"/>
        </w:rPr>
        <w:t xml:space="preserve"> </w:t>
      </w:r>
      <w:r>
        <w:rPr>
          <w:b/>
          <w:color w:val="000009"/>
        </w:rPr>
        <w:t>International Journal of Hydrogen Energy</w:t>
      </w:r>
      <w:r>
        <w:rPr>
          <w:color w:val="000009"/>
        </w:rPr>
        <w:t xml:space="preserve">, </w:t>
      </w:r>
      <w:r>
        <w:t>[</w:t>
      </w:r>
      <w:r>
        <w:rPr>
          <w:i/>
        </w:rPr>
        <w:t>s. l</w:t>
      </w:r>
      <w:r>
        <w:t>.]</w:t>
      </w:r>
      <w:r>
        <w:rPr>
          <w:color w:val="000009"/>
        </w:rPr>
        <w:t>, v. 45, n. 58, p. 33586-33597, novembro.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 xml:space="preserve">2020. Disponível em: </w:t>
      </w:r>
      <w:hyperlink r:id="rId33">
        <w:r>
          <w:rPr>
            <w:color w:val="0462C1"/>
            <w:u w:val="single" w:color="0462C1"/>
          </w:rPr>
          <w:t>https://www.sciencedirect.com/science/article/pii/S0360319920335680</w:t>
        </w:r>
        <w:r>
          <w:rPr>
            <w:color w:val="000009"/>
          </w:rPr>
          <w:t>.</w:t>
        </w:r>
      </w:hyperlink>
      <w:r>
        <w:rPr>
          <w:color w:val="000009"/>
          <w:spacing w:val="-57"/>
        </w:rPr>
        <w:t xml:space="preserve"> </w:t>
      </w:r>
      <w:r>
        <w:rPr>
          <w:color w:val="000009"/>
        </w:rPr>
        <w:t>Acesso</w:t>
      </w:r>
      <w:r>
        <w:rPr>
          <w:color w:val="000009"/>
          <w:spacing w:val="5"/>
        </w:rPr>
        <w:t xml:space="preserve"> </w:t>
      </w:r>
      <w:r>
        <w:rPr>
          <w:color w:val="000009"/>
        </w:rPr>
        <w:t>em: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14</w:t>
      </w:r>
      <w:r>
        <w:rPr>
          <w:color w:val="000009"/>
          <w:spacing w:val="6"/>
        </w:rPr>
        <w:t xml:space="preserve"> </w:t>
      </w:r>
      <w:r>
        <w:rPr>
          <w:color w:val="000009"/>
        </w:rPr>
        <w:t>jul.</w:t>
      </w:r>
      <w:r>
        <w:rPr>
          <w:color w:val="000009"/>
          <w:spacing w:val="3"/>
        </w:rPr>
        <w:t xml:space="preserve"> </w:t>
      </w:r>
      <w:r>
        <w:rPr>
          <w:color w:val="000009"/>
        </w:rPr>
        <w:t>2023.</w:t>
      </w:r>
    </w:p>
    <w:p w14:paraId="03C2BFE4" w14:textId="77777777" w:rsidR="001E7DFC" w:rsidRDefault="00000000">
      <w:pPr>
        <w:pStyle w:val="Corpodetexto"/>
        <w:tabs>
          <w:tab w:val="left" w:pos="2380"/>
          <w:tab w:val="left" w:pos="4546"/>
          <w:tab w:val="left" w:pos="6438"/>
          <w:tab w:val="left" w:pos="8829"/>
        </w:tabs>
        <w:spacing w:before="123"/>
        <w:ind w:left="119" w:right="108"/>
      </w:pPr>
      <w:r>
        <w:rPr>
          <w:color w:val="000009"/>
        </w:rPr>
        <w:t>SILVA,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Eliezer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Costa.</w:t>
      </w:r>
      <w:r>
        <w:rPr>
          <w:color w:val="000009"/>
          <w:spacing w:val="-4"/>
        </w:rPr>
        <w:t xml:space="preserve"> </w:t>
      </w:r>
      <w:r>
        <w:rPr>
          <w:b/>
          <w:color w:val="000009"/>
        </w:rPr>
        <w:t>Cinética</w:t>
      </w:r>
      <w:r>
        <w:rPr>
          <w:b/>
          <w:color w:val="000009"/>
          <w:spacing w:val="-6"/>
        </w:rPr>
        <w:t xml:space="preserve"> </w:t>
      </w:r>
      <w:r>
        <w:rPr>
          <w:b/>
          <w:color w:val="000009"/>
        </w:rPr>
        <w:t>do</w:t>
      </w:r>
      <w:r>
        <w:rPr>
          <w:b/>
          <w:color w:val="000009"/>
          <w:spacing w:val="-10"/>
        </w:rPr>
        <w:t xml:space="preserve"> </w:t>
      </w:r>
      <w:r>
        <w:rPr>
          <w:b/>
          <w:color w:val="000009"/>
        </w:rPr>
        <w:t>processo</w:t>
      </w:r>
      <w:r>
        <w:rPr>
          <w:b/>
          <w:color w:val="000009"/>
          <w:spacing w:val="-6"/>
        </w:rPr>
        <w:t xml:space="preserve"> </w:t>
      </w:r>
      <w:r>
        <w:rPr>
          <w:b/>
          <w:color w:val="000009"/>
        </w:rPr>
        <w:t>de</w:t>
      </w:r>
      <w:r>
        <w:rPr>
          <w:b/>
          <w:color w:val="000009"/>
          <w:spacing w:val="-7"/>
        </w:rPr>
        <w:t xml:space="preserve"> </w:t>
      </w:r>
      <w:r>
        <w:rPr>
          <w:b/>
          <w:color w:val="000009"/>
        </w:rPr>
        <w:t>cristalização</w:t>
      </w:r>
      <w:r>
        <w:rPr>
          <w:b/>
          <w:color w:val="000009"/>
          <w:spacing w:val="-7"/>
        </w:rPr>
        <w:t xml:space="preserve"> </w:t>
      </w:r>
      <w:r>
        <w:rPr>
          <w:b/>
          <w:color w:val="000009"/>
        </w:rPr>
        <w:t>do</w:t>
      </w:r>
      <w:r>
        <w:rPr>
          <w:b/>
          <w:color w:val="000009"/>
          <w:spacing w:val="-6"/>
        </w:rPr>
        <w:t xml:space="preserve"> </w:t>
      </w:r>
      <w:r>
        <w:rPr>
          <w:b/>
          <w:color w:val="000009"/>
        </w:rPr>
        <w:t>La2(WO4)3</w:t>
      </w:r>
      <w:r>
        <w:rPr>
          <w:b/>
          <w:color w:val="000009"/>
          <w:spacing w:val="-6"/>
        </w:rPr>
        <w:t xml:space="preserve"> </w:t>
      </w:r>
      <w:r>
        <w:rPr>
          <w:b/>
          <w:color w:val="000009"/>
        </w:rPr>
        <w:t>por</w:t>
      </w:r>
      <w:r>
        <w:rPr>
          <w:b/>
          <w:color w:val="000009"/>
          <w:spacing w:val="-12"/>
        </w:rPr>
        <w:t xml:space="preserve"> </w:t>
      </w:r>
      <w:r>
        <w:rPr>
          <w:b/>
          <w:color w:val="000009"/>
        </w:rPr>
        <w:t>técnicas</w:t>
      </w:r>
      <w:r>
        <w:rPr>
          <w:b/>
          <w:color w:val="000009"/>
          <w:spacing w:val="-9"/>
        </w:rPr>
        <w:t xml:space="preserve"> </w:t>
      </w:r>
      <w:r>
        <w:rPr>
          <w:b/>
          <w:color w:val="000009"/>
        </w:rPr>
        <w:t>in</w:t>
      </w:r>
      <w:r>
        <w:rPr>
          <w:b/>
          <w:color w:val="000009"/>
          <w:spacing w:val="-57"/>
        </w:rPr>
        <w:t xml:space="preserve"> </w:t>
      </w:r>
      <w:r>
        <w:rPr>
          <w:b/>
          <w:color w:val="000009"/>
        </w:rPr>
        <w:t>situ</w:t>
      </w:r>
      <w:r>
        <w:rPr>
          <w:color w:val="000009"/>
        </w:rPr>
        <w:t>.</w:t>
      </w:r>
      <w:r>
        <w:rPr>
          <w:color w:val="000009"/>
          <w:spacing w:val="4"/>
        </w:rPr>
        <w:t xml:space="preserve"> </w:t>
      </w:r>
      <w:r>
        <w:rPr>
          <w:color w:val="000009"/>
        </w:rPr>
        <w:t>2021. 77</w:t>
      </w:r>
      <w:r>
        <w:rPr>
          <w:color w:val="000009"/>
          <w:spacing w:val="3"/>
        </w:rPr>
        <w:t xml:space="preserve"> </w:t>
      </w:r>
      <w:r>
        <w:rPr>
          <w:color w:val="000009"/>
        </w:rPr>
        <w:t>f.</w:t>
      </w:r>
      <w:r>
        <w:rPr>
          <w:color w:val="000009"/>
          <w:spacing w:val="5"/>
        </w:rPr>
        <w:t xml:space="preserve"> </w:t>
      </w:r>
      <w:r>
        <w:rPr>
          <w:color w:val="000009"/>
        </w:rPr>
        <w:t>Dissertação</w:t>
      </w:r>
      <w:r>
        <w:rPr>
          <w:color w:val="000009"/>
          <w:spacing w:val="3"/>
        </w:rPr>
        <w:t xml:space="preserve"> </w:t>
      </w:r>
      <w:r>
        <w:rPr>
          <w:color w:val="000009"/>
        </w:rPr>
        <w:t>(Mestrado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Ciência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Engenharia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Materiais)</w:t>
      </w:r>
      <w:r>
        <w:rPr>
          <w:color w:val="000009"/>
          <w:spacing w:val="4"/>
        </w:rPr>
        <w:t xml:space="preserve"> </w:t>
      </w:r>
      <w:r>
        <w:rPr>
          <w:color w:val="000009"/>
        </w:rPr>
        <w:t>–</w:t>
      </w:r>
      <w:r>
        <w:rPr>
          <w:color w:val="000009"/>
          <w:spacing w:val="3"/>
        </w:rPr>
        <w:t xml:space="preserve"> </w:t>
      </w:r>
      <w:r>
        <w:rPr>
          <w:color w:val="000009"/>
        </w:rPr>
        <w:t>Programa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Pós-Graduação</w:t>
      </w:r>
      <w:r>
        <w:rPr>
          <w:color w:val="000009"/>
          <w:spacing w:val="36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23"/>
        </w:rPr>
        <w:t xml:space="preserve"> </w:t>
      </w:r>
      <w:r>
        <w:rPr>
          <w:color w:val="000009"/>
        </w:rPr>
        <w:t>Ciência</w:t>
      </w:r>
      <w:r>
        <w:rPr>
          <w:color w:val="000009"/>
          <w:spacing w:val="30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30"/>
        </w:rPr>
        <w:t xml:space="preserve"> </w:t>
      </w:r>
      <w:r>
        <w:rPr>
          <w:color w:val="000009"/>
        </w:rPr>
        <w:t>Engenharia</w:t>
      </w:r>
      <w:r>
        <w:rPr>
          <w:color w:val="000009"/>
          <w:spacing w:val="30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30"/>
        </w:rPr>
        <w:t xml:space="preserve"> </w:t>
      </w:r>
      <w:r>
        <w:rPr>
          <w:color w:val="000009"/>
        </w:rPr>
        <w:t>Materiais,</w:t>
      </w:r>
      <w:r>
        <w:rPr>
          <w:color w:val="000009"/>
          <w:spacing w:val="34"/>
        </w:rPr>
        <w:t xml:space="preserve"> </w:t>
      </w:r>
      <w:r>
        <w:rPr>
          <w:color w:val="000009"/>
        </w:rPr>
        <w:t>Universidade</w:t>
      </w:r>
      <w:r>
        <w:rPr>
          <w:color w:val="000009"/>
          <w:spacing w:val="30"/>
        </w:rPr>
        <w:t xml:space="preserve"> </w:t>
      </w:r>
      <w:r>
        <w:rPr>
          <w:color w:val="000009"/>
        </w:rPr>
        <w:t>Federal</w:t>
      </w:r>
      <w:r>
        <w:rPr>
          <w:color w:val="000009"/>
          <w:spacing w:val="27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36"/>
        </w:rPr>
        <w:t xml:space="preserve"> </w:t>
      </w:r>
      <w:r>
        <w:rPr>
          <w:color w:val="000009"/>
        </w:rPr>
        <w:t>Amazonas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(UFAM),</w:t>
      </w:r>
      <w:r>
        <w:rPr>
          <w:color w:val="000009"/>
        </w:rPr>
        <w:tab/>
        <w:t>Manaus,</w:t>
      </w:r>
      <w:r>
        <w:rPr>
          <w:color w:val="000009"/>
        </w:rPr>
        <w:tab/>
        <w:t>2021.</w:t>
      </w:r>
      <w:r>
        <w:rPr>
          <w:color w:val="000009"/>
        </w:rPr>
        <w:tab/>
        <w:t>Disponível</w:t>
      </w:r>
      <w:r>
        <w:rPr>
          <w:color w:val="000009"/>
        </w:rPr>
        <w:tab/>
        <w:t>em:</w:t>
      </w:r>
      <w:r>
        <w:rPr>
          <w:color w:val="000009"/>
          <w:spacing w:val="-57"/>
        </w:rPr>
        <w:t xml:space="preserve"> </w:t>
      </w:r>
      <w:hyperlink r:id="rId34">
        <w:r>
          <w:rPr>
            <w:color w:val="0462C1"/>
            <w:u w:val="single" w:color="0462C1"/>
          </w:rPr>
          <w:t>https://tede.ufam.edu.br/bitstream/tede/8159/12/Disserta%c3%a7%c3%a3o_EliezerCosta_PP</w:t>
        </w:r>
      </w:hyperlink>
      <w:r>
        <w:rPr>
          <w:color w:val="0462C1"/>
          <w:spacing w:val="1"/>
        </w:rPr>
        <w:t xml:space="preserve"> </w:t>
      </w:r>
      <w:hyperlink r:id="rId35">
        <w:r>
          <w:rPr>
            <w:color w:val="0462C1"/>
            <w:u w:val="single" w:color="0462C1"/>
          </w:rPr>
          <w:t>GCEM.pdf</w:t>
        </w:r>
        <w:r>
          <w:rPr>
            <w:color w:val="000009"/>
          </w:rPr>
          <w:t>.</w:t>
        </w:r>
        <w:r>
          <w:rPr>
            <w:color w:val="000009"/>
            <w:spacing w:val="3"/>
          </w:rPr>
          <w:t xml:space="preserve"> </w:t>
        </w:r>
      </w:hyperlink>
      <w:r>
        <w:rPr>
          <w:color w:val="000009"/>
        </w:rPr>
        <w:t>Acesso</w:t>
      </w:r>
      <w:r>
        <w:rPr>
          <w:color w:val="000009"/>
          <w:spacing w:val="6"/>
        </w:rPr>
        <w:t xml:space="preserve"> </w:t>
      </w:r>
      <w:r>
        <w:rPr>
          <w:color w:val="000009"/>
        </w:rPr>
        <w:t>em:</w:t>
      </w:r>
      <w:r>
        <w:rPr>
          <w:color w:val="000009"/>
          <w:spacing w:val="4"/>
        </w:rPr>
        <w:t xml:space="preserve"> </w:t>
      </w:r>
      <w:r>
        <w:rPr>
          <w:color w:val="000009"/>
        </w:rPr>
        <w:t>14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jul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2023.</w:t>
      </w:r>
    </w:p>
    <w:p w14:paraId="61483C95" w14:textId="77777777" w:rsidR="001E7DFC" w:rsidRDefault="00000000">
      <w:pPr>
        <w:pStyle w:val="Corpodetexto"/>
        <w:spacing w:before="121"/>
        <w:ind w:left="119" w:right="103"/>
        <w:jc w:val="both"/>
      </w:pPr>
      <w:r>
        <w:t>SINGH, S. GAIKWAD, Kirtiraj K. PARK, Su-Il. LEE, Youn Suk. Microwave-assisted step</w:t>
      </w:r>
      <w:r>
        <w:rPr>
          <w:spacing w:val="1"/>
        </w:rPr>
        <w:t xml:space="preserve"> </w:t>
      </w:r>
      <w:r>
        <w:t>reduced</w:t>
      </w:r>
      <w:r>
        <w:rPr>
          <w:spacing w:val="1"/>
        </w:rPr>
        <w:t xml:space="preserve"> </w:t>
      </w:r>
      <w:r>
        <w:t>extraction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seaweed</w:t>
      </w:r>
      <w:r>
        <w:rPr>
          <w:spacing w:val="1"/>
        </w:rPr>
        <w:t xml:space="preserve"> </w:t>
      </w:r>
      <w:r>
        <w:t>(Gelidiella</w:t>
      </w:r>
      <w:r>
        <w:rPr>
          <w:spacing w:val="1"/>
        </w:rPr>
        <w:t xml:space="preserve"> </w:t>
      </w:r>
      <w:r>
        <w:t>aceroso)</w:t>
      </w:r>
      <w:r>
        <w:rPr>
          <w:spacing w:val="1"/>
        </w:rPr>
        <w:t xml:space="preserve"> </w:t>
      </w:r>
      <w:r>
        <w:t>cellulose</w:t>
      </w:r>
      <w:r>
        <w:rPr>
          <w:spacing w:val="1"/>
        </w:rPr>
        <w:t xml:space="preserve"> </w:t>
      </w:r>
      <w:r>
        <w:t>nanocrystals.</w:t>
      </w:r>
      <w:r>
        <w:rPr>
          <w:spacing w:val="1"/>
        </w:rPr>
        <w:t xml:space="preserve"> </w:t>
      </w:r>
      <w:r>
        <w:rPr>
          <w:b/>
        </w:rPr>
        <w:t>International</w:t>
      </w:r>
      <w:r>
        <w:rPr>
          <w:b/>
          <w:spacing w:val="1"/>
        </w:rPr>
        <w:t xml:space="preserve"> </w:t>
      </w:r>
      <w:r>
        <w:rPr>
          <w:b/>
        </w:rPr>
        <w:t>Journal</w:t>
      </w:r>
      <w:r>
        <w:rPr>
          <w:b/>
          <w:spacing w:val="1"/>
        </w:rPr>
        <w:t xml:space="preserve"> </w:t>
      </w:r>
      <w:r>
        <w:rPr>
          <w:b/>
        </w:rPr>
        <w:t>of</w:t>
      </w:r>
      <w:r>
        <w:rPr>
          <w:b/>
          <w:spacing w:val="1"/>
        </w:rPr>
        <w:t xml:space="preserve"> </w:t>
      </w:r>
      <w:r>
        <w:rPr>
          <w:b/>
        </w:rPr>
        <w:t>Biological</w:t>
      </w:r>
      <w:r>
        <w:rPr>
          <w:b/>
          <w:spacing w:val="1"/>
        </w:rPr>
        <w:t xml:space="preserve"> </w:t>
      </w:r>
      <w:r>
        <w:rPr>
          <w:b/>
        </w:rPr>
        <w:t>Macromolecules</w:t>
      </w:r>
      <w:r>
        <w:t>,</w:t>
      </w:r>
      <w:r>
        <w:rPr>
          <w:spacing w:val="1"/>
        </w:rPr>
        <w:t xml:space="preserve"> </w:t>
      </w:r>
      <w:r>
        <w:t>Gangwon-do,</w:t>
      </w:r>
      <w:r>
        <w:rPr>
          <w:spacing w:val="1"/>
        </w:rPr>
        <w:t xml:space="preserve"> </w:t>
      </w:r>
      <w:r>
        <w:t>2017.</w:t>
      </w:r>
      <w:r>
        <w:rPr>
          <w:spacing w:val="1"/>
        </w:rPr>
        <w:t xml:space="preserve"> </w:t>
      </w:r>
      <w:r>
        <w:t>Disponível</w:t>
      </w:r>
      <w:r>
        <w:rPr>
          <w:spacing w:val="1"/>
        </w:rPr>
        <w:t xml:space="preserve"> </w:t>
      </w:r>
      <w:r>
        <w:t>em:</w:t>
      </w:r>
      <w:r>
        <w:rPr>
          <w:spacing w:val="1"/>
        </w:rPr>
        <w:t xml:space="preserve"> </w:t>
      </w:r>
      <w:hyperlink r:id="rId36">
        <w:r>
          <w:rPr>
            <w:color w:val="0462C1"/>
            <w:u w:val="single" w:color="0462C1"/>
          </w:rPr>
          <w:t>https://www.sciencedirect.com/science/article/pii/S014181301632757X?via%3Dihub</w:t>
        </w:r>
        <w:r>
          <w:rPr>
            <w:color w:val="000009"/>
          </w:rPr>
          <w:t>.</w:t>
        </w:r>
      </w:hyperlink>
      <w:r>
        <w:rPr>
          <w:color w:val="000009"/>
        </w:rPr>
        <w:t xml:space="preserve"> </w:t>
      </w:r>
      <w:r>
        <w:t>Acesso</w:t>
      </w:r>
      <w:r>
        <w:rPr>
          <w:spacing w:val="-57"/>
        </w:rPr>
        <w:t xml:space="preserve"> </w:t>
      </w:r>
      <w:r>
        <w:t>em:</w:t>
      </w:r>
      <w:r>
        <w:rPr>
          <w:spacing w:val="1"/>
        </w:rPr>
        <w:t xml:space="preserve"> </w:t>
      </w:r>
      <w:r>
        <w:t>10</w:t>
      </w:r>
      <w:r>
        <w:rPr>
          <w:spacing w:val="6"/>
        </w:rPr>
        <w:t xml:space="preserve"> </w:t>
      </w:r>
      <w:r>
        <w:t>mai.</w:t>
      </w:r>
      <w:r>
        <w:rPr>
          <w:spacing w:val="4"/>
        </w:rPr>
        <w:t xml:space="preserve"> </w:t>
      </w:r>
      <w:r>
        <w:t>2021.</w:t>
      </w:r>
    </w:p>
    <w:p w14:paraId="2B490728" w14:textId="77777777" w:rsidR="001E7DFC" w:rsidRDefault="001E7DFC">
      <w:pPr>
        <w:pStyle w:val="Corpodetexto"/>
        <w:spacing w:before="8"/>
        <w:rPr>
          <w:sz w:val="20"/>
        </w:rPr>
      </w:pPr>
    </w:p>
    <w:p w14:paraId="2BA45A01" w14:textId="77777777" w:rsidR="001E7DFC" w:rsidRDefault="00000000">
      <w:pPr>
        <w:pStyle w:val="Corpodetexto"/>
        <w:tabs>
          <w:tab w:val="left" w:pos="3272"/>
          <w:tab w:val="left" w:pos="5798"/>
          <w:tab w:val="left" w:pos="8836"/>
        </w:tabs>
        <w:ind w:left="119" w:right="113"/>
        <w:jc w:val="both"/>
      </w:pPr>
      <w:r>
        <w:t>ZAMAN,</w:t>
      </w:r>
      <w:r>
        <w:rPr>
          <w:spacing w:val="1"/>
        </w:rPr>
        <w:t xml:space="preserve"> </w:t>
      </w:r>
      <w:hyperlink r:id="rId37" w:anchor="!">
        <w:r>
          <w:t>Masuduz.</w:t>
        </w:r>
        <w:r>
          <w:rPr>
            <w:spacing w:val="1"/>
          </w:rPr>
          <w:t xml:space="preserve"> </w:t>
        </w:r>
        <w:r>
          <w:t>XIAO,</w:t>
        </w:r>
        <w:r>
          <w:rPr>
            <w:spacing w:val="1"/>
          </w:rPr>
          <w:t xml:space="preserve"> </w:t>
        </w:r>
        <w:r>
          <w:t>Huining.</w:t>
        </w:r>
      </w:hyperlink>
      <w:r>
        <w:rPr>
          <w:spacing w:val="1"/>
        </w:rPr>
        <w:t xml:space="preserve"> </w:t>
      </w:r>
      <w:r>
        <w:t>CHIBANTE</w:t>
      </w:r>
      <w:hyperlink r:id="rId38" w:anchor="!">
        <w:r>
          <w:t>,</w:t>
        </w:r>
        <w:r>
          <w:rPr>
            <w:spacing w:val="1"/>
          </w:rPr>
          <w:t xml:space="preserve"> </w:t>
        </w:r>
        <w:r>
          <w:t>Felipe.</w:t>
        </w:r>
        <w:r>
          <w:rPr>
            <w:spacing w:val="1"/>
          </w:rPr>
          <w:t xml:space="preserve"> </w:t>
        </w:r>
        <w:r>
          <w:t>NI,</w:t>
        </w:r>
        <w:r>
          <w:rPr>
            <w:spacing w:val="1"/>
          </w:rPr>
          <w:t xml:space="preserve"> </w:t>
        </w:r>
        <w:r>
          <w:t>Yonghao.</w:t>
        </w:r>
      </w:hyperlink>
      <w:r>
        <w:rPr>
          <w:spacing w:val="1"/>
        </w:rPr>
        <w:t xml:space="preserve"> </w:t>
      </w:r>
      <w:r>
        <w:t>Synthesis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 xml:space="preserve">characterization of cationically modified nanocrystalline cellulose. </w:t>
      </w:r>
      <w:r>
        <w:rPr>
          <w:b/>
        </w:rPr>
        <w:t>Carbohydrate Polymers</w:t>
      </w:r>
      <w:r>
        <w:t>,</w:t>
      </w:r>
      <w:r>
        <w:rPr>
          <w:spacing w:val="1"/>
        </w:rPr>
        <w:t xml:space="preserve"> </w:t>
      </w:r>
      <w:r>
        <w:t>Fredericton,</w:t>
      </w:r>
      <w:r>
        <w:tab/>
        <w:t>2012.</w:t>
      </w:r>
      <w:r>
        <w:tab/>
        <w:t>Disponível</w:t>
      </w:r>
      <w:r>
        <w:tab/>
      </w:r>
      <w:r>
        <w:rPr>
          <w:spacing w:val="-3"/>
        </w:rPr>
        <w:t>em:</w:t>
      </w:r>
      <w:r>
        <w:rPr>
          <w:spacing w:val="-58"/>
        </w:rPr>
        <w:t xml:space="preserve"> </w:t>
      </w:r>
      <w:hyperlink r:id="rId39">
        <w:r>
          <w:rPr>
            <w:color w:val="0462C1"/>
            <w:u w:val="single" w:color="0462C1"/>
          </w:rPr>
          <w:t>https://www.sciencedirect.com/science/article/pii/S0144861712002032?via%3Dihub</w:t>
        </w:r>
        <w:r>
          <w:t>.</w:t>
        </w:r>
      </w:hyperlink>
      <w:r>
        <w:rPr>
          <w:spacing w:val="1"/>
        </w:rPr>
        <w:t xml:space="preserve"> </w:t>
      </w:r>
      <w:r>
        <w:t>Acesso</w:t>
      </w:r>
      <w:r>
        <w:rPr>
          <w:spacing w:val="-57"/>
        </w:rPr>
        <w:t xml:space="preserve"> </w:t>
      </w:r>
      <w:r>
        <w:t>em:</w:t>
      </w:r>
      <w:r>
        <w:rPr>
          <w:spacing w:val="1"/>
        </w:rPr>
        <w:t xml:space="preserve"> </w:t>
      </w:r>
      <w:r>
        <w:t>10</w:t>
      </w:r>
      <w:r>
        <w:rPr>
          <w:spacing w:val="6"/>
        </w:rPr>
        <w:t xml:space="preserve"> </w:t>
      </w:r>
      <w:r>
        <w:t>mai.</w:t>
      </w:r>
      <w:r>
        <w:rPr>
          <w:spacing w:val="4"/>
        </w:rPr>
        <w:t xml:space="preserve"> </w:t>
      </w:r>
      <w:r>
        <w:t>2021.</w:t>
      </w:r>
    </w:p>
    <w:sectPr w:rsidR="001E7DFC">
      <w:pgSz w:w="11910" w:h="16840"/>
      <w:pgMar w:top="1300" w:right="1020" w:bottom="840" w:left="1580" w:header="456" w:footer="6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514C3" w14:textId="77777777" w:rsidR="00D57890" w:rsidRDefault="00D57890">
      <w:r>
        <w:separator/>
      </w:r>
    </w:p>
  </w:endnote>
  <w:endnote w:type="continuationSeparator" w:id="0">
    <w:p w14:paraId="2ED443F3" w14:textId="77777777" w:rsidR="00D57890" w:rsidRDefault="00D57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D7E58" w14:textId="77777777" w:rsidR="001E7DFC" w:rsidRDefault="00000000">
    <w:pPr>
      <w:pStyle w:val="Corpodetexto"/>
      <w:spacing w:line="14" w:lineRule="auto"/>
      <w:rPr>
        <w:sz w:val="20"/>
      </w:rPr>
    </w:pPr>
    <w:r>
      <w:pict w14:anchorId="311BFDCC">
        <v:group id="_x0000_s1033" style="position:absolute;margin-left:0;margin-top:826.8pt;width:595.2pt;height:15.3pt;z-index:-15922688;mso-position-horizontal-relative:page;mso-position-vertical-relative:page" coordorigin=",16536" coordsize="11904,306">
          <v:rect id="_x0000_s1035" style="position:absolute;top:16546;width:11904;height:286" fillcolor="#001736" stroked="f"/>
          <v:shape id="_x0000_s1034" style="position:absolute;top:16536;width:11904;height:306" coordorigin=",16536" coordsize="11904,306" o:spt="100" adj="0,,0" path="m11904,16822l,16822r,20l11904,16842r,-20xm11904,16536l,16536r,20l11904,16556r,-20xe" fillcolor="#2e528f" stroked="f">
            <v:stroke joinstyle="round"/>
            <v:formulas/>
            <v:path arrowok="t" o:connecttype="segments"/>
          </v:shape>
          <w10:wrap anchorx="page" anchory="page"/>
        </v:group>
      </w:pict>
    </w:r>
    <w:r>
      <w:pict w14:anchorId="19E44225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125.75pt;margin-top:798.8pt;width:371.65pt;height:15.3pt;z-index:-15922176;mso-position-horizontal-relative:page;mso-position-vertical-relative:page" filled="f" stroked="f">
          <v:textbox inset="0,0,0,0">
            <w:txbxContent>
              <w:p w14:paraId="2C60E972" w14:textId="77777777" w:rsidR="001E7DFC" w:rsidRDefault="00000000">
                <w:pPr>
                  <w:pStyle w:val="Corpodetexto"/>
                  <w:spacing w:before="10"/>
                  <w:ind w:left="20"/>
                </w:pPr>
                <w:r>
                  <w:rPr>
                    <w:color w:val="001736"/>
                  </w:rPr>
                  <w:t>©</w:t>
                </w:r>
                <w:r>
                  <w:rPr>
                    <w:color w:val="001736"/>
                    <w:spacing w:val="-3"/>
                  </w:rPr>
                  <w:t xml:space="preserve"> </w:t>
                </w:r>
                <w:r>
                  <w:rPr>
                    <w:color w:val="001736"/>
                  </w:rPr>
                  <w:t>IV</w:t>
                </w:r>
                <w:r>
                  <w:rPr>
                    <w:color w:val="001736"/>
                    <w:spacing w:val="-3"/>
                  </w:rPr>
                  <w:t xml:space="preserve"> </w:t>
                </w:r>
                <w:r>
                  <w:rPr>
                    <w:color w:val="001736"/>
                  </w:rPr>
                  <w:t>CONPESQ,</w:t>
                </w:r>
                <w:r>
                  <w:rPr>
                    <w:color w:val="001736"/>
                    <w:spacing w:val="1"/>
                  </w:rPr>
                  <w:t xml:space="preserve"> </w:t>
                </w:r>
                <w:r>
                  <w:rPr>
                    <w:color w:val="001736"/>
                  </w:rPr>
                  <w:t>3, 4</w:t>
                </w:r>
                <w:r>
                  <w:rPr>
                    <w:color w:val="001736"/>
                    <w:spacing w:val="-7"/>
                  </w:rPr>
                  <w:t xml:space="preserve"> </w:t>
                </w:r>
                <w:r>
                  <w:rPr>
                    <w:color w:val="001736"/>
                  </w:rPr>
                  <w:t>e</w:t>
                </w:r>
                <w:r>
                  <w:rPr>
                    <w:color w:val="001736"/>
                    <w:spacing w:val="-3"/>
                  </w:rPr>
                  <w:t xml:space="preserve"> </w:t>
                </w:r>
                <w:r>
                  <w:rPr>
                    <w:color w:val="001736"/>
                  </w:rPr>
                  <w:t>5</w:t>
                </w:r>
                <w:r>
                  <w:rPr>
                    <w:color w:val="001736"/>
                    <w:spacing w:val="-7"/>
                  </w:rPr>
                  <w:t xml:space="preserve"> </w:t>
                </w:r>
                <w:r>
                  <w:rPr>
                    <w:color w:val="001736"/>
                  </w:rPr>
                  <w:t>de</w:t>
                </w:r>
                <w:r>
                  <w:rPr>
                    <w:color w:val="001736"/>
                    <w:spacing w:val="-8"/>
                  </w:rPr>
                  <w:t xml:space="preserve"> </w:t>
                </w:r>
                <w:r>
                  <w:rPr>
                    <w:color w:val="001736"/>
                  </w:rPr>
                  <w:t>outubro</w:t>
                </w:r>
                <w:r>
                  <w:rPr>
                    <w:color w:val="001736"/>
                    <w:spacing w:val="2"/>
                  </w:rPr>
                  <w:t xml:space="preserve"> </w:t>
                </w:r>
                <w:r>
                  <w:rPr>
                    <w:color w:val="001736"/>
                  </w:rPr>
                  <w:t>de</w:t>
                </w:r>
                <w:r>
                  <w:rPr>
                    <w:color w:val="001736"/>
                    <w:spacing w:val="-3"/>
                  </w:rPr>
                  <w:t xml:space="preserve"> </w:t>
                </w:r>
                <w:r>
                  <w:rPr>
                    <w:color w:val="001736"/>
                  </w:rPr>
                  <w:t>2023,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Juazeiro</w:t>
                </w:r>
                <w:r>
                  <w:rPr>
                    <w:color w:val="001736"/>
                    <w:spacing w:val="2"/>
                  </w:rPr>
                  <w:t xml:space="preserve"> </w:t>
                </w:r>
                <w:r>
                  <w:rPr>
                    <w:color w:val="001736"/>
                  </w:rPr>
                  <w:t>do</w:t>
                </w:r>
                <w:r>
                  <w:rPr>
                    <w:color w:val="001736"/>
                    <w:spacing w:val="2"/>
                  </w:rPr>
                  <w:t xml:space="preserve"> </w:t>
                </w:r>
                <w:r>
                  <w:rPr>
                    <w:color w:val="001736"/>
                  </w:rPr>
                  <w:t>Norte,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CE, Brasil.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7B252" w14:textId="77777777" w:rsidR="001E7DFC" w:rsidRDefault="00000000">
    <w:pPr>
      <w:pStyle w:val="Corpodetexto"/>
      <w:spacing w:line="14" w:lineRule="auto"/>
      <w:rPr>
        <w:sz w:val="20"/>
      </w:rPr>
    </w:pPr>
    <w:r>
      <w:pict w14:anchorId="3E15D41C">
        <v:group id="_x0000_s1026" style="position:absolute;margin-left:0;margin-top:827.1pt;width:595.2pt;height:15.3pt;z-index:-15921152;mso-position-horizontal-relative:page;mso-position-vertical-relative:page" coordorigin=",16542" coordsize="11904,306">
          <v:rect id="_x0000_s1028" style="position:absolute;top:16552;width:11904;height:286" fillcolor="#001736" stroked="f"/>
          <v:shape id="_x0000_s1027" style="position:absolute;top:16542;width:11904;height:306" coordorigin=",16542" coordsize="11904,306" o:spt="100" adj="0,,0" path="m11904,16828l,16828r,20l11904,16848r,-20xm11904,16542l,16542r,20l11904,16562r,-20xe" fillcolor="#2e528f" stroked="f">
            <v:stroke joinstyle="round"/>
            <v:formulas/>
            <v:path arrowok="t" o:connecttype="segments"/>
          </v:shape>
          <w10:wrap anchorx="page" anchory="page"/>
        </v:group>
      </w:pict>
    </w:r>
    <w:r>
      <w:pict w14:anchorId="66771973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125.75pt;margin-top:798.8pt;width:371.65pt;height:15.3pt;z-index:-15920640;mso-position-horizontal-relative:page;mso-position-vertical-relative:page" filled="f" stroked="f">
          <v:textbox inset="0,0,0,0">
            <w:txbxContent>
              <w:p w14:paraId="1FE2E66D" w14:textId="77777777" w:rsidR="001E7DFC" w:rsidRDefault="00000000">
                <w:pPr>
                  <w:pStyle w:val="Corpodetexto"/>
                  <w:spacing w:before="10"/>
                  <w:ind w:left="20"/>
                </w:pPr>
                <w:r>
                  <w:rPr>
                    <w:color w:val="001736"/>
                  </w:rPr>
                  <w:t>©</w:t>
                </w:r>
                <w:r>
                  <w:rPr>
                    <w:color w:val="001736"/>
                    <w:spacing w:val="-3"/>
                  </w:rPr>
                  <w:t xml:space="preserve"> </w:t>
                </w:r>
                <w:r>
                  <w:rPr>
                    <w:color w:val="001736"/>
                  </w:rPr>
                  <w:t>IV</w:t>
                </w:r>
                <w:r>
                  <w:rPr>
                    <w:color w:val="001736"/>
                    <w:spacing w:val="-3"/>
                  </w:rPr>
                  <w:t xml:space="preserve"> </w:t>
                </w:r>
                <w:r>
                  <w:rPr>
                    <w:color w:val="001736"/>
                  </w:rPr>
                  <w:t>CONPESQ,</w:t>
                </w:r>
                <w:r>
                  <w:rPr>
                    <w:color w:val="001736"/>
                    <w:spacing w:val="1"/>
                  </w:rPr>
                  <w:t xml:space="preserve"> </w:t>
                </w:r>
                <w:r>
                  <w:rPr>
                    <w:color w:val="001736"/>
                  </w:rPr>
                  <w:t>3, 4</w:t>
                </w:r>
                <w:r>
                  <w:rPr>
                    <w:color w:val="001736"/>
                    <w:spacing w:val="-7"/>
                  </w:rPr>
                  <w:t xml:space="preserve"> </w:t>
                </w:r>
                <w:r>
                  <w:rPr>
                    <w:color w:val="001736"/>
                  </w:rPr>
                  <w:t>e</w:t>
                </w:r>
                <w:r>
                  <w:rPr>
                    <w:color w:val="001736"/>
                    <w:spacing w:val="-3"/>
                  </w:rPr>
                  <w:t xml:space="preserve"> </w:t>
                </w:r>
                <w:r>
                  <w:rPr>
                    <w:color w:val="001736"/>
                  </w:rPr>
                  <w:t>5</w:t>
                </w:r>
                <w:r>
                  <w:rPr>
                    <w:color w:val="001736"/>
                    <w:spacing w:val="-7"/>
                  </w:rPr>
                  <w:t xml:space="preserve"> </w:t>
                </w:r>
                <w:r>
                  <w:rPr>
                    <w:color w:val="001736"/>
                  </w:rPr>
                  <w:t>de</w:t>
                </w:r>
                <w:r>
                  <w:rPr>
                    <w:color w:val="001736"/>
                    <w:spacing w:val="-8"/>
                  </w:rPr>
                  <w:t xml:space="preserve"> </w:t>
                </w:r>
                <w:r>
                  <w:rPr>
                    <w:color w:val="001736"/>
                  </w:rPr>
                  <w:t>outubro</w:t>
                </w:r>
                <w:r>
                  <w:rPr>
                    <w:color w:val="001736"/>
                    <w:spacing w:val="2"/>
                  </w:rPr>
                  <w:t xml:space="preserve"> </w:t>
                </w:r>
                <w:r>
                  <w:rPr>
                    <w:color w:val="001736"/>
                  </w:rPr>
                  <w:t>de</w:t>
                </w:r>
                <w:r>
                  <w:rPr>
                    <w:color w:val="001736"/>
                    <w:spacing w:val="-3"/>
                  </w:rPr>
                  <w:t xml:space="preserve"> </w:t>
                </w:r>
                <w:r>
                  <w:rPr>
                    <w:color w:val="001736"/>
                  </w:rPr>
                  <w:t>2023,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Juazeiro</w:t>
                </w:r>
                <w:r>
                  <w:rPr>
                    <w:color w:val="001736"/>
                    <w:spacing w:val="2"/>
                  </w:rPr>
                  <w:t xml:space="preserve"> </w:t>
                </w:r>
                <w:r>
                  <w:rPr>
                    <w:color w:val="001736"/>
                  </w:rPr>
                  <w:t>do</w:t>
                </w:r>
                <w:r>
                  <w:rPr>
                    <w:color w:val="001736"/>
                    <w:spacing w:val="2"/>
                  </w:rPr>
                  <w:t xml:space="preserve"> </w:t>
                </w:r>
                <w:r>
                  <w:rPr>
                    <w:color w:val="001736"/>
                  </w:rPr>
                  <w:t>Norte,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CE, Brasil.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8E5CB" w14:textId="77777777" w:rsidR="00D57890" w:rsidRDefault="00D57890">
      <w:r>
        <w:separator/>
      </w:r>
    </w:p>
  </w:footnote>
  <w:footnote w:type="continuationSeparator" w:id="0">
    <w:p w14:paraId="31680F74" w14:textId="77777777" w:rsidR="00D57890" w:rsidRDefault="00D578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80907" w14:textId="77777777" w:rsidR="001E7DFC" w:rsidRDefault="00000000">
    <w:pPr>
      <w:pStyle w:val="Corpodetexto"/>
      <w:spacing w:line="14" w:lineRule="auto"/>
      <w:rPr>
        <w:sz w:val="20"/>
      </w:rPr>
    </w:pPr>
    <w:r>
      <w:pict w14:anchorId="64CA4068">
        <v:group id="_x0000_s1029" style="position:absolute;margin-left:227.05pt;margin-top:22.8pt;width:169.15pt;height:42.8pt;z-index:-15921664;mso-position-horizontal-relative:page;mso-position-vertical-relative:page" coordorigin="4541,456" coordsize="3383,8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6095;top:663;width:1559;height:331">
            <v:imagedata r:id="rId1" o:title=""/>
          </v:shape>
          <v:shape id="_x0000_s1030" type="#_x0000_t75" style="position:absolute;left:4541;top:456;width:3383;height:856">
            <v:imagedata r:id="rId2" o:title=""/>
          </v:shape>
          <w10:wrap anchorx="page" anchory="page"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E44C7F"/>
    <w:multiLevelType w:val="multilevel"/>
    <w:tmpl w:val="11EA81BC"/>
    <w:lvl w:ilvl="0">
      <w:start w:val="1"/>
      <w:numFmt w:val="decimal"/>
      <w:lvlText w:val="%1"/>
      <w:lvlJc w:val="left"/>
      <w:pPr>
        <w:ind w:left="302" w:hanging="183"/>
      </w:pPr>
      <w:rPr>
        <w:rFonts w:ascii="Times New Roman" w:eastAsia="Times New Roman" w:hAnsi="Times New Roman" w:cs="Times New Roman" w:hint="default"/>
        <w:b/>
        <w:bCs/>
        <w:color w:val="000009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85" w:hanging="366"/>
      </w:pPr>
      <w:rPr>
        <w:rFonts w:ascii="Times New Roman" w:eastAsia="Times New Roman" w:hAnsi="Times New Roman" w:cs="Times New Roman" w:hint="default"/>
        <w:b/>
        <w:bCs/>
        <w:color w:val="000009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460" w:hanging="36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440" w:hanging="36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21" w:hanging="36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01" w:hanging="36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82" w:hanging="36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62" w:hanging="36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343" w:hanging="366"/>
      </w:pPr>
      <w:rPr>
        <w:rFonts w:hint="default"/>
        <w:lang w:val="pt-PT" w:eastAsia="en-US" w:bidi="ar-SA"/>
      </w:rPr>
    </w:lvl>
  </w:abstractNum>
  <w:abstractNum w:abstractNumId="1" w15:restartNumberingAfterBreak="0">
    <w:nsid w:val="616B09CB"/>
    <w:multiLevelType w:val="multilevel"/>
    <w:tmpl w:val="B23AE8EA"/>
    <w:lvl w:ilvl="0">
      <w:start w:val="4"/>
      <w:numFmt w:val="decimal"/>
      <w:lvlText w:val="%1"/>
      <w:lvlJc w:val="left"/>
      <w:pPr>
        <w:ind w:left="484" w:hanging="365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84" w:hanging="365"/>
      </w:pPr>
      <w:rPr>
        <w:rFonts w:ascii="Times New Roman" w:eastAsia="Times New Roman" w:hAnsi="Times New Roman" w:cs="Times New Roman" w:hint="default"/>
        <w:b/>
        <w:bCs/>
        <w:color w:val="000009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244" w:hanging="36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27" w:hanging="36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09" w:hanging="36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92" w:hanging="36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74" w:hanging="36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656" w:hanging="36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39" w:hanging="365"/>
      </w:pPr>
      <w:rPr>
        <w:rFonts w:hint="default"/>
        <w:lang w:val="pt-PT" w:eastAsia="en-US" w:bidi="ar-SA"/>
      </w:rPr>
    </w:lvl>
  </w:abstractNum>
  <w:abstractNum w:abstractNumId="2" w15:restartNumberingAfterBreak="0">
    <w:nsid w:val="74B93036"/>
    <w:multiLevelType w:val="multilevel"/>
    <w:tmpl w:val="1BDE8696"/>
    <w:lvl w:ilvl="0">
      <w:start w:val="4"/>
      <w:numFmt w:val="decimal"/>
      <w:lvlText w:val="%1"/>
      <w:lvlJc w:val="left"/>
      <w:pPr>
        <w:ind w:left="485" w:hanging="366"/>
      </w:pPr>
      <w:rPr>
        <w:rFonts w:hint="default"/>
        <w:lang w:val="pt-PT" w:eastAsia="en-US" w:bidi="ar-SA"/>
      </w:rPr>
    </w:lvl>
    <w:lvl w:ilvl="1">
      <w:start w:val="4"/>
      <w:numFmt w:val="decimal"/>
      <w:lvlText w:val="%1.%2"/>
      <w:lvlJc w:val="left"/>
      <w:pPr>
        <w:ind w:left="485" w:hanging="366"/>
      </w:pPr>
      <w:rPr>
        <w:rFonts w:ascii="Times New Roman" w:eastAsia="Times New Roman" w:hAnsi="Times New Roman" w:cs="Times New Roman" w:hint="default"/>
        <w:b/>
        <w:bCs/>
        <w:color w:val="000009"/>
        <w:w w:val="100"/>
        <w:sz w:val="24"/>
        <w:szCs w:val="24"/>
        <w:lang w:val="pt-PT" w:eastAsia="en-US" w:bidi="ar-SA"/>
      </w:rPr>
    </w:lvl>
    <w:lvl w:ilvl="2">
      <w:start w:val="1"/>
      <w:numFmt w:val="upperLetter"/>
      <w:lvlText w:val="(%3)"/>
      <w:lvlJc w:val="left"/>
      <w:pPr>
        <w:ind w:left="5397" w:hanging="4567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6267" w:hanging="4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6701" w:hanging="4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7135" w:hanging="4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568" w:hanging="4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002" w:hanging="4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36" w:hanging="4567"/>
      </w:pPr>
      <w:rPr>
        <w:rFonts w:hint="default"/>
        <w:lang w:val="pt-PT" w:eastAsia="en-US" w:bidi="ar-SA"/>
      </w:rPr>
    </w:lvl>
  </w:abstractNum>
  <w:num w:numId="1" w16cid:durableId="1984382554">
    <w:abstractNumId w:val="2"/>
  </w:num>
  <w:num w:numId="2" w16cid:durableId="811600697">
    <w:abstractNumId w:val="1"/>
  </w:num>
  <w:num w:numId="3" w16cid:durableId="1361708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7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7DFC"/>
    <w:rsid w:val="001E7DFC"/>
    <w:rsid w:val="00473461"/>
    <w:rsid w:val="00881DFE"/>
    <w:rsid w:val="00A11CAC"/>
    <w:rsid w:val="00C5184F"/>
    <w:rsid w:val="00D57890"/>
    <w:rsid w:val="00DF4D19"/>
    <w:rsid w:val="00FA3FDF"/>
    <w:rsid w:val="00FB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8"/>
    <o:shapelayout v:ext="edit">
      <o:idmap v:ext="edit" data="2"/>
    </o:shapelayout>
  </w:shapeDefaults>
  <w:decimalSymbol w:val=","/>
  <w:listSeparator w:val=";"/>
  <w14:docId w14:val="579C431A"/>
  <w15:docId w15:val="{65CF5409-91D2-4E6A-B273-52E10FFC9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485" w:hanging="366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88"/>
      <w:ind w:left="1272" w:right="158" w:hanging="1100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485" w:hanging="36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FA3FD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A3F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49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hyperlink" Target="https://www.sciencedirect.com/science/article/pii/S240584402032329X?ref=pdf_download&amp;fr=RR-2&amp;rr=7e92b4adabb9a5ec" TargetMode="External"/><Relationship Id="rId39" Type="http://schemas.openxmlformats.org/officeDocument/2006/relationships/hyperlink" Target="https://www.sciencedirect.com/science/article/pii/S0144861712002032?via%3Dihub" TargetMode="External"/><Relationship Id="rId21" Type="http://schemas.openxmlformats.org/officeDocument/2006/relationships/hyperlink" Target="https://bioresources.cnr.ncsu.edu/resources/chemical-composition-crystallinity-and-thermal-degradation-of-bleached-and-unbleached-kenaf-bast-hibiscus-cannabinus-pulp-and-nanofibers/" TargetMode="External"/><Relationship Id="rId34" Type="http://schemas.openxmlformats.org/officeDocument/2006/relationships/hyperlink" Target="https://tede.ufam.edu.br/bitstream/tede/8159/12/Disserta%c3%a7%c3%a3o_EliezerCosta_PPGCEM.pdf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bioresources.cnr.ncsu.edu/resources/chemical-composition-crystallinity-and-thermal-degradation-of-bleached-and-unbleached-kenaf-bast-hibiscus-cannabinus-pulp-and-nanofibers/" TargetMode="External"/><Relationship Id="rId29" Type="http://schemas.openxmlformats.org/officeDocument/2006/relationships/hyperlink" Target="https://www.comciencia.br/desafios-na-producao-sustentavel-de-hidrogenio/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yperlink" Target="https://www.scielo.br/j/po/a/3MgcsLH68nKG5xScPR55QwM/?lang=en" TargetMode="External"/><Relationship Id="rId32" Type="http://schemas.openxmlformats.org/officeDocument/2006/relationships/hyperlink" Target="https://chemistry-europe.onlinelibrary.wiley.com/doi/abs/10.1002/cssc.201500800" TargetMode="External"/><Relationship Id="rId37" Type="http://schemas.openxmlformats.org/officeDocument/2006/relationships/hyperlink" Target="https://www-sciencedirect.ez98.periodicos.capes.gov.br/science/article/pii/S0144861712002032" TargetMode="Externa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hyperlink" Target="https://www.sciencedirect.com/science/article/pii/S0169433215013902?via%3Dihub" TargetMode="External"/><Relationship Id="rId28" Type="http://schemas.openxmlformats.org/officeDocument/2006/relationships/hyperlink" Target="https://www.sciencedirect.com/science/article/pii/S0144861717312158?via%3Dihub" TargetMode="External"/><Relationship Id="rId36" Type="http://schemas.openxmlformats.org/officeDocument/2006/relationships/hyperlink" Target="https://www.sciencedirect.com/science/article/pii/S014181301632757X?via%3Dihub" TargetMode="External"/><Relationship Id="rId10" Type="http://schemas.openxmlformats.org/officeDocument/2006/relationships/header" Target="header1.xml"/><Relationship Id="rId19" Type="http://schemas.openxmlformats.org/officeDocument/2006/relationships/hyperlink" Target="https://onlinelibrary.wiley.com/doi/epdf/10.1002/advs.202001881" TargetMode="External"/><Relationship Id="rId31" Type="http://schemas.openxmlformats.org/officeDocument/2006/relationships/hyperlink" Target="https://chemistry-europe.onlinelibrary.wiley.com/doi/abs/10.1002/cssc.201500800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hyperlink" Target="https://bioresources.cnr.ncsu.edu/resources/chemical-composition-crystallinity-and-thermal-degradation-of-bleached-and-unbleached-kenaf-bast-hibiscus-cannabinus-pulp-and-nanofibers/" TargetMode="External"/><Relationship Id="rId27" Type="http://schemas.openxmlformats.org/officeDocument/2006/relationships/hyperlink" Target="https://www.sciencedirect.com/science/article/pii/S240584402032329X?ref=pdf_download&amp;fr=RR-2&amp;rr=7e92b4adabb9a5ec" TargetMode="External"/><Relationship Id="rId30" Type="http://schemas.openxmlformats.org/officeDocument/2006/relationships/hyperlink" Target="https://www.comciencia.br/desafios-na-producao-sustentavel-de-hidrogenio/" TargetMode="External"/><Relationship Id="rId35" Type="http://schemas.openxmlformats.org/officeDocument/2006/relationships/hyperlink" Target="https://tede.ufam.edu.br/bitstream/tede/8159/12/Disserta%c3%a7%c3%a3o_EliezerCosta_PPGCEM.pdf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www.sciencedirect.com/science/article/abs/pii/S0925346719307918" TargetMode="External"/><Relationship Id="rId33" Type="http://schemas.openxmlformats.org/officeDocument/2006/relationships/hyperlink" Target="https://www.sciencedirect.com/science/article/pii/S0360319920335680" TargetMode="External"/><Relationship Id="rId38" Type="http://schemas.openxmlformats.org/officeDocument/2006/relationships/hyperlink" Target="https://www-sciencedirect.ez98.periodicos.capes.gov.br/science/article/pii/S0144861712002032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3907</Words>
  <Characters>21100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DGI</dc:creator>
  <cp:lastModifiedBy>Tainá Lucas Freire</cp:lastModifiedBy>
  <cp:revision>7</cp:revision>
  <dcterms:created xsi:type="dcterms:W3CDTF">2023-10-11T00:19:00Z</dcterms:created>
  <dcterms:modified xsi:type="dcterms:W3CDTF">2023-10-18T14:08:00Z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2023-10-11T00:00:00Z</vt:filetime>
  </property>
</Properties>
</file>