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80DC5" w14:textId="77777777" w:rsidR="005B378A" w:rsidRDefault="00000000">
      <w:pPr>
        <w:pStyle w:val="Corpodetexto"/>
        <w:rPr>
          <w:sz w:val="20"/>
        </w:rPr>
      </w:pPr>
      <w:r>
        <w:pict w14:anchorId="43CFEEC7">
          <v:group id="_x0000_s2053" style="position:absolute;margin-left:0;margin-top:1.2pt;width:595.25pt;height:114.05pt;z-index:-15921664;mso-position-horizontal-relative:page;mso-position-vertical-relative:page" coordorigin=",24" coordsize="11905,228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5" type="#_x0000_t75" style="position:absolute;top:24;width:11905;height:2281">
              <v:imagedata r:id="rId7" o:title=""/>
            </v:shape>
            <v:shape id="_x0000_s2054" type="#_x0000_t75" style="position:absolute;left:3075;top:454;width:6037;height:1531">
              <v:imagedata r:id="rId8" o:title=""/>
            </v:shape>
            <w10:wrap anchorx="page" anchory="page"/>
          </v:group>
        </w:pict>
      </w:r>
    </w:p>
    <w:p w14:paraId="229520A6" w14:textId="77777777" w:rsidR="005B378A" w:rsidRDefault="005B378A">
      <w:pPr>
        <w:pStyle w:val="Corpodetexto"/>
        <w:rPr>
          <w:sz w:val="20"/>
        </w:rPr>
      </w:pPr>
    </w:p>
    <w:p w14:paraId="4E12513A" w14:textId="77777777" w:rsidR="005B378A" w:rsidRDefault="005B378A">
      <w:pPr>
        <w:pStyle w:val="Corpodetexto"/>
        <w:rPr>
          <w:sz w:val="20"/>
        </w:rPr>
      </w:pPr>
    </w:p>
    <w:p w14:paraId="2FC2FE81" w14:textId="77777777" w:rsidR="005B378A" w:rsidRDefault="005B378A">
      <w:pPr>
        <w:pStyle w:val="Corpodetexto"/>
        <w:rPr>
          <w:sz w:val="20"/>
        </w:rPr>
      </w:pPr>
    </w:p>
    <w:p w14:paraId="66AA6BEF" w14:textId="77777777" w:rsidR="005B378A" w:rsidRDefault="005B378A">
      <w:pPr>
        <w:pStyle w:val="Corpodetexto"/>
        <w:rPr>
          <w:sz w:val="20"/>
        </w:rPr>
      </w:pPr>
    </w:p>
    <w:p w14:paraId="32FB9E32" w14:textId="77777777" w:rsidR="005B378A" w:rsidRDefault="005B378A">
      <w:pPr>
        <w:pStyle w:val="Corpodetexto"/>
        <w:rPr>
          <w:sz w:val="20"/>
        </w:rPr>
      </w:pPr>
    </w:p>
    <w:p w14:paraId="79F0ACFE" w14:textId="77777777" w:rsidR="005B378A" w:rsidRDefault="005B378A">
      <w:pPr>
        <w:pStyle w:val="Corpodetexto"/>
        <w:rPr>
          <w:sz w:val="20"/>
        </w:rPr>
      </w:pPr>
    </w:p>
    <w:p w14:paraId="21297B65" w14:textId="77777777" w:rsidR="005B378A" w:rsidRDefault="005B378A">
      <w:pPr>
        <w:pStyle w:val="Corpodetexto"/>
        <w:rPr>
          <w:sz w:val="20"/>
        </w:rPr>
      </w:pPr>
    </w:p>
    <w:p w14:paraId="4F6F938E" w14:textId="77777777" w:rsidR="005B378A" w:rsidRDefault="005B378A">
      <w:pPr>
        <w:pStyle w:val="Corpodetexto"/>
        <w:rPr>
          <w:sz w:val="20"/>
        </w:rPr>
      </w:pPr>
    </w:p>
    <w:p w14:paraId="067C7B77" w14:textId="77777777" w:rsidR="005B378A" w:rsidRDefault="005B378A">
      <w:pPr>
        <w:pStyle w:val="Corpodetexto"/>
        <w:rPr>
          <w:sz w:val="20"/>
        </w:rPr>
      </w:pPr>
    </w:p>
    <w:p w14:paraId="709945A4" w14:textId="77777777" w:rsidR="005B378A" w:rsidRDefault="005B378A">
      <w:pPr>
        <w:pStyle w:val="Corpodetexto"/>
        <w:rPr>
          <w:sz w:val="20"/>
        </w:rPr>
      </w:pPr>
    </w:p>
    <w:p w14:paraId="4311945F" w14:textId="77777777" w:rsidR="005B378A" w:rsidRDefault="00000000">
      <w:pPr>
        <w:pStyle w:val="Ttulo"/>
      </w:pPr>
      <w:r>
        <w:rPr>
          <w:color w:val="000009"/>
        </w:rPr>
        <w:t>Cinética de adsorção de Cu</w:t>
      </w:r>
      <w:r>
        <w:rPr>
          <w:color w:val="000009"/>
          <w:vertAlign w:val="superscript"/>
        </w:rPr>
        <w:t>2+</w:t>
      </w:r>
      <w:r>
        <w:rPr>
          <w:color w:val="000009"/>
        </w:rPr>
        <w:t xml:space="preserve"> dissolvido em efluente líquido</w:t>
      </w:r>
      <w:r>
        <w:rPr>
          <w:color w:val="000009"/>
          <w:spacing w:val="-77"/>
        </w:rPr>
        <w:t xml:space="preserve"> </w:t>
      </w:r>
      <w:r>
        <w:rPr>
          <w:color w:val="000009"/>
        </w:rPr>
        <w:t xml:space="preserve">sintético por carvão ativado obtido de rejeitos de </w:t>
      </w:r>
      <w:r>
        <w:rPr>
          <w:i/>
          <w:color w:val="000009"/>
        </w:rPr>
        <w:t>Caryocar</w:t>
      </w:r>
      <w:r>
        <w:rPr>
          <w:i/>
          <w:color w:val="000009"/>
          <w:spacing w:val="1"/>
        </w:rPr>
        <w:t xml:space="preserve"> </w:t>
      </w:r>
      <w:r>
        <w:rPr>
          <w:i/>
          <w:color w:val="000009"/>
        </w:rPr>
        <w:t>coriaceum</w:t>
      </w:r>
      <w:r>
        <w:rPr>
          <w:i/>
          <w:color w:val="000009"/>
          <w:spacing w:val="-2"/>
        </w:rPr>
        <w:t xml:space="preserve"> </w:t>
      </w:r>
      <w:r>
        <w:rPr>
          <w:color w:val="000009"/>
        </w:rPr>
        <w:t>WITTM.</w:t>
      </w:r>
    </w:p>
    <w:p w14:paraId="1475DAA7" w14:textId="77777777" w:rsidR="005B378A" w:rsidRDefault="005B378A">
      <w:pPr>
        <w:pStyle w:val="Corpodetexto"/>
        <w:spacing w:before="8"/>
        <w:rPr>
          <w:b/>
          <w:sz w:val="41"/>
        </w:rPr>
      </w:pPr>
    </w:p>
    <w:p w14:paraId="3F8E3E23" w14:textId="2D7EB1B9" w:rsidR="007B0D87" w:rsidRDefault="007B0D87" w:rsidP="007B0D87">
      <w:pPr>
        <w:spacing w:line="345" w:lineRule="auto"/>
        <w:ind w:left="2899" w:right="752" w:hanging="39"/>
        <w:jc w:val="right"/>
        <w:rPr>
          <w:b/>
          <w:color w:val="000009"/>
          <w:sz w:val="20"/>
          <w:vertAlign w:val="superscript"/>
        </w:rPr>
      </w:pPr>
      <w:r>
        <w:rPr>
          <w:b/>
          <w:color w:val="000009"/>
          <w:sz w:val="24"/>
        </w:rPr>
        <w:t>Thyago Emanoel Lopes Lima</w:t>
      </w:r>
      <w:r w:rsidR="00C85C67">
        <w:rPr>
          <w:b/>
          <w:color w:val="000009"/>
          <w:sz w:val="24"/>
        </w:rPr>
        <w:t xml:space="preserve"> </w:t>
      </w:r>
      <w:r w:rsidR="00000000">
        <w:rPr>
          <w:b/>
          <w:color w:val="000009"/>
          <w:sz w:val="20"/>
          <w:vertAlign w:val="superscript"/>
        </w:rPr>
        <w:t>1</w:t>
      </w:r>
    </w:p>
    <w:p w14:paraId="3FAFFE52" w14:textId="7074D541" w:rsidR="007B0D87" w:rsidRDefault="00000000" w:rsidP="007B0D87">
      <w:pPr>
        <w:spacing w:line="345" w:lineRule="auto"/>
        <w:ind w:left="2899" w:right="752" w:hanging="39"/>
        <w:jc w:val="right"/>
        <w:rPr>
          <w:b/>
          <w:color w:val="000009"/>
          <w:sz w:val="20"/>
          <w:vertAlign w:val="superscript"/>
        </w:rPr>
      </w:pPr>
      <w:r>
        <w:rPr>
          <w:b/>
          <w:color w:val="000009"/>
          <w:spacing w:val="-47"/>
          <w:sz w:val="20"/>
        </w:rPr>
        <w:t xml:space="preserve"> </w:t>
      </w:r>
      <w:r w:rsidR="007B0D87">
        <w:rPr>
          <w:b/>
          <w:color w:val="000009"/>
          <w:sz w:val="24"/>
        </w:rPr>
        <w:t>Francisco José de Paula Filho</w:t>
      </w:r>
      <w:r w:rsidR="00C85C67">
        <w:rPr>
          <w:b/>
          <w:color w:val="000009"/>
          <w:sz w:val="24"/>
        </w:rPr>
        <w:t xml:space="preserve"> </w:t>
      </w:r>
      <w:r>
        <w:rPr>
          <w:b/>
          <w:color w:val="000009"/>
          <w:sz w:val="20"/>
          <w:vertAlign w:val="superscript"/>
        </w:rPr>
        <w:t>2</w:t>
      </w:r>
    </w:p>
    <w:p w14:paraId="0851FFDB" w14:textId="4D2610A7" w:rsidR="005B378A" w:rsidRDefault="007B0D87" w:rsidP="007B0D87">
      <w:pPr>
        <w:spacing w:line="345" w:lineRule="auto"/>
        <w:ind w:left="2899" w:right="752" w:hanging="39"/>
        <w:jc w:val="right"/>
        <w:rPr>
          <w:b/>
          <w:sz w:val="20"/>
        </w:rPr>
      </w:pPr>
      <w:r>
        <w:rPr>
          <w:b/>
          <w:color w:val="000009"/>
          <w:sz w:val="24"/>
        </w:rPr>
        <w:t>Jorge Marcell Coelho Menezes</w:t>
      </w:r>
      <w:r w:rsidR="00C85C67">
        <w:rPr>
          <w:b/>
          <w:color w:val="000009"/>
          <w:sz w:val="24"/>
        </w:rPr>
        <w:t xml:space="preserve"> </w:t>
      </w:r>
      <w:r w:rsidR="00000000">
        <w:rPr>
          <w:b/>
          <w:color w:val="000009"/>
          <w:sz w:val="20"/>
          <w:vertAlign w:val="superscript"/>
        </w:rPr>
        <w:t>3</w:t>
      </w:r>
    </w:p>
    <w:p w14:paraId="4CD1171A" w14:textId="77777777" w:rsidR="005B378A" w:rsidRDefault="005B378A">
      <w:pPr>
        <w:pStyle w:val="Corpodetexto"/>
        <w:spacing w:before="8"/>
        <w:rPr>
          <w:b/>
          <w:sz w:val="23"/>
        </w:rPr>
      </w:pPr>
    </w:p>
    <w:p w14:paraId="0C70102C" w14:textId="77777777" w:rsidR="005B378A" w:rsidRDefault="00000000">
      <w:pPr>
        <w:pStyle w:val="Ttulo1"/>
        <w:numPr>
          <w:ilvl w:val="0"/>
          <w:numId w:val="1"/>
        </w:numPr>
        <w:tabs>
          <w:tab w:val="left" w:pos="1203"/>
        </w:tabs>
        <w:ind w:hanging="181"/>
      </w:pPr>
      <w:r>
        <w:rPr>
          <w:color w:val="000009"/>
        </w:rPr>
        <w:t>INTRODUÇÃO</w:t>
      </w:r>
    </w:p>
    <w:p w14:paraId="422925A7" w14:textId="77777777" w:rsidR="005B378A" w:rsidRDefault="005B378A">
      <w:pPr>
        <w:pStyle w:val="Corpodetexto"/>
        <w:rPr>
          <w:b/>
        </w:rPr>
      </w:pPr>
    </w:p>
    <w:p w14:paraId="3F963DF3" w14:textId="77777777" w:rsidR="005B378A" w:rsidRDefault="00000000">
      <w:pPr>
        <w:pStyle w:val="Corpodetexto"/>
        <w:spacing w:line="360" w:lineRule="auto"/>
        <w:ind w:left="1022" w:right="755" w:firstLine="707"/>
        <w:jc w:val="both"/>
      </w:pPr>
      <w:r>
        <w:rPr>
          <w:color w:val="000009"/>
        </w:rPr>
        <w:t>A água desempenha um papel fundamental no bem-estar humano, com importância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desde a saúde pública até na preservação do meio ambiente, essencial na produção 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alimentos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criação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animais.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ONU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elenca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água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dentro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seus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objetivos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  <w:spacing w:val="-1"/>
        </w:rPr>
        <w:t>desenvolvimento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sustentável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(ODS),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como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objetivo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6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–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“garantir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6"/>
        </w:rPr>
        <w:t xml:space="preserve"> </w:t>
      </w:r>
      <w:r>
        <w:rPr>
          <w:color w:val="000009"/>
        </w:rPr>
        <w:t>disponibilidade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gestão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sustentável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da água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potável e do saneamento para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todos”.</w:t>
      </w:r>
    </w:p>
    <w:p w14:paraId="01D37BA8" w14:textId="77777777" w:rsidR="005B378A" w:rsidRDefault="00000000">
      <w:pPr>
        <w:pStyle w:val="Corpodetexto"/>
        <w:spacing w:before="120" w:line="360" w:lineRule="auto"/>
        <w:ind w:left="1022" w:right="751" w:firstLine="707"/>
        <w:jc w:val="both"/>
      </w:pPr>
      <w:r>
        <w:rPr>
          <w:color w:val="000009"/>
        </w:rPr>
        <w:t>Alguns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metais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traço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estão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entre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poluentes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elementares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mais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nocivos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são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particularmente preocupantes devido à sua toxicidade para os seres humanos</w:t>
      </w:r>
      <w:r>
        <w:t>(Manahan,</w:t>
      </w:r>
      <w:r>
        <w:rPr>
          <w:spacing w:val="1"/>
        </w:rPr>
        <w:t xml:space="preserve"> </w:t>
      </w:r>
      <w:r>
        <w:t>1999).</w:t>
      </w:r>
      <w:r>
        <w:rPr>
          <w:spacing w:val="1"/>
        </w:rPr>
        <w:t xml:space="preserve"> </w:t>
      </w:r>
      <w:r>
        <w:t>Alguns</w:t>
      </w:r>
      <w:r>
        <w:rPr>
          <w:spacing w:val="1"/>
        </w:rPr>
        <w:t xml:space="preserve"> </w:t>
      </w:r>
      <w:r>
        <w:t>processos</w:t>
      </w:r>
      <w:r>
        <w:rPr>
          <w:spacing w:val="1"/>
        </w:rPr>
        <w:t xml:space="preserve"> </w:t>
      </w:r>
      <w:r>
        <w:t>industriais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fontes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poluição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metais</w:t>
      </w:r>
      <w:r>
        <w:rPr>
          <w:spacing w:val="1"/>
        </w:rPr>
        <w:t xml:space="preserve"> </w:t>
      </w:r>
      <w:r>
        <w:t>traço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galvanoplastia,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mineração, a</w:t>
      </w:r>
      <w:r>
        <w:rPr>
          <w:spacing w:val="-1"/>
        </w:rPr>
        <w:t xml:space="preserve"> </w:t>
      </w:r>
      <w:r>
        <w:t>indústria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tintas</w:t>
      </w:r>
      <w:r>
        <w:rPr>
          <w:spacing w:val="-1"/>
        </w:rPr>
        <w:t xml:space="preserve"> </w:t>
      </w:r>
      <w:r>
        <w:t>e as metalúrgicas.</w:t>
      </w:r>
    </w:p>
    <w:p w14:paraId="293B907C" w14:textId="77777777" w:rsidR="005B378A" w:rsidRDefault="00000000">
      <w:pPr>
        <w:pStyle w:val="Corpodetexto"/>
        <w:spacing w:before="120" w:line="360" w:lineRule="auto"/>
        <w:ind w:left="1022" w:right="753" w:firstLine="707"/>
        <w:jc w:val="both"/>
      </w:pPr>
      <w:r>
        <w:rPr>
          <w:color w:val="000009"/>
        </w:rPr>
        <w:t>Existem uma série de processos que podem ser usados para tratamento de águas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contaminadas por metais traço, no entanto, muitos deles possuem limitações como por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exemplo,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baixa eficiência,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alto custo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operacional,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até mesmo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produção de lodo.</w:t>
      </w:r>
    </w:p>
    <w:p w14:paraId="6D229E38" w14:textId="77777777" w:rsidR="005B378A" w:rsidRDefault="00000000">
      <w:pPr>
        <w:pStyle w:val="Corpodetexto"/>
        <w:spacing w:before="121" w:line="360" w:lineRule="auto"/>
        <w:ind w:left="1022" w:right="753" w:firstLine="707"/>
        <w:jc w:val="both"/>
      </w:pPr>
      <w:r>
        <w:rPr>
          <w:color w:val="000009"/>
        </w:rPr>
        <w:t>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adsorção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é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uma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operação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transferência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massa,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na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qual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certos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sólidos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concentram em sua superfície determinadas substâncias existentes em fluidos líquidos ou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gasosos, possibilitando a separação de componentes desses fluidos</w:t>
      </w:r>
      <w:r>
        <w:t>(Nascimento, 2020). No</w:t>
      </w:r>
      <w:r>
        <w:rPr>
          <w:spacing w:val="1"/>
        </w:rPr>
        <w:t xml:space="preserve"> </w:t>
      </w:r>
      <w:r>
        <w:t>caso</w:t>
      </w:r>
      <w:r>
        <w:rPr>
          <w:spacing w:val="20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materiais</w:t>
      </w:r>
      <w:r>
        <w:rPr>
          <w:spacing w:val="21"/>
        </w:rPr>
        <w:t xml:space="preserve"> </w:t>
      </w:r>
      <w:r>
        <w:t>lignocelulósicos</w:t>
      </w:r>
      <w:r>
        <w:rPr>
          <w:spacing w:val="20"/>
        </w:rPr>
        <w:t xml:space="preserve"> </w:t>
      </w:r>
      <w:r>
        <w:t>muitas</w:t>
      </w:r>
      <w:r>
        <w:rPr>
          <w:spacing w:val="21"/>
        </w:rPr>
        <w:t xml:space="preserve"> </w:t>
      </w:r>
      <w:r>
        <w:t>limitações</w:t>
      </w:r>
      <w:r>
        <w:rPr>
          <w:spacing w:val="20"/>
        </w:rPr>
        <w:t xml:space="preserve"> </w:t>
      </w:r>
      <w:r>
        <w:t>citadas</w:t>
      </w:r>
      <w:r>
        <w:rPr>
          <w:spacing w:val="20"/>
        </w:rPr>
        <w:t xml:space="preserve"> </w:t>
      </w:r>
      <w:r>
        <w:t>anteriormente</w:t>
      </w:r>
      <w:r>
        <w:rPr>
          <w:spacing w:val="19"/>
        </w:rPr>
        <w:t xml:space="preserve"> </w:t>
      </w:r>
      <w:r>
        <w:t>são</w:t>
      </w:r>
      <w:r>
        <w:rPr>
          <w:spacing w:val="22"/>
        </w:rPr>
        <w:t xml:space="preserve"> </w:t>
      </w:r>
      <w:r>
        <w:t>superadas,</w:t>
      </w:r>
    </w:p>
    <w:p w14:paraId="641CAB86" w14:textId="77777777" w:rsidR="005B378A" w:rsidRDefault="005B378A">
      <w:pPr>
        <w:pStyle w:val="Corpodetexto"/>
        <w:rPr>
          <w:sz w:val="20"/>
        </w:rPr>
      </w:pPr>
    </w:p>
    <w:p w14:paraId="3AED2426" w14:textId="77777777" w:rsidR="005B378A" w:rsidRDefault="00000000">
      <w:pPr>
        <w:pStyle w:val="Corpodetexto"/>
        <w:spacing w:before="2"/>
        <w:rPr>
          <w:sz w:val="11"/>
        </w:rPr>
      </w:pPr>
      <w:r>
        <w:pict w14:anchorId="1B0829C7">
          <v:rect id="_x0000_s2052" style="position:absolute;margin-left:120.5pt;margin-top:8.4pt;width:2in;height:.6pt;z-index:-15728640;mso-wrap-distance-left:0;mso-wrap-distance-right:0;mso-position-horizontal-relative:page" fillcolor="#000009" stroked="f">
            <w10:wrap type="topAndBottom" anchorx="page"/>
          </v:rect>
        </w:pict>
      </w:r>
    </w:p>
    <w:p w14:paraId="369091EF" w14:textId="77777777" w:rsidR="005B378A" w:rsidRDefault="005B378A">
      <w:pPr>
        <w:pStyle w:val="Corpodetexto"/>
        <w:spacing w:before="4"/>
        <w:rPr>
          <w:sz w:val="8"/>
        </w:rPr>
      </w:pPr>
    </w:p>
    <w:p w14:paraId="633B4647" w14:textId="0E6DCD11" w:rsidR="005B378A" w:rsidRDefault="00000000">
      <w:pPr>
        <w:spacing w:before="98"/>
        <w:ind w:left="1022" w:right="1443"/>
        <w:rPr>
          <w:sz w:val="20"/>
        </w:rPr>
      </w:pPr>
      <w:r>
        <w:rPr>
          <w:color w:val="000009"/>
          <w:sz w:val="20"/>
          <w:vertAlign w:val="superscript"/>
        </w:rPr>
        <w:t>1</w:t>
      </w:r>
      <w:r>
        <w:rPr>
          <w:color w:val="000009"/>
          <w:spacing w:val="-2"/>
          <w:sz w:val="20"/>
        </w:rPr>
        <w:t xml:space="preserve"> </w:t>
      </w:r>
      <w:r w:rsidR="007B0D87">
        <w:rPr>
          <w:color w:val="000009"/>
          <w:sz w:val="20"/>
        </w:rPr>
        <w:t xml:space="preserve">UFCA </w:t>
      </w:r>
      <w:r w:rsidR="007B0D87" w:rsidRPr="007B0D87">
        <w:rPr>
          <w:i/>
          <w:iCs/>
          <w:color w:val="000009"/>
          <w:sz w:val="20"/>
        </w:rPr>
        <w:t>Email</w:t>
      </w:r>
      <w:r w:rsidR="007B0D87">
        <w:rPr>
          <w:color w:val="000009"/>
          <w:sz w:val="20"/>
        </w:rPr>
        <w:t xml:space="preserve">: </w:t>
      </w:r>
      <w:r w:rsidR="007B0D87" w:rsidRPr="007B0D87">
        <w:rPr>
          <w:sz w:val="20"/>
          <w:szCs w:val="20"/>
        </w:rPr>
        <w:t>emanoel.thyago@aluno.ufca.edu.br</w:t>
      </w:r>
      <w:r w:rsidR="007B0D87">
        <w:rPr>
          <w:sz w:val="20"/>
          <w:szCs w:val="20"/>
        </w:rPr>
        <w:t>;  CNPq</w:t>
      </w:r>
      <w:r>
        <w:rPr>
          <w:color w:val="000009"/>
          <w:sz w:val="20"/>
        </w:rPr>
        <w:t>.</w:t>
      </w:r>
    </w:p>
    <w:p w14:paraId="7404046E" w14:textId="15C163FB" w:rsidR="005B378A" w:rsidRDefault="00000000">
      <w:pPr>
        <w:spacing w:before="1"/>
        <w:ind w:left="1022" w:right="1443"/>
        <w:rPr>
          <w:sz w:val="20"/>
        </w:rPr>
      </w:pPr>
      <w:r>
        <w:rPr>
          <w:color w:val="000009"/>
          <w:sz w:val="20"/>
          <w:vertAlign w:val="superscript"/>
        </w:rPr>
        <w:t>2</w:t>
      </w:r>
      <w:r>
        <w:rPr>
          <w:color w:val="000009"/>
          <w:spacing w:val="-2"/>
          <w:sz w:val="20"/>
        </w:rPr>
        <w:t xml:space="preserve"> </w:t>
      </w:r>
      <w:r w:rsidR="007B0D87">
        <w:rPr>
          <w:color w:val="000009"/>
          <w:sz w:val="20"/>
        </w:rPr>
        <w:t xml:space="preserve">UFCA </w:t>
      </w:r>
      <w:r w:rsidR="007B0D87" w:rsidRPr="007B0D87">
        <w:rPr>
          <w:i/>
          <w:iCs/>
          <w:color w:val="000009"/>
          <w:sz w:val="20"/>
        </w:rPr>
        <w:t>Email</w:t>
      </w:r>
      <w:r w:rsidR="007B0D87">
        <w:rPr>
          <w:color w:val="000009"/>
          <w:sz w:val="20"/>
        </w:rPr>
        <w:t xml:space="preserve"> </w:t>
      </w:r>
      <w:r w:rsidR="007B0D87">
        <w:t xml:space="preserve">: </w:t>
      </w:r>
      <w:r w:rsidR="007B0D87" w:rsidRPr="007B0D87">
        <w:rPr>
          <w:sz w:val="20"/>
          <w:szCs w:val="20"/>
        </w:rPr>
        <w:t>Francisco.filho@ufca.edu.br</w:t>
      </w:r>
      <w:r w:rsidR="007B0D87">
        <w:t>;</w:t>
      </w:r>
    </w:p>
    <w:p w14:paraId="5EC812F4" w14:textId="2D403EF2" w:rsidR="005B378A" w:rsidRDefault="00000000" w:rsidP="007B0D87">
      <w:pPr>
        <w:spacing w:before="1"/>
        <w:ind w:left="1022" w:right="1443"/>
        <w:rPr>
          <w:sz w:val="20"/>
        </w:rPr>
        <w:sectPr w:rsidR="005B378A">
          <w:footerReference w:type="default" r:id="rId9"/>
          <w:type w:val="continuous"/>
          <w:pgSz w:w="11910" w:h="16840"/>
          <w:pgMar w:top="0" w:right="660" w:bottom="820" w:left="680" w:header="720" w:footer="638" w:gutter="0"/>
          <w:pgNumType w:start="1"/>
          <w:cols w:space="720"/>
        </w:sectPr>
      </w:pPr>
      <w:r>
        <w:rPr>
          <w:color w:val="000009"/>
          <w:sz w:val="20"/>
          <w:vertAlign w:val="superscript"/>
        </w:rPr>
        <w:t>3</w:t>
      </w:r>
      <w:r>
        <w:rPr>
          <w:color w:val="000009"/>
          <w:sz w:val="20"/>
        </w:rPr>
        <w:t xml:space="preserve"> </w:t>
      </w:r>
      <w:r w:rsidR="007B0D87">
        <w:rPr>
          <w:color w:val="000009"/>
          <w:sz w:val="20"/>
        </w:rPr>
        <w:t xml:space="preserve">UFCA </w:t>
      </w:r>
      <w:r w:rsidR="007B0D87">
        <w:rPr>
          <w:i/>
          <w:iCs/>
          <w:color w:val="000009"/>
          <w:sz w:val="20"/>
        </w:rPr>
        <w:t>Email</w:t>
      </w:r>
      <w:r w:rsidR="007B0D87">
        <w:t xml:space="preserve">: </w:t>
      </w:r>
      <w:r w:rsidR="007B0D87" w:rsidRPr="007B0D87">
        <w:rPr>
          <w:sz w:val="20"/>
          <w:szCs w:val="20"/>
        </w:rPr>
        <w:t>Jorge.menezes@ufca.edu.br</w:t>
      </w:r>
      <w:r w:rsidR="007B0D87">
        <w:rPr>
          <w:sz w:val="20"/>
          <w:szCs w:val="20"/>
        </w:rPr>
        <w:t>;</w:t>
      </w:r>
    </w:p>
    <w:p w14:paraId="3C8BF8C0" w14:textId="77777777" w:rsidR="005B378A" w:rsidRDefault="005B378A">
      <w:pPr>
        <w:pStyle w:val="Corpodetexto"/>
        <w:spacing w:before="1"/>
        <w:rPr>
          <w:sz w:val="14"/>
        </w:rPr>
      </w:pPr>
    </w:p>
    <w:p w14:paraId="60D2BCFB" w14:textId="77777777" w:rsidR="005B378A" w:rsidRDefault="00000000">
      <w:pPr>
        <w:pStyle w:val="Corpodetexto"/>
        <w:spacing w:before="90" w:line="360" w:lineRule="auto"/>
        <w:ind w:left="1022" w:right="751"/>
        <w:jc w:val="both"/>
      </w:pPr>
      <w:r>
        <w:t>como por exemplo o alto custo operacional, tendo em vista que muitos desses materiais são</w:t>
      </w:r>
      <w:r>
        <w:rPr>
          <w:spacing w:val="-57"/>
        </w:rPr>
        <w:t xml:space="preserve"> </w:t>
      </w:r>
      <w:r>
        <w:t>descartados</w:t>
      </w:r>
      <w:r>
        <w:rPr>
          <w:spacing w:val="-1"/>
        </w:rPr>
        <w:t xml:space="preserve"> </w:t>
      </w:r>
      <w:r>
        <w:t>como lixo orgânico na</w:t>
      </w:r>
      <w:r>
        <w:rPr>
          <w:spacing w:val="-2"/>
        </w:rPr>
        <w:t xml:space="preserve"> </w:t>
      </w:r>
      <w:r>
        <w:t>natureza.</w:t>
      </w:r>
    </w:p>
    <w:p w14:paraId="0FA8E438" w14:textId="77777777" w:rsidR="005B378A" w:rsidRDefault="00000000">
      <w:pPr>
        <w:pStyle w:val="Corpodetexto"/>
        <w:spacing w:before="120" w:line="360" w:lineRule="auto"/>
        <w:ind w:left="1022" w:right="754" w:firstLine="707"/>
        <w:jc w:val="both"/>
      </w:pPr>
      <w:r>
        <w:t xml:space="preserve">O </w:t>
      </w:r>
      <w:r>
        <w:rPr>
          <w:i/>
        </w:rPr>
        <w:t xml:space="preserve">Caryocar coriaceum </w:t>
      </w:r>
      <w:r>
        <w:t>WITTM (CCW), conhecido como pequi, é encontrado no</w:t>
      </w:r>
      <w:r>
        <w:rPr>
          <w:spacing w:val="1"/>
        </w:rPr>
        <w:t xml:space="preserve"> </w:t>
      </w:r>
      <w:r>
        <w:t>cerrado,</w:t>
      </w:r>
      <w:r>
        <w:rPr>
          <w:spacing w:val="-6"/>
        </w:rPr>
        <w:t xml:space="preserve"> </w:t>
      </w:r>
      <w:r>
        <w:t>com</w:t>
      </w:r>
      <w:r>
        <w:rPr>
          <w:spacing w:val="-8"/>
        </w:rPr>
        <w:t xml:space="preserve"> </w:t>
      </w:r>
      <w:r>
        <w:t>larga</w:t>
      </w:r>
      <w:r>
        <w:rPr>
          <w:spacing w:val="-9"/>
        </w:rPr>
        <w:t xml:space="preserve"> </w:t>
      </w:r>
      <w:r>
        <w:t>produção</w:t>
      </w:r>
      <w:r>
        <w:rPr>
          <w:spacing w:val="-9"/>
        </w:rPr>
        <w:t xml:space="preserve"> </w:t>
      </w:r>
      <w:r>
        <w:t>na</w:t>
      </w:r>
      <w:r>
        <w:rPr>
          <w:spacing w:val="-10"/>
        </w:rPr>
        <w:t xml:space="preserve"> </w:t>
      </w:r>
      <w:r>
        <w:t>chapada</w:t>
      </w:r>
      <w:r>
        <w:rPr>
          <w:spacing w:val="-9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Araripe,</w:t>
      </w:r>
      <w:r>
        <w:rPr>
          <w:spacing w:val="-8"/>
        </w:rPr>
        <w:t xml:space="preserve"> </w:t>
      </w:r>
      <w:r>
        <w:t>geralmente</w:t>
      </w:r>
      <w:r>
        <w:rPr>
          <w:spacing w:val="-7"/>
        </w:rPr>
        <w:t xml:space="preserve"> </w:t>
      </w:r>
      <w:r>
        <w:t>apenas</w:t>
      </w:r>
      <w:r>
        <w:rPr>
          <w:spacing w:val="-8"/>
        </w:rPr>
        <w:t xml:space="preserve"> </w:t>
      </w:r>
      <w:r>
        <w:t>sua</w:t>
      </w:r>
      <w:r>
        <w:rPr>
          <w:spacing w:val="-4"/>
        </w:rPr>
        <w:t xml:space="preserve"> </w:t>
      </w:r>
      <w:r>
        <w:t>semente</w:t>
      </w:r>
      <w:r>
        <w:rPr>
          <w:spacing w:val="-10"/>
        </w:rPr>
        <w:t xml:space="preserve"> </w:t>
      </w:r>
      <w:r>
        <w:t>é</w:t>
      </w:r>
      <w:r>
        <w:rPr>
          <w:spacing w:val="-6"/>
        </w:rPr>
        <w:t xml:space="preserve"> </w:t>
      </w:r>
      <w:r>
        <w:t>usada</w:t>
      </w:r>
      <w:r>
        <w:rPr>
          <w:spacing w:val="-58"/>
        </w:rPr>
        <w:t xml:space="preserve"> </w:t>
      </w:r>
      <w:r>
        <w:t>como alimento e parte de receitas da região enquanto o restante do fruto é descartado,</w:t>
      </w:r>
      <w:r>
        <w:rPr>
          <w:spacing w:val="1"/>
        </w:rPr>
        <w:t xml:space="preserve"> </w:t>
      </w:r>
      <w:r>
        <w:t>gerando</w:t>
      </w:r>
      <w:r>
        <w:rPr>
          <w:spacing w:val="-1"/>
        </w:rPr>
        <w:t xml:space="preserve"> </w:t>
      </w:r>
      <w:r>
        <w:t>aumento no volume de</w:t>
      </w:r>
      <w:r>
        <w:rPr>
          <w:spacing w:val="-2"/>
        </w:rPr>
        <w:t xml:space="preserve"> </w:t>
      </w:r>
      <w:r>
        <w:t>lixo orgânico</w:t>
      </w:r>
    </w:p>
    <w:p w14:paraId="5D47F58F" w14:textId="77777777" w:rsidR="005B378A" w:rsidRDefault="00000000">
      <w:pPr>
        <w:pStyle w:val="Corpodetexto"/>
        <w:spacing w:before="120" w:line="360" w:lineRule="auto"/>
        <w:ind w:left="1022" w:right="753" w:firstLine="707"/>
        <w:jc w:val="both"/>
      </w:pPr>
      <w:r>
        <w:t>Dessa</w:t>
      </w:r>
      <w:r>
        <w:rPr>
          <w:spacing w:val="1"/>
        </w:rPr>
        <w:t xml:space="preserve"> </w:t>
      </w:r>
      <w:r>
        <w:t>forma,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objetivo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trabalho,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trabalho</w:t>
      </w:r>
      <w:r>
        <w:rPr>
          <w:spacing w:val="1"/>
        </w:rPr>
        <w:t xml:space="preserve"> </w:t>
      </w:r>
      <w:r>
        <w:t>inicial,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investigar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aplicabilidade do carvão ativado obtido a partir do CCW como material adsorvente, estudar</w:t>
      </w:r>
      <w:r>
        <w:rPr>
          <w:spacing w:val="-5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cinética e</w:t>
      </w:r>
      <w:r>
        <w:rPr>
          <w:spacing w:val="-1"/>
        </w:rPr>
        <w:t xml:space="preserve"> </w:t>
      </w:r>
      <w:r>
        <w:t>estabelecer</w:t>
      </w:r>
      <w:r>
        <w:rPr>
          <w:spacing w:val="-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momento de equilíbrio</w:t>
      </w:r>
      <w:r>
        <w:rPr>
          <w:spacing w:val="-1"/>
        </w:rPr>
        <w:t xml:space="preserve"> </w:t>
      </w:r>
      <w:r>
        <w:t>do processo de adsorção.</w:t>
      </w:r>
    </w:p>
    <w:p w14:paraId="2CA45826" w14:textId="77777777" w:rsidR="005B378A" w:rsidRDefault="005B378A">
      <w:pPr>
        <w:pStyle w:val="Corpodetexto"/>
        <w:spacing w:before="5"/>
        <w:rPr>
          <w:sz w:val="34"/>
        </w:rPr>
      </w:pPr>
    </w:p>
    <w:p w14:paraId="37D6848B" w14:textId="77777777" w:rsidR="005B378A" w:rsidRDefault="00000000">
      <w:pPr>
        <w:pStyle w:val="Ttulo1"/>
        <w:numPr>
          <w:ilvl w:val="0"/>
          <w:numId w:val="1"/>
        </w:numPr>
        <w:tabs>
          <w:tab w:val="left" w:pos="1203"/>
        </w:tabs>
        <w:ind w:hanging="181"/>
        <w:jc w:val="both"/>
      </w:pPr>
      <w:r>
        <w:rPr>
          <w:color w:val="000009"/>
        </w:rPr>
        <w:t>METODOLOGIA</w:t>
      </w:r>
    </w:p>
    <w:p w14:paraId="3BA7A110" w14:textId="77777777" w:rsidR="005B378A" w:rsidRDefault="005B378A">
      <w:pPr>
        <w:pStyle w:val="Corpodetexto"/>
        <w:rPr>
          <w:b/>
        </w:rPr>
      </w:pPr>
    </w:p>
    <w:p w14:paraId="28DAB11D" w14:textId="77777777" w:rsidR="005B378A" w:rsidRDefault="00000000">
      <w:pPr>
        <w:pStyle w:val="PargrafodaLista"/>
        <w:numPr>
          <w:ilvl w:val="1"/>
          <w:numId w:val="1"/>
        </w:numPr>
        <w:tabs>
          <w:tab w:val="left" w:pos="1383"/>
        </w:tabs>
        <w:ind w:hanging="361"/>
        <w:rPr>
          <w:b/>
          <w:sz w:val="24"/>
        </w:rPr>
      </w:pPr>
      <w:r>
        <w:rPr>
          <w:b/>
          <w:color w:val="000009"/>
          <w:sz w:val="24"/>
        </w:rPr>
        <w:t>Obtenção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do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carvão</w:t>
      </w:r>
      <w:r>
        <w:rPr>
          <w:b/>
          <w:color w:val="000009"/>
          <w:spacing w:val="1"/>
          <w:sz w:val="24"/>
        </w:rPr>
        <w:t xml:space="preserve"> </w:t>
      </w:r>
      <w:r>
        <w:rPr>
          <w:b/>
          <w:color w:val="000009"/>
          <w:sz w:val="24"/>
        </w:rPr>
        <w:t>ativado</w:t>
      </w:r>
    </w:p>
    <w:p w14:paraId="68C97841" w14:textId="77777777" w:rsidR="005B378A" w:rsidRDefault="005B378A">
      <w:pPr>
        <w:pStyle w:val="Corpodetexto"/>
        <w:spacing w:before="4"/>
        <w:rPr>
          <w:b/>
          <w:sz w:val="22"/>
        </w:rPr>
      </w:pPr>
    </w:p>
    <w:p w14:paraId="141743D6" w14:textId="3F77BB24" w:rsidR="005B378A" w:rsidRDefault="00000000">
      <w:pPr>
        <w:pStyle w:val="Corpodetexto"/>
        <w:spacing w:line="360" w:lineRule="auto"/>
        <w:ind w:left="1022" w:right="754" w:firstLine="707"/>
        <w:jc w:val="both"/>
      </w:pPr>
      <w:r>
        <w:rPr>
          <w:color w:val="000009"/>
        </w:rPr>
        <w:t>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carvão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foi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obtido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por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carbonização,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17,8</w:t>
      </w:r>
      <w:r w:rsidR="00C85C67">
        <w:rPr>
          <w:color w:val="000009"/>
        </w:rPr>
        <w:t xml:space="preserve"> </w:t>
      </w:r>
      <w:r>
        <w:rPr>
          <w:color w:val="000009"/>
        </w:rPr>
        <w:t>g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precursor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seco,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triturado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peneirado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retido em peneira 100 ABNT foram pesados em cadinhos de porcelana e cobertos para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controle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oxidação,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cadinhos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foram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levados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forno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mufla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aquecidos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em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gradiente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de 20°C</w:t>
      </w:r>
      <w:r w:rsidR="00C85C67">
        <w:rPr>
          <w:color w:val="000009"/>
        </w:rPr>
        <w:t xml:space="preserve"> </w:t>
      </w:r>
      <w:r>
        <w:rPr>
          <w:color w:val="000009"/>
        </w:rPr>
        <w:t>min</w:t>
      </w:r>
      <w:r>
        <w:rPr>
          <w:color w:val="000009"/>
          <w:vertAlign w:val="superscript"/>
        </w:rPr>
        <w:t>-1</w:t>
      </w:r>
      <w:r>
        <w:rPr>
          <w:color w:val="000009"/>
        </w:rPr>
        <w:t>, até a temperatura de 500°C e mantido nessa temperatura por 2 horas, 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resultado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foi um material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carbonizado.</w:t>
      </w:r>
    </w:p>
    <w:p w14:paraId="5B9223A2" w14:textId="6F532DFD" w:rsidR="005B378A" w:rsidRDefault="00000000">
      <w:pPr>
        <w:pStyle w:val="Corpodetexto"/>
        <w:spacing w:before="121" w:line="360" w:lineRule="auto"/>
        <w:ind w:left="1022" w:right="756" w:firstLine="707"/>
        <w:jc w:val="both"/>
      </w:pPr>
      <w:r>
        <w:rPr>
          <w:color w:val="000009"/>
        </w:rPr>
        <w:t>A ativação do carvão foi realizada usando-se 500</w:t>
      </w:r>
      <w:r w:rsidR="00C85C67">
        <w:rPr>
          <w:color w:val="000009"/>
        </w:rPr>
        <w:t xml:space="preserve"> </w:t>
      </w:r>
      <w:r>
        <w:rPr>
          <w:color w:val="000009"/>
        </w:rPr>
        <w:t>mL de solução de hidróxido 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sódio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(NaOH)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1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mol.L</w:t>
      </w:r>
      <w:r>
        <w:rPr>
          <w:color w:val="000009"/>
          <w:vertAlign w:val="superscript"/>
        </w:rPr>
        <w:t>-1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adicionado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todo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carvão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obtido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na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etapa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carbonização,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mistura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foi deixada em agitação por agitador magnético durante 24 horas. Com intuito de remover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todos os resíduos de agente ativador a amostra foi lavada com água de osmose reversa até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atingisse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pH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7,0, após isso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transferido para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estufa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60°C por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período 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24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horas.</w:t>
      </w:r>
    </w:p>
    <w:p w14:paraId="106DF537" w14:textId="77777777" w:rsidR="005B378A" w:rsidRDefault="00000000">
      <w:pPr>
        <w:pStyle w:val="Corpodetexto"/>
        <w:spacing w:before="119" w:line="360" w:lineRule="auto"/>
        <w:ind w:left="1022" w:right="756" w:firstLine="707"/>
        <w:jc w:val="both"/>
      </w:pPr>
      <w:r>
        <w:rPr>
          <w:color w:val="000009"/>
        </w:rPr>
        <w:t>O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cálculo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rendimento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processo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obtenção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carvão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ativado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foi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realizado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por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análise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gravimétrica, utilizando 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equação 1:</w:t>
      </w:r>
    </w:p>
    <w:p w14:paraId="65650004" w14:textId="77777777" w:rsidR="005B378A" w:rsidRDefault="00000000">
      <w:pPr>
        <w:pStyle w:val="Corpodetexto"/>
        <w:tabs>
          <w:tab w:val="left" w:pos="9531"/>
        </w:tabs>
        <w:spacing w:before="79" w:line="327" w:lineRule="exact"/>
        <w:ind w:left="3749"/>
      </w:pPr>
      <w:r>
        <w:rPr>
          <w:rFonts w:ascii="Cambria Math" w:eastAsia="Cambria Math" w:hAnsi="Cambria Math"/>
          <w:color w:val="000009"/>
        </w:rPr>
        <w:t>𝑅𝑒𝑛𝑑𝑖𝑚𝑒𝑛𝑡𝑜</w:t>
      </w:r>
      <w:r>
        <w:rPr>
          <w:rFonts w:ascii="Cambria Math" w:eastAsia="Cambria Math" w:hAnsi="Cambria Math"/>
          <w:color w:val="000009"/>
          <w:spacing w:val="9"/>
        </w:rPr>
        <w:t xml:space="preserve"> </w:t>
      </w:r>
      <w:r>
        <w:rPr>
          <w:rFonts w:ascii="Cambria Math" w:eastAsia="Cambria Math" w:hAnsi="Cambria Math"/>
          <w:color w:val="000009"/>
          <w:position w:val="1"/>
        </w:rPr>
        <w:t>(</w:t>
      </w:r>
      <w:r>
        <w:rPr>
          <w:rFonts w:ascii="Cambria Math" w:eastAsia="Cambria Math" w:hAnsi="Cambria Math"/>
          <w:color w:val="000009"/>
        </w:rPr>
        <w:t>%</w:t>
      </w:r>
      <w:r>
        <w:rPr>
          <w:rFonts w:ascii="Cambria Math" w:eastAsia="Cambria Math" w:hAnsi="Cambria Math"/>
          <w:color w:val="000009"/>
          <w:position w:val="1"/>
        </w:rPr>
        <w:t>)</w:t>
      </w:r>
      <w:r>
        <w:rPr>
          <w:rFonts w:ascii="Cambria Math" w:eastAsia="Cambria Math" w:hAnsi="Cambria Math"/>
          <w:color w:val="000009"/>
          <w:spacing w:val="13"/>
          <w:position w:val="1"/>
        </w:rPr>
        <w:t xml:space="preserve"> </w:t>
      </w:r>
      <w:r>
        <w:rPr>
          <w:rFonts w:ascii="Cambria Math" w:eastAsia="Cambria Math" w:hAnsi="Cambria Math"/>
          <w:color w:val="000009"/>
        </w:rPr>
        <w:t>=</w:t>
      </w:r>
      <w:r>
        <w:rPr>
          <w:rFonts w:ascii="Cambria Math" w:eastAsia="Cambria Math" w:hAnsi="Cambria Math"/>
          <w:color w:val="000009"/>
          <w:spacing w:val="18"/>
        </w:rPr>
        <w:t xml:space="preserve"> </w:t>
      </w:r>
      <w:r>
        <w:rPr>
          <w:rFonts w:ascii="Cambria Math" w:eastAsia="Cambria Math" w:hAnsi="Cambria Math"/>
          <w:color w:val="000009"/>
          <w:position w:val="16"/>
          <w:sz w:val="17"/>
          <w:u w:val="single" w:color="000009"/>
        </w:rPr>
        <w:t>𝑚</w:t>
      </w:r>
      <w:r>
        <w:rPr>
          <w:rFonts w:ascii="Cambria Math" w:eastAsia="Cambria Math" w:hAnsi="Cambria Math"/>
          <w:color w:val="000009"/>
          <w:position w:val="12"/>
          <w:sz w:val="14"/>
          <w:u w:val="single" w:color="000009"/>
        </w:rPr>
        <w:t>𝑓</w:t>
      </w:r>
      <w:r>
        <w:rPr>
          <w:rFonts w:ascii="Cambria Math" w:eastAsia="Cambria Math" w:hAnsi="Cambria Math"/>
          <w:color w:val="000009"/>
          <w:spacing w:val="31"/>
          <w:position w:val="12"/>
          <w:sz w:val="14"/>
        </w:rPr>
        <w:t xml:space="preserve"> </w:t>
      </w:r>
      <w:r>
        <w:rPr>
          <w:rFonts w:ascii="Cambria Math" w:eastAsia="Cambria Math" w:hAnsi="Cambria Math"/>
          <w:color w:val="000009"/>
        </w:rPr>
        <w:t>×</w:t>
      </w:r>
      <w:r>
        <w:rPr>
          <w:rFonts w:ascii="Cambria Math" w:eastAsia="Cambria Math" w:hAnsi="Cambria Math"/>
          <w:color w:val="000009"/>
          <w:spacing w:val="4"/>
        </w:rPr>
        <w:t xml:space="preserve"> </w:t>
      </w:r>
      <w:r>
        <w:rPr>
          <w:rFonts w:ascii="Cambria Math" w:eastAsia="Cambria Math" w:hAnsi="Cambria Math"/>
          <w:color w:val="000009"/>
        </w:rPr>
        <w:t>100</w:t>
      </w:r>
      <w:r>
        <w:rPr>
          <w:rFonts w:ascii="Cambria Math" w:eastAsia="Cambria Math" w:hAnsi="Cambria Math"/>
          <w:color w:val="000009"/>
        </w:rPr>
        <w:tab/>
      </w:r>
      <w:r>
        <w:rPr>
          <w:color w:val="000009"/>
        </w:rPr>
        <w:t>(1)</w:t>
      </w:r>
    </w:p>
    <w:p w14:paraId="6EBE8CC4" w14:textId="77777777" w:rsidR="005B378A" w:rsidRDefault="00000000">
      <w:pPr>
        <w:spacing w:line="168" w:lineRule="auto"/>
        <w:ind w:left="1372" w:right="15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color w:val="000009"/>
          <w:w w:val="115"/>
          <w:sz w:val="17"/>
        </w:rPr>
        <w:t>𝑚</w:t>
      </w:r>
      <w:r>
        <w:rPr>
          <w:rFonts w:ascii="Cambria Math" w:eastAsia="Cambria Math"/>
          <w:color w:val="000009"/>
          <w:w w:val="115"/>
          <w:position w:val="-3"/>
          <w:sz w:val="14"/>
        </w:rPr>
        <w:t>𝑖</w:t>
      </w:r>
    </w:p>
    <w:p w14:paraId="1F2B29F3" w14:textId="77777777" w:rsidR="005B378A" w:rsidRDefault="005B378A">
      <w:pPr>
        <w:pStyle w:val="Corpodetexto"/>
        <w:spacing w:before="3"/>
        <w:rPr>
          <w:rFonts w:ascii="Cambria Math"/>
          <w:sz w:val="20"/>
        </w:rPr>
      </w:pPr>
    </w:p>
    <w:p w14:paraId="55F514BC" w14:textId="77777777" w:rsidR="005B378A" w:rsidRDefault="00000000">
      <w:pPr>
        <w:pStyle w:val="Corpodetexto"/>
        <w:spacing w:line="357" w:lineRule="auto"/>
        <w:ind w:left="1022" w:right="755" w:firstLine="707"/>
        <w:jc w:val="both"/>
      </w:pPr>
      <w:r>
        <w:rPr>
          <w:color w:val="000009"/>
          <w:position w:val="2"/>
        </w:rPr>
        <w:t>Sendo m</w:t>
      </w:r>
      <w:r>
        <w:rPr>
          <w:color w:val="000009"/>
          <w:sz w:val="16"/>
        </w:rPr>
        <w:t xml:space="preserve">f </w:t>
      </w:r>
      <w:r>
        <w:rPr>
          <w:color w:val="000009"/>
          <w:position w:val="2"/>
        </w:rPr>
        <w:t>a massa (g) após o processo de ativação e secagem e m</w:t>
      </w:r>
      <w:r>
        <w:rPr>
          <w:color w:val="000009"/>
          <w:sz w:val="16"/>
        </w:rPr>
        <w:t xml:space="preserve">i </w:t>
      </w:r>
      <w:r>
        <w:rPr>
          <w:color w:val="000009"/>
          <w:position w:val="2"/>
        </w:rPr>
        <w:t>a massa (g) antes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processo de carbonização, ou seja, 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massa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exocarpo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adicionado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à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mufla.</w:t>
      </w:r>
    </w:p>
    <w:p w14:paraId="362958BF" w14:textId="77777777" w:rsidR="005B378A" w:rsidRDefault="00000000">
      <w:pPr>
        <w:pStyle w:val="Ttulo1"/>
        <w:numPr>
          <w:ilvl w:val="1"/>
          <w:numId w:val="1"/>
        </w:numPr>
        <w:tabs>
          <w:tab w:val="left" w:pos="1383"/>
        </w:tabs>
        <w:spacing w:before="124"/>
        <w:ind w:hanging="361"/>
      </w:pPr>
      <w:r>
        <w:rPr>
          <w:color w:val="000009"/>
        </w:rPr>
        <w:t>Teste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cinética</w:t>
      </w:r>
    </w:p>
    <w:p w14:paraId="6B3E792A" w14:textId="77777777" w:rsidR="005B378A" w:rsidRDefault="005B378A">
      <w:pPr>
        <w:pStyle w:val="Corpodetexto"/>
        <w:spacing w:before="3"/>
        <w:rPr>
          <w:b/>
          <w:sz w:val="22"/>
        </w:rPr>
      </w:pPr>
    </w:p>
    <w:p w14:paraId="56BB4208" w14:textId="77777777" w:rsidR="005B378A" w:rsidRDefault="00000000">
      <w:pPr>
        <w:pStyle w:val="Corpodetexto"/>
        <w:spacing w:before="1" w:line="360" w:lineRule="auto"/>
        <w:ind w:left="1022" w:right="753" w:firstLine="707"/>
        <w:jc w:val="both"/>
      </w:pPr>
      <w:r>
        <w:rPr>
          <w:color w:val="000009"/>
        </w:rPr>
        <w:t xml:space="preserve">O teste de cinética foi realizado conforme metodologia descrita por </w:t>
      </w:r>
      <w:r>
        <w:t>Menezes et al.,</w:t>
      </w:r>
      <w:r>
        <w:rPr>
          <w:spacing w:val="1"/>
        </w:rPr>
        <w:t xml:space="preserve"> </w:t>
      </w:r>
      <w:r>
        <w:t>2023.</w:t>
      </w:r>
      <w:r>
        <w:rPr>
          <w:spacing w:val="44"/>
        </w:rPr>
        <w:t xml:space="preserve"> </w:t>
      </w:r>
      <w:r>
        <w:t>Preparou-se</w:t>
      </w:r>
      <w:r>
        <w:rPr>
          <w:spacing w:val="43"/>
        </w:rPr>
        <w:t xml:space="preserve"> </w:t>
      </w:r>
      <w:r>
        <w:t>uma</w:t>
      </w:r>
      <w:r>
        <w:rPr>
          <w:spacing w:val="46"/>
        </w:rPr>
        <w:t xml:space="preserve"> </w:t>
      </w:r>
      <w:r>
        <w:t>solução</w:t>
      </w:r>
      <w:r>
        <w:rPr>
          <w:spacing w:val="44"/>
        </w:rPr>
        <w:t xml:space="preserve"> </w:t>
      </w:r>
      <w:r>
        <w:t>de</w:t>
      </w:r>
      <w:r>
        <w:rPr>
          <w:spacing w:val="43"/>
        </w:rPr>
        <w:t xml:space="preserve"> </w:t>
      </w:r>
      <w:r>
        <w:t>sulfato</w:t>
      </w:r>
      <w:r>
        <w:rPr>
          <w:spacing w:val="44"/>
        </w:rPr>
        <w:t xml:space="preserve"> </w:t>
      </w:r>
      <w:r>
        <w:t>de</w:t>
      </w:r>
      <w:r>
        <w:rPr>
          <w:spacing w:val="43"/>
        </w:rPr>
        <w:t xml:space="preserve"> </w:t>
      </w:r>
      <w:r>
        <w:t>cobre</w:t>
      </w:r>
      <w:r>
        <w:rPr>
          <w:spacing w:val="42"/>
        </w:rPr>
        <w:t xml:space="preserve"> </w:t>
      </w:r>
      <w:r>
        <w:t>com</w:t>
      </w:r>
      <w:r>
        <w:rPr>
          <w:spacing w:val="44"/>
        </w:rPr>
        <w:t xml:space="preserve"> </w:t>
      </w:r>
      <w:r>
        <w:t>concentração</w:t>
      </w:r>
      <w:r>
        <w:rPr>
          <w:spacing w:val="44"/>
        </w:rPr>
        <w:t xml:space="preserve"> </w:t>
      </w:r>
      <w:r>
        <w:t>inicial</w:t>
      </w:r>
      <w:r>
        <w:rPr>
          <w:spacing w:val="44"/>
        </w:rPr>
        <w:t xml:space="preserve"> </w:t>
      </w:r>
      <w:r>
        <w:t>de</w:t>
      </w:r>
    </w:p>
    <w:p w14:paraId="68E11DD2" w14:textId="77777777" w:rsidR="005B378A" w:rsidRDefault="005B378A">
      <w:pPr>
        <w:spacing w:line="360" w:lineRule="auto"/>
        <w:jc w:val="both"/>
        <w:sectPr w:rsidR="005B378A">
          <w:headerReference w:type="default" r:id="rId10"/>
          <w:footerReference w:type="default" r:id="rId11"/>
          <w:pgSz w:w="11910" w:h="16840"/>
          <w:pgMar w:top="1300" w:right="660" w:bottom="820" w:left="680" w:header="454" w:footer="638" w:gutter="0"/>
          <w:cols w:space="720"/>
        </w:sectPr>
      </w:pPr>
    </w:p>
    <w:p w14:paraId="1F41F73A" w14:textId="77777777" w:rsidR="005B378A" w:rsidRDefault="005B378A">
      <w:pPr>
        <w:pStyle w:val="Corpodetexto"/>
        <w:spacing w:before="3"/>
        <w:rPr>
          <w:sz w:val="12"/>
        </w:rPr>
      </w:pPr>
    </w:p>
    <w:p w14:paraId="40B6422A" w14:textId="6EA58359" w:rsidR="005B378A" w:rsidRDefault="00000000">
      <w:pPr>
        <w:pStyle w:val="Corpodetexto"/>
        <w:spacing w:before="111" w:line="360" w:lineRule="auto"/>
        <w:ind w:left="1022" w:right="754"/>
        <w:jc w:val="both"/>
      </w:pPr>
      <w:r>
        <w:t>aproximadamente</w:t>
      </w:r>
      <w:r>
        <w:rPr>
          <w:spacing w:val="-10"/>
        </w:rPr>
        <w:t xml:space="preserve"> </w:t>
      </w:r>
      <w:r>
        <w:t>100</w:t>
      </w:r>
      <w:r w:rsidR="00C85C67">
        <w:t xml:space="preserve"> </w:t>
      </w:r>
      <w:r>
        <w:t>mg.L</w:t>
      </w:r>
      <w:r>
        <w:rPr>
          <w:vertAlign w:val="superscript"/>
        </w:rPr>
        <w:t>-1</w:t>
      </w:r>
      <w:r>
        <w:rPr>
          <w:spacing w:val="-7"/>
        </w:rPr>
        <w:t xml:space="preserve"> </w:t>
      </w:r>
      <w:r>
        <w:t>com</w:t>
      </w:r>
      <w:r>
        <w:rPr>
          <w:spacing w:val="-8"/>
        </w:rPr>
        <w:t xml:space="preserve"> </w:t>
      </w:r>
      <w:r>
        <w:t>pH</w:t>
      </w:r>
      <w:r>
        <w:rPr>
          <w:spacing w:val="-8"/>
        </w:rPr>
        <w:t xml:space="preserve"> </w:t>
      </w:r>
      <w:r>
        <w:t>5,5</w:t>
      </w:r>
      <w:r>
        <w:rPr>
          <w:spacing w:val="-9"/>
        </w:rPr>
        <w:t xml:space="preserve"> </w:t>
      </w:r>
      <w:r>
        <w:t>(solução</w:t>
      </w:r>
      <w:r>
        <w:rPr>
          <w:spacing w:val="-11"/>
        </w:rPr>
        <w:t xml:space="preserve"> </w:t>
      </w:r>
      <w:r>
        <w:t>tampão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acetato).</w:t>
      </w:r>
      <w:r>
        <w:rPr>
          <w:spacing w:val="-9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>amostras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50mg</w:t>
      </w:r>
      <w:r>
        <w:rPr>
          <w:spacing w:val="-58"/>
        </w:rPr>
        <w:t xml:space="preserve"> </w:t>
      </w:r>
      <w:r>
        <w:t>foram pesadas e adicionadas a frascos de Erlenmeyer de 150mL, adicionou-se 10</w:t>
      </w:r>
      <w:r w:rsidR="00C85C67">
        <w:t xml:space="preserve"> </w:t>
      </w:r>
      <w:r>
        <w:t>mL da</w:t>
      </w:r>
      <w:r>
        <w:rPr>
          <w:spacing w:val="1"/>
        </w:rPr>
        <w:t xml:space="preserve"> </w:t>
      </w:r>
      <w:r>
        <w:t>solução</w:t>
      </w:r>
      <w:r>
        <w:rPr>
          <w:spacing w:val="-1"/>
        </w:rPr>
        <w:t xml:space="preserve"> </w:t>
      </w:r>
      <w:r>
        <w:t>produzida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cada</w:t>
      </w:r>
      <w:r>
        <w:rPr>
          <w:spacing w:val="1"/>
        </w:rPr>
        <w:t xml:space="preserve"> </w:t>
      </w:r>
      <w:r>
        <w:t>amostra,</w:t>
      </w:r>
      <w:r>
        <w:rPr>
          <w:spacing w:val="-1"/>
        </w:rPr>
        <w:t xml:space="preserve"> </w:t>
      </w:r>
      <w:r>
        <w:t>o procedimento</w:t>
      </w:r>
      <w:r>
        <w:rPr>
          <w:spacing w:val="-1"/>
        </w:rPr>
        <w:t xml:space="preserve"> </w:t>
      </w:r>
      <w:r>
        <w:t>foi realizado em</w:t>
      </w:r>
      <w:r>
        <w:rPr>
          <w:spacing w:val="-1"/>
        </w:rPr>
        <w:t xml:space="preserve"> </w:t>
      </w:r>
      <w:r>
        <w:t>duplicata.</w:t>
      </w:r>
    </w:p>
    <w:p w14:paraId="2B1513C9" w14:textId="77777777" w:rsidR="005B378A" w:rsidRDefault="00000000">
      <w:pPr>
        <w:pStyle w:val="Corpodetexto"/>
        <w:spacing w:before="119" w:line="360" w:lineRule="auto"/>
        <w:ind w:left="1022" w:right="761" w:firstLine="707"/>
        <w:jc w:val="both"/>
      </w:pPr>
      <w:r>
        <w:t>Os frascos de Erlenmeyer foram colocados em mesa agitadora com rotação de 150</w:t>
      </w:r>
      <w:r>
        <w:rPr>
          <w:spacing w:val="1"/>
        </w:rPr>
        <w:t xml:space="preserve"> </w:t>
      </w:r>
      <w:r>
        <w:t>RPM, as 10 amostras foram submetidas a tempos de exposição diferentes, variando de 1</w:t>
      </w:r>
      <w:r>
        <w:rPr>
          <w:spacing w:val="1"/>
        </w:rPr>
        <w:t xml:space="preserve"> </w:t>
      </w:r>
      <w:r>
        <w:t>minuto a 4 horas, ao fim do tempo de exposição estipulado para a amostra, a mesma era</w:t>
      </w:r>
      <w:r>
        <w:rPr>
          <w:spacing w:val="1"/>
        </w:rPr>
        <w:t xml:space="preserve"> </w:t>
      </w:r>
      <w:r>
        <w:t>imediatamente filtrada com papel filtro comem e concentração final analisada, na central</w:t>
      </w:r>
      <w:r>
        <w:rPr>
          <w:spacing w:val="1"/>
        </w:rPr>
        <w:t xml:space="preserve"> </w:t>
      </w:r>
      <w:r>
        <w:t>analítica da Universidade Federal do Cariri (UFCA) usando a técnica de espectrometria de</w:t>
      </w:r>
      <w:r>
        <w:rPr>
          <w:spacing w:val="1"/>
        </w:rPr>
        <w:t xml:space="preserve"> </w:t>
      </w:r>
      <w:r>
        <w:t>absorção</w:t>
      </w:r>
      <w:r>
        <w:rPr>
          <w:spacing w:val="-1"/>
        </w:rPr>
        <w:t xml:space="preserve"> </w:t>
      </w:r>
      <w:r>
        <w:t>por chama, em</w:t>
      </w:r>
      <w:r>
        <w:rPr>
          <w:spacing w:val="2"/>
        </w:rPr>
        <w:t xml:space="preserve"> </w:t>
      </w:r>
      <w:r>
        <w:t>equipamento</w:t>
      </w:r>
      <w:r>
        <w:rPr>
          <w:spacing w:val="-1"/>
        </w:rPr>
        <w:t xml:space="preserve"> </w:t>
      </w:r>
      <w:r>
        <w:t>da marca</w:t>
      </w:r>
      <w:r>
        <w:rPr>
          <w:spacing w:val="-1"/>
        </w:rPr>
        <w:t xml:space="preserve"> </w:t>
      </w:r>
      <w:r>
        <w:t>Varian, modelo 55b.</w:t>
      </w:r>
    </w:p>
    <w:p w14:paraId="62A4C748" w14:textId="77777777" w:rsidR="005B378A" w:rsidRDefault="00000000">
      <w:pPr>
        <w:pStyle w:val="Corpodetexto"/>
        <w:spacing w:before="121" w:line="360" w:lineRule="auto"/>
        <w:ind w:left="1022" w:right="759" w:firstLine="707"/>
        <w:jc w:val="both"/>
      </w:pPr>
      <w:r>
        <w:t>Os resultados foram analisados de forma a se obter o valor de capacidade adsortiva</w:t>
      </w:r>
      <w:r>
        <w:rPr>
          <w:spacing w:val="1"/>
        </w:rPr>
        <w:t xml:space="preserve"> </w:t>
      </w:r>
      <w:r>
        <w:t>(qe),</w:t>
      </w:r>
      <w:r>
        <w:rPr>
          <w:spacing w:val="-1"/>
        </w:rPr>
        <w:t xml:space="preserve"> </w:t>
      </w:r>
      <w:r>
        <w:t>determinada</w:t>
      </w:r>
      <w:r>
        <w:rPr>
          <w:spacing w:val="-1"/>
        </w:rPr>
        <w:t xml:space="preserve"> </w:t>
      </w:r>
      <w:r>
        <w:t>pela equação 2:</w:t>
      </w:r>
    </w:p>
    <w:p w14:paraId="667DF703" w14:textId="77777777" w:rsidR="005B378A" w:rsidRDefault="005B378A">
      <w:pPr>
        <w:spacing w:line="360" w:lineRule="auto"/>
        <w:jc w:val="both"/>
        <w:sectPr w:rsidR="005B378A">
          <w:headerReference w:type="default" r:id="rId12"/>
          <w:footerReference w:type="default" r:id="rId13"/>
          <w:pgSz w:w="11910" w:h="16840"/>
          <w:pgMar w:top="1300" w:right="660" w:bottom="820" w:left="680" w:header="454" w:footer="638" w:gutter="0"/>
          <w:cols w:space="720"/>
        </w:sectPr>
      </w:pPr>
    </w:p>
    <w:p w14:paraId="097A1079" w14:textId="77777777" w:rsidR="005B378A" w:rsidRDefault="00000000">
      <w:pPr>
        <w:spacing w:before="166" w:line="168" w:lineRule="auto"/>
        <w:jc w:val="right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w w:val="105"/>
          <w:position w:val="-15"/>
          <w:sz w:val="24"/>
        </w:rPr>
        <w:t>𝑞𝑒</w:t>
      </w:r>
      <w:r>
        <w:rPr>
          <w:rFonts w:ascii="Cambria Math" w:eastAsia="Cambria Math" w:hAnsi="Cambria Math"/>
          <w:spacing w:val="17"/>
          <w:w w:val="105"/>
          <w:position w:val="-15"/>
          <w:sz w:val="24"/>
        </w:rPr>
        <w:t xml:space="preserve"> </w:t>
      </w:r>
      <w:r>
        <w:rPr>
          <w:rFonts w:ascii="Cambria Math" w:eastAsia="Cambria Math" w:hAnsi="Cambria Math"/>
          <w:w w:val="105"/>
          <w:position w:val="-15"/>
          <w:sz w:val="24"/>
        </w:rPr>
        <w:t>=</w:t>
      </w:r>
      <w:r>
        <w:rPr>
          <w:rFonts w:ascii="Cambria Math" w:eastAsia="Cambria Math" w:hAnsi="Cambria Math"/>
          <w:spacing w:val="11"/>
          <w:w w:val="105"/>
          <w:position w:val="-1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17"/>
          <w:u w:val="single"/>
        </w:rPr>
        <w:t>(C</w:t>
      </w:r>
      <w:r>
        <w:rPr>
          <w:rFonts w:ascii="Cambria Math" w:eastAsia="Cambria Math" w:hAnsi="Cambria Math"/>
          <w:spacing w:val="1"/>
          <w:w w:val="105"/>
          <w:sz w:val="17"/>
          <w:u w:val="single"/>
        </w:rPr>
        <w:t xml:space="preserve"> </w:t>
      </w:r>
      <w:r>
        <w:rPr>
          <w:rFonts w:ascii="Cambria Math" w:eastAsia="Cambria Math" w:hAnsi="Cambria Math"/>
          <w:w w:val="105"/>
          <w:position w:val="-3"/>
          <w:sz w:val="14"/>
          <w:u w:val="single"/>
        </w:rPr>
        <w:t>𝑖</w:t>
      </w:r>
      <w:r>
        <w:rPr>
          <w:rFonts w:ascii="Cambria Math" w:eastAsia="Cambria Math" w:hAnsi="Cambria Math"/>
          <w:w w:val="105"/>
          <w:sz w:val="17"/>
          <w:u w:val="single"/>
        </w:rPr>
        <w:t>−</w:t>
      </w:r>
      <w:r>
        <w:rPr>
          <w:rFonts w:ascii="Cambria Math" w:eastAsia="Cambria Math" w:hAnsi="Cambria Math"/>
          <w:spacing w:val="-2"/>
          <w:w w:val="105"/>
          <w:sz w:val="17"/>
          <w:u w:val="single"/>
        </w:rPr>
        <w:t xml:space="preserve"> </w:t>
      </w:r>
      <w:r>
        <w:rPr>
          <w:rFonts w:ascii="Cambria Math" w:eastAsia="Cambria Math" w:hAnsi="Cambria Math"/>
          <w:w w:val="105"/>
          <w:sz w:val="17"/>
          <w:u w:val="single"/>
        </w:rPr>
        <w:t>𝐶</w:t>
      </w:r>
      <w:r>
        <w:rPr>
          <w:rFonts w:ascii="Cambria Math" w:eastAsia="Cambria Math" w:hAnsi="Cambria Math"/>
          <w:w w:val="105"/>
          <w:position w:val="-3"/>
          <w:sz w:val="14"/>
          <w:u w:val="single"/>
        </w:rPr>
        <w:t>𝑓</w:t>
      </w:r>
      <w:r>
        <w:rPr>
          <w:rFonts w:ascii="Cambria Math" w:eastAsia="Cambria Math" w:hAnsi="Cambria Math"/>
          <w:w w:val="105"/>
          <w:sz w:val="17"/>
          <w:u w:val="single"/>
        </w:rPr>
        <w:t>)×V</w:t>
      </w:r>
    </w:p>
    <w:p w14:paraId="2AD6B864" w14:textId="77777777" w:rsidR="005B378A" w:rsidRDefault="00000000">
      <w:pPr>
        <w:spacing w:line="192" w:lineRule="exact"/>
        <w:ind w:right="275"/>
        <w:jc w:val="right"/>
        <w:rPr>
          <w:rFonts w:ascii="Cambria Math" w:eastAsia="Cambria Math"/>
          <w:sz w:val="14"/>
        </w:rPr>
      </w:pPr>
      <w:r>
        <w:rPr>
          <w:rFonts w:ascii="Cambria Math" w:eastAsia="Cambria Math"/>
          <w:w w:val="115"/>
          <w:position w:val="4"/>
          <w:sz w:val="17"/>
        </w:rPr>
        <w:t>𝑚</w:t>
      </w:r>
      <w:r>
        <w:rPr>
          <w:rFonts w:ascii="Cambria Math" w:eastAsia="Cambria Math"/>
          <w:w w:val="115"/>
          <w:sz w:val="14"/>
        </w:rPr>
        <w:t>𝑎𝑑𝑠</w:t>
      </w:r>
    </w:p>
    <w:p w14:paraId="0A6CA448" w14:textId="77777777" w:rsidR="005B378A" w:rsidRDefault="00000000">
      <w:pPr>
        <w:pStyle w:val="Corpodetexto"/>
        <w:spacing w:before="5"/>
        <w:rPr>
          <w:rFonts w:ascii="Cambria Math"/>
          <w:sz w:val="20"/>
        </w:rPr>
      </w:pPr>
      <w:r>
        <w:br w:type="column"/>
      </w:r>
    </w:p>
    <w:p w14:paraId="04E70A5E" w14:textId="77777777" w:rsidR="005B378A" w:rsidRDefault="00000000">
      <w:pPr>
        <w:pStyle w:val="Corpodetexto"/>
        <w:ind w:right="752"/>
        <w:jc w:val="right"/>
      </w:pPr>
      <w:r>
        <w:t>(2)</w:t>
      </w:r>
    </w:p>
    <w:p w14:paraId="2E857212" w14:textId="77777777" w:rsidR="005B378A" w:rsidRDefault="005B378A">
      <w:pPr>
        <w:jc w:val="right"/>
        <w:sectPr w:rsidR="005B378A">
          <w:type w:val="continuous"/>
          <w:pgSz w:w="11910" w:h="16840"/>
          <w:pgMar w:top="0" w:right="660" w:bottom="820" w:left="680" w:header="720" w:footer="720" w:gutter="0"/>
          <w:cols w:num="2" w:space="720" w:equalWidth="0">
            <w:col w:w="5637" w:space="40"/>
            <w:col w:w="4893"/>
          </w:cols>
        </w:sectPr>
      </w:pPr>
    </w:p>
    <w:p w14:paraId="5075DFAD" w14:textId="77777777" w:rsidR="005B378A" w:rsidRDefault="005B378A">
      <w:pPr>
        <w:pStyle w:val="Corpodetexto"/>
        <w:spacing w:before="4"/>
        <w:rPr>
          <w:sz w:val="12"/>
        </w:rPr>
      </w:pPr>
    </w:p>
    <w:p w14:paraId="5512C018" w14:textId="77777777" w:rsidR="005B378A" w:rsidRDefault="00000000">
      <w:pPr>
        <w:pStyle w:val="Corpodetexto"/>
        <w:spacing w:before="89" w:line="357" w:lineRule="auto"/>
        <w:ind w:left="1022" w:right="757" w:firstLine="707"/>
        <w:jc w:val="both"/>
      </w:pPr>
      <w:r>
        <w:rPr>
          <w:position w:val="2"/>
        </w:rPr>
        <w:t>Sendo C</w:t>
      </w:r>
      <w:r>
        <w:rPr>
          <w:sz w:val="16"/>
        </w:rPr>
        <w:t>i</w:t>
      </w:r>
      <w:r>
        <w:rPr>
          <w:spacing w:val="1"/>
          <w:sz w:val="16"/>
        </w:rPr>
        <w:t xml:space="preserve"> </w:t>
      </w:r>
      <w:r>
        <w:rPr>
          <w:position w:val="2"/>
        </w:rPr>
        <w:t>e C</w:t>
      </w:r>
      <w:r>
        <w:rPr>
          <w:sz w:val="16"/>
        </w:rPr>
        <w:t>f</w:t>
      </w:r>
      <w:r>
        <w:rPr>
          <w:spacing w:val="1"/>
          <w:sz w:val="16"/>
        </w:rPr>
        <w:t xml:space="preserve"> </w:t>
      </w:r>
      <w:r>
        <w:rPr>
          <w:position w:val="2"/>
        </w:rPr>
        <w:t>a concentração inicial e final respectivamente, V corresponde ao</w:t>
      </w:r>
      <w:r>
        <w:rPr>
          <w:spacing w:val="1"/>
          <w:position w:val="2"/>
        </w:rPr>
        <w:t xml:space="preserve"> </w:t>
      </w:r>
      <w:r>
        <w:rPr>
          <w:position w:val="2"/>
        </w:rPr>
        <w:t>volume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da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solução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em litros, 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m</w:t>
      </w:r>
      <w:r>
        <w:rPr>
          <w:sz w:val="16"/>
        </w:rPr>
        <w:t>ads</w:t>
      </w:r>
      <w:r>
        <w:rPr>
          <w:spacing w:val="1"/>
          <w:sz w:val="16"/>
        </w:rPr>
        <w:t xml:space="preserve"> </w:t>
      </w:r>
      <w:r>
        <w:rPr>
          <w:position w:val="2"/>
        </w:rPr>
        <w:t>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massa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de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material adsorvente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utilizado,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em gramas.</w:t>
      </w:r>
    </w:p>
    <w:p w14:paraId="4B60472A" w14:textId="77777777" w:rsidR="005B378A" w:rsidRDefault="00000000">
      <w:pPr>
        <w:pStyle w:val="Corpodetexto"/>
        <w:spacing w:before="121" w:line="360" w:lineRule="auto"/>
        <w:ind w:left="1022" w:right="753" w:firstLine="707"/>
        <w:jc w:val="both"/>
      </w:pPr>
      <w:r>
        <w:t>Os</w:t>
      </w:r>
      <w:r>
        <w:rPr>
          <w:spacing w:val="1"/>
        </w:rPr>
        <w:t xml:space="preserve"> </w:t>
      </w:r>
      <w:r>
        <w:t>dados</w:t>
      </w:r>
      <w:r>
        <w:rPr>
          <w:spacing w:val="1"/>
        </w:rPr>
        <w:t xml:space="preserve"> </w:t>
      </w:r>
      <w:r>
        <w:t>experimentais</w:t>
      </w:r>
      <w:r>
        <w:rPr>
          <w:spacing w:val="1"/>
        </w:rPr>
        <w:t xml:space="preserve"> </w:t>
      </w:r>
      <w:r>
        <w:t>foram</w:t>
      </w:r>
      <w:r>
        <w:rPr>
          <w:spacing w:val="1"/>
        </w:rPr>
        <w:t xml:space="preserve"> </w:t>
      </w:r>
      <w:r>
        <w:t>aplicados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modelos</w:t>
      </w:r>
      <w:r>
        <w:rPr>
          <w:spacing w:val="1"/>
        </w:rPr>
        <w:t xml:space="preserve"> </w:t>
      </w:r>
      <w:r>
        <w:t>cinéticos,</w:t>
      </w:r>
      <w:r>
        <w:rPr>
          <w:spacing w:val="1"/>
        </w:rPr>
        <w:t xml:space="preserve"> </w:t>
      </w:r>
      <w:r>
        <w:t>tendo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vista</w:t>
      </w:r>
      <w:r>
        <w:rPr>
          <w:spacing w:val="1"/>
        </w:rPr>
        <w:t xml:space="preserve"> </w:t>
      </w:r>
      <w:r>
        <w:t>determinar qual modelo melhor se enquadram, possibilitando a obtenção de dados como a</w:t>
      </w:r>
      <w:r>
        <w:rPr>
          <w:spacing w:val="1"/>
        </w:rPr>
        <w:t xml:space="preserve"> </w:t>
      </w:r>
      <w:r>
        <w:t>constante cinética e o qe no equilíbrio, as equações referentes aos modelos, estão dispostos</w:t>
      </w:r>
      <w:r>
        <w:rPr>
          <w:spacing w:val="1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tabela 1:</w:t>
      </w:r>
    </w:p>
    <w:p w14:paraId="4796E60E" w14:textId="77777777" w:rsidR="005B378A" w:rsidRDefault="00000000">
      <w:pPr>
        <w:pStyle w:val="Corpodetexto"/>
        <w:spacing w:before="121"/>
        <w:ind w:left="3312"/>
        <w:jc w:val="both"/>
        <w:rPr>
          <w:color w:val="000009"/>
        </w:rPr>
      </w:pPr>
      <w:r>
        <w:rPr>
          <w:color w:val="000009"/>
        </w:rPr>
        <w:t>Tabela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1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-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Modelos cinéticos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utilizados neste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estudo</w:t>
      </w:r>
    </w:p>
    <w:p w14:paraId="70F8AF99" w14:textId="297FBB51" w:rsidR="007B0D87" w:rsidRDefault="007B0D87" w:rsidP="007B0D87">
      <w:pPr>
        <w:pStyle w:val="Corpodetexto"/>
        <w:spacing w:before="121"/>
        <w:jc w:val="center"/>
      </w:pPr>
      <w:r w:rsidRPr="007B0D87">
        <w:drawing>
          <wp:inline distT="0" distB="0" distL="0" distR="0" wp14:anchorId="2441DD35" wp14:editId="7BADB246">
            <wp:extent cx="5963801" cy="1771650"/>
            <wp:effectExtent l="0" t="0" r="0" b="0"/>
            <wp:docPr id="1785596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96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9983" cy="178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9216" w14:textId="77777777" w:rsidR="005B378A" w:rsidRDefault="005B378A">
      <w:pPr>
        <w:pStyle w:val="Corpodetexto"/>
        <w:spacing w:before="6"/>
        <w:rPr>
          <w:sz w:val="10"/>
        </w:rPr>
      </w:pPr>
    </w:p>
    <w:p w14:paraId="1061126C" w14:textId="77777777" w:rsidR="005B378A" w:rsidRDefault="00000000">
      <w:pPr>
        <w:pStyle w:val="Ttulo1"/>
        <w:numPr>
          <w:ilvl w:val="0"/>
          <w:numId w:val="1"/>
        </w:numPr>
        <w:tabs>
          <w:tab w:val="left" w:pos="1203"/>
        </w:tabs>
        <w:ind w:hanging="181"/>
      </w:pPr>
      <w:r>
        <w:pict w14:anchorId="233776D6">
          <v:rect id="_x0000_s2051" style="position:absolute;left:0;text-align:left;margin-left:217.85pt;margin-top:-78.1pt;width:63.15pt;height:.85pt;z-index:-15921152;mso-position-horizontal-relative:page" fillcolor="#000009" stroked="f">
            <w10:wrap anchorx="page"/>
          </v:rect>
        </w:pict>
      </w:r>
      <w:r>
        <w:rPr>
          <w:color w:val="000009"/>
        </w:rPr>
        <w:t>RESULTADOS</w:t>
      </w:r>
    </w:p>
    <w:p w14:paraId="770C6118" w14:textId="77777777" w:rsidR="005B378A" w:rsidRDefault="005B378A">
      <w:pPr>
        <w:pStyle w:val="Corpodetexto"/>
        <w:rPr>
          <w:b/>
        </w:rPr>
      </w:pPr>
    </w:p>
    <w:p w14:paraId="30F5C7D6" w14:textId="77777777" w:rsidR="005B378A" w:rsidRDefault="00000000">
      <w:pPr>
        <w:pStyle w:val="Corpodetexto"/>
        <w:spacing w:line="360" w:lineRule="auto"/>
        <w:ind w:left="1022" w:right="753" w:firstLine="707"/>
        <w:jc w:val="both"/>
      </w:pPr>
      <w:r>
        <w:rPr>
          <w:color w:val="000009"/>
        </w:rPr>
        <w:t>Após a carbonização houve uma redução de 73,94% de massa, gerando 4,64 gramas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 xml:space="preserve">de carvão, em comparação com os estudos de </w:t>
      </w:r>
      <w:r>
        <w:t>Teixeira, n.d. e Santos, n.d. Observa-se um</w:t>
      </w:r>
      <w:r>
        <w:rPr>
          <w:spacing w:val="1"/>
        </w:rPr>
        <w:t xml:space="preserve"> </w:t>
      </w:r>
      <w:r>
        <w:t>rendimento</w:t>
      </w:r>
      <w:r>
        <w:rPr>
          <w:spacing w:val="8"/>
        </w:rPr>
        <w:t xml:space="preserve"> </w:t>
      </w:r>
      <w:r>
        <w:t>bem</w:t>
      </w:r>
      <w:r>
        <w:rPr>
          <w:spacing w:val="12"/>
        </w:rPr>
        <w:t xml:space="preserve"> </w:t>
      </w:r>
      <w:r>
        <w:t>menor</w:t>
      </w:r>
      <w:r>
        <w:rPr>
          <w:spacing w:val="10"/>
        </w:rPr>
        <w:t xml:space="preserve"> </w:t>
      </w:r>
      <w:r>
        <w:t>na</w:t>
      </w:r>
      <w:r>
        <w:rPr>
          <w:spacing w:val="8"/>
        </w:rPr>
        <w:t xml:space="preserve"> </w:t>
      </w:r>
      <w:r>
        <w:t>obtenção</w:t>
      </w:r>
      <w:r>
        <w:rPr>
          <w:spacing w:val="9"/>
        </w:rPr>
        <w:t xml:space="preserve"> </w:t>
      </w:r>
      <w:r>
        <w:t>do</w:t>
      </w:r>
      <w:r>
        <w:rPr>
          <w:spacing w:val="11"/>
        </w:rPr>
        <w:t xml:space="preserve"> </w:t>
      </w:r>
      <w:r>
        <w:t>carvão,</w:t>
      </w:r>
      <w:r>
        <w:rPr>
          <w:spacing w:val="11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falta</w:t>
      </w:r>
      <w:r>
        <w:rPr>
          <w:spacing w:val="8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um</w:t>
      </w:r>
      <w:r>
        <w:rPr>
          <w:spacing w:val="9"/>
        </w:rPr>
        <w:t xml:space="preserve"> </w:t>
      </w:r>
      <w:r>
        <w:t>fluxo</w:t>
      </w:r>
      <w:r>
        <w:rPr>
          <w:spacing w:val="9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gás</w:t>
      </w:r>
      <w:r>
        <w:rPr>
          <w:spacing w:val="9"/>
        </w:rPr>
        <w:t xml:space="preserve"> </w:t>
      </w:r>
      <w:r>
        <w:t>inerte</w:t>
      </w:r>
      <w:r>
        <w:rPr>
          <w:spacing w:val="8"/>
        </w:rPr>
        <w:t xml:space="preserve"> </w:t>
      </w:r>
      <w:r>
        <w:t>durante</w:t>
      </w:r>
      <w:r>
        <w:rPr>
          <w:spacing w:val="10"/>
        </w:rPr>
        <w:t xml:space="preserve"> </w:t>
      </w:r>
      <w:r>
        <w:t>o</w:t>
      </w:r>
    </w:p>
    <w:p w14:paraId="600028CB" w14:textId="77777777" w:rsidR="005B378A" w:rsidRDefault="005B378A">
      <w:pPr>
        <w:spacing w:line="360" w:lineRule="auto"/>
        <w:jc w:val="both"/>
        <w:sectPr w:rsidR="005B378A">
          <w:type w:val="continuous"/>
          <w:pgSz w:w="11910" w:h="16840"/>
          <w:pgMar w:top="0" w:right="660" w:bottom="820" w:left="680" w:header="720" w:footer="720" w:gutter="0"/>
          <w:cols w:space="720"/>
        </w:sectPr>
      </w:pPr>
    </w:p>
    <w:p w14:paraId="0129DB9A" w14:textId="77777777" w:rsidR="005B378A" w:rsidRDefault="005B378A">
      <w:pPr>
        <w:pStyle w:val="Corpodetexto"/>
        <w:spacing w:before="1"/>
        <w:rPr>
          <w:sz w:val="14"/>
        </w:rPr>
      </w:pPr>
    </w:p>
    <w:p w14:paraId="3DDA4CFB" w14:textId="77777777" w:rsidR="005B378A" w:rsidRDefault="00000000">
      <w:pPr>
        <w:pStyle w:val="Corpodetexto"/>
        <w:spacing w:before="90" w:line="360" w:lineRule="auto"/>
        <w:ind w:left="1022" w:right="752"/>
      </w:pPr>
      <w:r>
        <w:t>processo</w:t>
      </w:r>
      <w:r>
        <w:rPr>
          <w:spacing w:val="5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carbonização</w:t>
      </w:r>
      <w:r>
        <w:rPr>
          <w:spacing w:val="5"/>
        </w:rPr>
        <w:t xml:space="preserve"> </w:t>
      </w:r>
      <w:r>
        <w:t>pode</w:t>
      </w:r>
      <w:r>
        <w:rPr>
          <w:spacing w:val="5"/>
        </w:rPr>
        <w:t xml:space="preserve"> </w:t>
      </w:r>
      <w:r>
        <w:t>ser</w:t>
      </w:r>
      <w:r>
        <w:rPr>
          <w:spacing w:val="4"/>
        </w:rPr>
        <w:t xml:space="preserve"> </w:t>
      </w:r>
      <w:r>
        <w:t>uma</w:t>
      </w:r>
      <w:r>
        <w:rPr>
          <w:spacing w:val="5"/>
        </w:rPr>
        <w:t xml:space="preserve"> </w:t>
      </w:r>
      <w:r>
        <w:t>das</w:t>
      </w:r>
      <w:r>
        <w:rPr>
          <w:spacing w:val="6"/>
        </w:rPr>
        <w:t xml:space="preserve"> </w:t>
      </w:r>
      <w:r>
        <w:t>causas,</w:t>
      </w:r>
      <w:r>
        <w:rPr>
          <w:spacing w:val="6"/>
        </w:rPr>
        <w:t xml:space="preserve"> </w:t>
      </w:r>
      <w:r>
        <w:t>bem</w:t>
      </w:r>
      <w:r>
        <w:rPr>
          <w:spacing w:val="6"/>
        </w:rPr>
        <w:t xml:space="preserve"> </w:t>
      </w:r>
      <w:r>
        <w:t>como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natureza</w:t>
      </w:r>
      <w:r>
        <w:rPr>
          <w:spacing w:val="5"/>
        </w:rPr>
        <w:t xml:space="preserve"> </w:t>
      </w:r>
      <w:r>
        <w:t>do</w:t>
      </w:r>
      <w:r>
        <w:rPr>
          <w:spacing w:val="5"/>
        </w:rPr>
        <w:t xml:space="preserve"> </w:t>
      </w:r>
      <w:r>
        <w:t>CCW.</w:t>
      </w:r>
      <w:r>
        <w:rPr>
          <w:spacing w:val="5"/>
        </w:rPr>
        <w:t xml:space="preserve"> </w:t>
      </w:r>
      <w:r>
        <w:t>Outros</w:t>
      </w:r>
      <w:r>
        <w:rPr>
          <w:spacing w:val="-57"/>
        </w:rPr>
        <w:t xml:space="preserve"> </w:t>
      </w:r>
      <w:r>
        <w:t>estudos</w:t>
      </w:r>
      <w:r>
        <w:rPr>
          <w:spacing w:val="-1"/>
        </w:rPr>
        <w:t xml:space="preserve"> </w:t>
      </w:r>
      <w:r>
        <w:t>podem ser</w:t>
      </w:r>
      <w:r>
        <w:rPr>
          <w:spacing w:val="-1"/>
        </w:rPr>
        <w:t xml:space="preserve"> </w:t>
      </w:r>
      <w:r>
        <w:t>realizados nesse sentido.</w:t>
      </w:r>
    </w:p>
    <w:p w14:paraId="7AC80F33" w14:textId="77777777" w:rsidR="005B378A" w:rsidRDefault="00000000">
      <w:pPr>
        <w:pStyle w:val="Corpodetexto"/>
        <w:spacing w:before="120" w:line="360" w:lineRule="auto"/>
        <w:ind w:left="1022" w:right="755" w:firstLine="707"/>
      </w:pPr>
      <w:r>
        <w:t>Os</w:t>
      </w:r>
      <w:r>
        <w:rPr>
          <w:spacing w:val="-11"/>
        </w:rPr>
        <w:t xml:space="preserve"> </w:t>
      </w:r>
      <w:r>
        <w:t>resultados</w:t>
      </w:r>
      <w:r>
        <w:rPr>
          <w:spacing w:val="-7"/>
        </w:rPr>
        <w:t xml:space="preserve"> </w:t>
      </w:r>
      <w:r>
        <w:t>experimentais</w:t>
      </w:r>
      <w:r>
        <w:rPr>
          <w:spacing w:val="-10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estudo</w:t>
      </w:r>
      <w:r>
        <w:rPr>
          <w:spacing w:val="-11"/>
        </w:rPr>
        <w:t xml:space="preserve"> </w:t>
      </w:r>
      <w:r>
        <w:t>cinético</w:t>
      </w:r>
      <w:r>
        <w:rPr>
          <w:spacing w:val="-10"/>
        </w:rPr>
        <w:t xml:space="preserve"> </w:t>
      </w:r>
      <w:r>
        <w:t>bem</w:t>
      </w:r>
      <w:r>
        <w:rPr>
          <w:spacing w:val="-11"/>
        </w:rPr>
        <w:t xml:space="preserve"> </w:t>
      </w:r>
      <w:r>
        <w:t>como</w:t>
      </w:r>
      <w:r>
        <w:rPr>
          <w:spacing w:val="-11"/>
        </w:rPr>
        <w:t xml:space="preserve"> </w:t>
      </w:r>
      <w:r>
        <w:t>sua</w:t>
      </w:r>
      <w:r>
        <w:rPr>
          <w:spacing w:val="-9"/>
        </w:rPr>
        <w:t xml:space="preserve"> </w:t>
      </w:r>
      <w:r>
        <w:t>aplicação</w:t>
      </w:r>
      <w:r>
        <w:rPr>
          <w:spacing w:val="-11"/>
        </w:rPr>
        <w:t xml:space="preserve"> </w:t>
      </w:r>
      <w:r>
        <w:t>aos</w:t>
      </w:r>
      <w:r>
        <w:rPr>
          <w:spacing w:val="-10"/>
        </w:rPr>
        <w:t xml:space="preserve"> </w:t>
      </w:r>
      <w:r>
        <w:t>modelos</w:t>
      </w:r>
      <w:r>
        <w:rPr>
          <w:spacing w:val="-57"/>
        </w:rPr>
        <w:t xml:space="preserve"> </w:t>
      </w:r>
      <w:r>
        <w:t>cinéticos</w:t>
      </w:r>
      <w:r>
        <w:rPr>
          <w:spacing w:val="-1"/>
        </w:rPr>
        <w:t xml:space="preserve"> </w:t>
      </w:r>
      <w:r>
        <w:t>estudados podem ser</w:t>
      </w:r>
      <w:r>
        <w:rPr>
          <w:spacing w:val="-1"/>
        </w:rPr>
        <w:t xml:space="preserve"> </w:t>
      </w:r>
      <w:r>
        <w:t>observados na</w:t>
      </w:r>
      <w:r>
        <w:rPr>
          <w:spacing w:val="-1"/>
        </w:rPr>
        <w:t xml:space="preserve"> </w:t>
      </w:r>
      <w:r>
        <w:t>figura 1.</w:t>
      </w:r>
    </w:p>
    <w:p w14:paraId="67FC10E9" w14:textId="77777777" w:rsidR="005B378A" w:rsidRDefault="00000000">
      <w:pPr>
        <w:pStyle w:val="Corpodetexto"/>
        <w:spacing w:before="120"/>
        <w:ind w:left="1859"/>
      </w:pPr>
      <w:r>
        <w:rPr>
          <w:color w:val="000009"/>
        </w:rPr>
        <w:t>Figura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1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–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Estudo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cinético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experimental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 aplicado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modelos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cinéticos.</w:t>
      </w:r>
    </w:p>
    <w:p w14:paraId="4C219E60" w14:textId="1ED65028" w:rsidR="005B378A" w:rsidRDefault="00C85C67" w:rsidP="00C85C67">
      <w:pPr>
        <w:pStyle w:val="Corpodetexto"/>
        <w:spacing w:before="10"/>
        <w:jc w:val="center"/>
        <w:rPr>
          <w:sz w:val="16"/>
        </w:rPr>
      </w:pPr>
      <w:r w:rsidRPr="00C85C67">
        <w:rPr>
          <w:sz w:val="16"/>
        </w:rPr>
        <w:drawing>
          <wp:inline distT="0" distB="0" distL="0" distR="0" wp14:anchorId="1ECDC30F" wp14:editId="2337C49E">
            <wp:extent cx="3343275" cy="2654203"/>
            <wp:effectExtent l="0" t="0" r="0" b="0"/>
            <wp:docPr id="18986122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12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65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99A6" w14:textId="77777777" w:rsidR="005B378A" w:rsidRDefault="00000000">
      <w:pPr>
        <w:pStyle w:val="Corpodetexto"/>
        <w:ind w:left="1371" w:right="1109"/>
        <w:jc w:val="center"/>
      </w:pPr>
      <w:r>
        <w:rPr>
          <w:color w:val="000009"/>
        </w:rPr>
        <w:t>Fonte: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autor</w:t>
      </w:r>
    </w:p>
    <w:p w14:paraId="77A447CC" w14:textId="77777777" w:rsidR="005B378A" w:rsidRDefault="005B378A">
      <w:pPr>
        <w:pStyle w:val="Corpodetexto"/>
        <w:spacing w:before="5"/>
        <w:rPr>
          <w:sz w:val="20"/>
        </w:rPr>
      </w:pPr>
    </w:p>
    <w:p w14:paraId="74635CC9" w14:textId="77777777" w:rsidR="005B378A" w:rsidRDefault="00000000">
      <w:pPr>
        <w:pStyle w:val="Corpodetexto"/>
        <w:spacing w:line="360" w:lineRule="auto"/>
        <w:ind w:left="1022" w:right="751" w:firstLine="707"/>
        <w:jc w:val="both"/>
      </w:pPr>
      <w:r>
        <w:rPr>
          <w:color w:val="000009"/>
        </w:rPr>
        <w:t>Nota-se uma rápida adsorção já no primeiro minuto, atingindo valor de qe de 3,5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mg.g</w:t>
      </w:r>
      <w:r>
        <w:rPr>
          <w:color w:val="000009"/>
          <w:vertAlign w:val="superscript"/>
        </w:rPr>
        <w:t>-1</w:t>
      </w:r>
      <w:r>
        <w:rPr>
          <w:color w:val="000009"/>
        </w:rPr>
        <w:t>, o processo continua de forma rápida até os 10 minutos, com qe de 6mg.g</w:t>
      </w:r>
      <w:r>
        <w:rPr>
          <w:color w:val="000009"/>
          <w:vertAlign w:val="superscript"/>
        </w:rPr>
        <w:t>-1</w:t>
      </w:r>
      <w:r>
        <w:rPr>
          <w:color w:val="000009"/>
        </w:rPr>
        <w:t>, a partir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 então o processo passa a desacelerar até os 120 minutos, atingindo o valor de 7mg.g</w:t>
      </w:r>
      <w:r>
        <w:rPr>
          <w:color w:val="000009"/>
          <w:vertAlign w:val="superscript"/>
        </w:rPr>
        <w:t>-1</w:t>
      </w:r>
      <w:r>
        <w:rPr>
          <w:color w:val="000009"/>
        </w:rPr>
        <w:t>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momento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 partir do qual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se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mantém e que aparentemente entra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em equilíbrio.</w:t>
      </w:r>
    </w:p>
    <w:p w14:paraId="22EB78A4" w14:textId="77777777" w:rsidR="005B378A" w:rsidRDefault="00000000">
      <w:pPr>
        <w:pStyle w:val="Corpodetexto"/>
        <w:spacing w:before="118" w:line="360" w:lineRule="auto"/>
        <w:ind w:left="1022" w:right="759" w:firstLine="707"/>
        <w:jc w:val="both"/>
      </w:pPr>
      <w:r>
        <w:rPr>
          <w:color w:val="000009"/>
        </w:rPr>
        <w:t>A tabela 2 mostra os valores encontrados ao submeter os dados do teste de cinética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models teóricos descritos na tabela 1.</w:t>
      </w:r>
    </w:p>
    <w:p w14:paraId="3E7FFB87" w14:textId="77777777" w:rsidR="005B378A" w:rsidRDefault="00000000">
      <w:pPr>
        <w:pStyle w:val="Corpodetexto"/>
        <w:spacing w:before="120"/>
        <w:ind w:left="3393"/>
        <w:jc w:val="both"/>
      </w:pPr>
      <w:r>
        <w:rPr>
          <w:color w:val="000009"/>
        </w:rPr>
        <w:t>Tabela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2: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Dados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obtidos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pelos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modelos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cinéticos.</w:t>
      </w:r>
    </w:p>
    <w:p w14:paraId="4EE13C9D" w14:textId="77777777" w:rsidR="005B378A" w:rsidRDefault="005B378A">
      <w:pPr>
        <w:pStyle w:val="Corpodetexto"/>
        <w:spacing w:before="6"/>
        <w:rPr>
          <w:sz w:val="10"/>
        </w:rPr>
      </w:pPr>
    </w:p>
    <w:tbl>
      <w:tblPr>
        <w:tblStyle w:val="TableNormal"/>
        <w:tblW w:w="0" w:type="auto"/>
        <w:tblInd w:w="121" w:type="dxa"/>
        <w:tblLayout w:type="fixed"/>
        <w:tblLook w:val="01E0" w:firstRow="1" w:lastRow="1" w:firstColumn="1" w:lastColumn="1" w:noHBand="0" w:noVBand="0"/>
      </w:tblPr>
      <w:tblGrid>
        <w:gridCol w:w="1700"/>
        <w:gridCol w:w="2178"/>
        <w:gridCol w:w="1703"/>
        <w:gridCol w:w="1709"/>
        <w:gridCol w:w="1706"/>
        <w:gridCol w:w="1353"/>
      </w:tblGrid>
      <w:tr w:rsidR="005B378A" w14:paraId="086CF768" w14:textId="77777777">
        <w:trPr>
          <w:trHeight w:val="278"/>
        </w:trPr>
        <w:tc>
          <w:tcPr>
            <w:tcW w:w="1700" w:type="dxa"/>
            <w:tcBorders>
              <w:top w:val="single" w:sz="4" w:space="0" w:color="000000"/>
              <w:bottom w:val="single" w:sz="4" w:space="0" w:color="000000"/>
            </w:tcBorders>
          </w:tcPr>
          <w:p w14:paraId="31DF3352" w14:textId="77777777" w:rsidR="005B378A" w:rsidRDefault="00000000">
            <w:pPr>
              <w:pStyle w:val="TableParagraph"/>
              <w:spacing w:before="1" w:line="257" w:lineRule="exact"/>
              <w:ind w:left="814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Modelo</w:t>
            </w:r>
          </w:p>
        </w:tc>
        <w:tc>
          <w:tcPr>
            <w:tcW w:w="2178" w:type="dxa"/>
            <w:tcBorders>
              <w:top w:val="single" w:sz="4" w:space="0" w:color="000000"/>
              <w:bottom w:val="single" w:sz="4" w:space="0" w:color="000000"/>
            </w:tcBorders>
          </w:tcPr>
          <w:p w14:paraId="5AC093EC" w14:textId="77777777" w:rsidR="005B378A" w:rsidRDefault="005B378A">
            <w:pPr>
              <w:pStyle w:val="TableParagraph"/>
              <w:rPr>
                <w:sz w:val="20"/>
              </w:rPr>
            </w:pPr>
          </w:p>
        </w:tc>
        <w:tc>
          <w:tcPr>
            <w:tcW w:w="1703" w:type="dxa"/>
            <w:tcBorders>
              <w:top w:val="single" w:sz="4" w:space="0" w:color="000000"/>
              <w:bottom w:val="single" w:sz="4" w:space="0" w:color="000000"/>
            </w:tcBorders>
          </w:tcPr>
          <w:p w14:paraId="28F7BB59" w14:textId="77777777" w:rsidR="005B378A" w:rsidRDefault="005B378A">
            <w:pPr>
              <w:pStyle w:val="TableParagraph"/>
              <w:rPr>
                <w:sz w:val="20"/>
              </w:rPr>
            </w:pPr>
          </w:p>
        </w:tc>
        <w:tc>
          <w:tcPr>
            <w:tcW w:w="1709" w:type="dxa"/>
            <w:tcBorders>
              <w:top w:val="single" w:sz="4" w:space="0" w:color="000000"/>
              <w:bottom w:val="single" w:sz="4" w:space="0" w:color="000000"/>
            </w:tcBorders>
          </w:tcPr>
          <w:p w14:paraId="42DB0D6A" w14:textId="77777777" w:rsidR="005B378A" w:rsidRDefault="00000000">
            <w:pPr>
              <w:pStyle w:val="TableParagraph"/>
              <w:spacing w:before="1" w:line="257" w:lineRule="exact"/>
              <w:ind w:left="398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Valores</w:t>
            </w:r>
          </w:p>
        </w:tc>
        <w:tc>
          <w:tcPr>
            <w:tcW w:w="1706" w:type="dxa"/>
            <w:tcBorders>
              <w:top w:val="single" w:sz="4" w:space="0" w:color="000000"/>
              <w:bottom w:val="single" w:sz="4" w:space="0" w:color="000000"/>
            </w:tcBorders>
          </w:tcPr>
          <w:p w14:paraId="689E6B4E" w14:textId="77777777" w:rsidR="005B378A" w:rsidRDefault="005B378A">
            <w:pPr>
              <w:pStyle w:val="TableParagraph"/>
              <w:rPr>
                <w:sz w:val="20"/>
              </w:rPr>
            </w:pPr>
          </w:p>
        </w:tc>
        <w:tc>
          <w:tcPr>
            <w:tcW w:w="1353" w:type="dxa"/>
            <w:tcBorders>
              <w:top w:val="single" w:sz="4" w:space="0" w:color="000000"/>
              <w:bottom w:val="single" w:sz="4" w:space="0" w:color="000000"/>
            </w:tcBorders>
          </w:tcPr>
          <w:p w14:paraId="20877A56" w14:textId="77777777" w:rsidR="005B378A" w:rsidRDefault="005B378A">
            <w:pPr>
              <w:pStyle w:val="TableParagraph"/>
              <w:rPr>
                <w:sz w:val="20"/>
              </w:rPr>
            </w:pPr>
          </w:p>
        </w:tc>
      </w:tr>
      <w:tr w:rsidR="005B378A" w14:paraId="2358FCB9" w14:textId="77777777">
        <w:trPr>
          <w:trHeight w:val="292"/>
        </w:trPr>
        <w:tc>
          <w:tcPr>
            <w:tcW w:w="170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575C132B" w14:textId="77777777" w:rsidR="005B378A" w:rsidRDefault="00000000">
            <w:pPr>
              <w:pStyle w:val="TableParagraph"/>
              <w:spacing w:line="270" w:lineRule="atLeast"/>
              <w:ind w:left="105" w:right="655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Pseudo</w:t>
            </w:r>
            <w:r>
              <w:rPr>
                <w:b/>
                <w:color w:val="000009"/>
                <w:spacing w:val="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Primeira</w:t>
            </w:r>
            <w:r>
              <w:rPr>
                <w:b/>
                <w:color w:val="000009"/>
                <w:spacing w:val="-57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ordem</w:t>
            </w:r>
          </w:p>
        </w:tc>
        <w:tc>
          <w:tcPr>
            <w:tcW w:w="2178" w:type="dxa"/>
            <w:tcBorders>
              <w:top w:val="single" w:sz="4" w:space="0" w:color="000000"/>
              <w:bottom w:val="single" w:sz="4" w:space="0" w:color="000000"/>
            </w:tcBorders>
          </w:tcPr>
          <w:p w14:paraId="02582FEB" w14:textId="77777777" w:rsidR="005B378A" w:rsidRDefault="00000000">
            <w:pPr>
              <w:pStyle w:val="TableParagraph"/>
              <w:spacing w:before="8" w:line="264" w:lineRule="exact"/>
              <w:ind w:right="461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qe</w:t>
            </w:r>
          </w:p>
        </w:tc>
        <w:tc>
          <w:tcPr>
            <w:tcW w:w="1703" w:type="dxa"/>
            <w:tcBorders>
              <w:top w:val="single" w:sz="4" w:space="0" w:color="000000"/>
              <w:bottom w:val="single" w:sz="4" w:space="0" w:color="000000"/>
            </w:tcBorders>
          </w:tcPr>
          <w:p w14:paraId="0C32EEF1" w14:textId="77777777" w:rsidR="005B378A" w:rsidRDefault="00000000">
            <w:pPr>
              <w:pStyle w:val="TableParagraph"/>
              <w:spacing w:before="8" w:line="264" w:lineRule="exact"/>
              <w:ind w:right="463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k</w:t>
            </w:r>
          </w:p>
        </w:tc>
        <w:tc>
          <w:tcPr>
            <w:tcW w:w="1709" w:type="dxa"/>
            <w:tcBorders>
              <w:top w:val="single" w:sz="4" w:space="0" w:color="000000"/>
              <w:bottom w:val="single" w:sz="4" w:space="0" w:color="000000"/>
            </w:tcBorders>
          </w:tcPr>
          <w:p w14:paraId="1905393F" w14:textId="77777777" w:rsidR="005B378A" w:rsidRDefault="00000000">
            <w:pPr>
              <w:pStyle w:val="TableParagraph"/>
              <w:spacing w:before="8" w:line="264" w:lineRule="exact"/>
              <w:ind w:right="462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Erro</w:t>
            </w:r>
          </w:p>
        </w:tc>
        <w:tc>
          <w:tcPr>
            <w:tcW w:w="1706" w:type="dxa"/>
            <w:tcBorders>
              <w:top w:val="single" w:sz="4" w:space="0" w:color="000000"/>
              <w:bottom w:val="single" w:sz="4" w:space="0" w:color="000000"/>
            </w:tcBorders>
          </w:tcPr>
          <w:p w14:paraId="7871D800" w14:textId="77777777" w:rsidR="005B378A" w:rsidRDefault="00000000">
            <w:pPr>
              <w:pStyle w:val="TableParagraph"/>
              <w:spacing w:before="8" w:line="264" w:lineRule="exact"/>
              <w:ind w:right="463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χ²</w:t>
            </w:r>
          </w:p>
        </w:tc>
        <w:tc>
          <w:tcPr>
            <w:tcW w:w="1353" w:type="dxa"/>
            <w:tcBorders>
              <w:top w:val="single" w:sz="4" w:space="0" w:color="000000"/>
              <w:bottom w:val="single" w:sz="4" w:space="0" w:color="000000"/>
            </w:tcBorders>
          </w:tcPr>
          <w:p w14:paraId="42787CD0" w14:textId="77777777" w:rsidR="005B378A" w:rsidRDefault="00000000">
            <w:pPr>
              <w:pStyle w:val="TableParagraph"/>
              <w:spacing w:before="41" w:line="151" w:lineRule="auto"/>
              <w:ind w:right="109"/>
              <w:jc w:val="right"/>
              <w:rPr>
                <w:sz w:val="16"/>
              </w:rPr>
            </w:pPr>
            <w:r>
              <w:rPr>
                <w:color w:val="000009"/>
                <w:position w:val="-8"/>
                <w:sz w:val="24"/>
              </w:rPr>
              <w:t>R</w:t>
            </w:r>
            <w:r>
              <w:rPr>
                <w:color w:val="000009"/>
                <w:sz w:val="16"/>
              </w:rPr>
              <w:t>2</w:t>
            </w:r>
          </w:p>
        </w:tc>
      </w:tr>
      <w:tr w:rsidR="005B378A" w14:paraId="0236F528" w14:textId="77777777">
        <w:trPr>
          <w:trHeight w:val="527"/>
        </w:trPr>
        <w:tc>
          <w:tcPr>
            <w:tcW w:w="1700" w:type="dxa"/>
            <w:vMerge/>
            <w:tcBorders>
              <w:top w:val="nil"/>
              <w:bottom w:val="single" w:sz="4" w:space="0" w:color="000000"/>
            </w:tcBorders>
          </w:tcPr>
          <w:p w14:paraId="27E411C9" w14:textId="77777777" w:rsidR="005B378A" w:rsidRDefault="005B378A">
            <w:pPr>
              <w:rPr>
                <w:sz w:val="2"/>
                <w:szCs w:val="2"/>
              </w:rPr>
            </w:pPr>
          </w:p>
        </w:tc>
        <w:tc>
          <w:tcPr>
            <w:tcW w:w="2178" w:type="dxa"/>
            <w:tcBorders>
              <w:top w:val="single" w:sz="4" w:space="0" w:color="000000"/>
              <w:bottom w:val="single" w:sz="4" w:space="0" w:color="000000"/>
            </w:tcBorders>
          </w:tcPr>
          <w:p w14:paraId="738B17EB" w14:textId="77777777" w:rsidR="005B378A" w:rsidRDefault="00000000">
            <w:pPr>
              <w:pStyle w:val="TableParagraph"/>
              <w:spacing w:before="123"/>
              <w:ind w:left="813"/>
              <w:rPr>
                <w:sz w:val="24"/>
              </w:rPr>
            </w:pPr>
            <w:r>
              <w:rPr>
                <w:color w:val="000009"/>
                <w:sz w:val="24"/>
              </w:rPr>
              <w:t>6,89892</w:t>
            </w:r>
          </w:p>
        </w:tc>
        <w:tc>
          <w:tcPr>
            <w:tcW w:w="1703" w:type="dxa"/>
            <w:tcBorders>
              <w:top w:val="single" w:sz="4" w:space="0" w:color="000000"/>
              <w:bottom w:val="single" w:sz="4" w:space="0" w:color="000000"/>
            </w:tcBorders>
          </w:tcPr>
          <w:p w14:paraId="3A2192A6" w14:textId="77777777" w:rsidR="005B378A" w:rsidRDefault="00000000">
            <w:pPr>
              <w:pStyle w:val="TableParagraph"/>
              <w:spacing w:before="123"/>
              <w:ind w:left="462"/>
              <w:rPr>
                <w:sz w:val="24"/>
              </w:rPr>
            </w:pPr>
            <w:r>
              <w:rPr>
                <w:color w:val="000009"/>
                <w:sz w:val="24"/>
              </w:rPr>
              <w:t>0,2211</w:t>
            </w:r>
          </w:p>
        </w:tc>
        <w:tc>
          <w:tcPr>
            <w:tcW w:w="1709" w:type="dxa"/>
            <w:tcBorders>
              <w:top w:val="single" w:sz="4" w:space="0" w:color="000000"/>
              <w:bottom w:val="single" w:sz="4" w:space="0" w:color="000000"/>
            </w:tcBorders>
          </w:tcPr>
          <w:p w14:paraId="3503C2F2" w14:textId="77777777" w:rsidR="005B378A" w:rsidRDefault="00000000">
            <w:pPr>
              <w:pStyle w:val="TableParagraph"/>
              <w:spacing w:before="123"/>
              <w:ind w:left="458"/>
              <w:rPr>
                <w:sz w:val="24"/>
              </w:rPr>
            </w:pPr>
            <w:r>
              <w:rPr>
                <w:color w:val="000009"/>
                <w:sz w:val="24"/>
              </w:rPr>
              <w:t>2,40796</w:t>
            </w:r>
          </w:p>
        </w:tc>
        <w:tc>
          <w:tcPr>
            <w:tcW w:w="1706" w:type="dxa"/>
            <w:tcBorders>
              <w:top w:val="single" w:sz="4" w:space="0" w:color="000000"/>
              <w:bottom w:val="single" w:sz="4" w:space="0" w:color="000000"/>
            </w:tcBorders>
          </w:tcPr>
          <w:p w14:paraId="6C5A932E" w14:textId="77777777" w:rsidR="005B378A" w:rsidRDefault="00000000">
            <w:pPr>
              <w:pStyle w:val="TableParagraph"/>
              <w:spacing w:before="123"/>
              <w:ind w:right="462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0,40133</w:t>
            </w:r>
          </w:p>
        </w:tc>
        <w:tc>
          <w:tcPr>
            <w:tcW w:w="1353" w:type="dxa"/>
            <w:tcBorders>
              <w:top w:val="single" w:sz="4" w:space="0" w:color="000000"/>
              <w:bottom w:val="single" w:sz="4" w:space="0" w:color="000000"/>
            </w:tcBorders>
          </w:tcPr>
          <w:p w14:paraId="69CD40AC" w14:textId="77777777" w:rsidR="005B378A" w:rsidRDefault="00000000">
            <w:pPr>
              <w:pStyle w:val="TableParagraph"/>
              <w:spacing w:before="123"/>
              <w:ind w:right="112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0,93766</w:t>
            </w:r>
          </w:p>
        </w:tc>
      </w:tr>
      <w:tr w:rsidR="005B378A" w14:paraId="6212401E" w14:textId="77777777">
        <w:trPr>
          <w:trHeight w:val="305"/>
        </w:trPr>
        <w:tc>
          <w:tcPr>
            <w:tcW w:w="1700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1167BDE0" w14:textId="77777777" w:rsidR="005B378A" w:rsidRDefault="00000000">
            <w:pPr>
              <w:pStyle w:val="TableParagraph"/>
              <w:spacing w:line="276" w:lineRule="exact"/>
              <w:ind w:left="105" w:right="734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Pseudo</w:t>
            </w:r>
            <w:r>
              <w:rPr>
                <w:b/>
                <w:color w:val="000009"/>
                <w:spacing w:val="1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segunda</w:t>
            </w:r>
            <w:r>
              <w:rPr>
                <w:b/>
                <w:color w:val="000009"/>
                <w:spacing w:val="-57"/>
                <w:sz w:val="24"/>
              </w:rPr>
              <w:t xml:space="preserve"> </w:t>
            </w:r>
            <w:r>
              <w:rPr>
                <w:b/>
                <w:color w:val="000009"/>
                <w:sz w:val="24"/>
              </w:rPr>
              <w:t>ordem</w:t>
            </w:r>
          </w:p>
        </w:tc>
        <w:tc>
          <w:tcPr>
            <w:tcW w:w="2178" w:type="dxa"/>
            <w:tcBorders>
              <w:top w:val="single" w:sz="4" w:space="0" w:color="000000"/>
              <w:bottom w:val="single" w:sz="4" w:space="0" w:color="000000"/>
            </w:tcBorders>
          </w:tcPr>
          <w:p w14:paraId="53EBF2A6" w14:textId="77777777" w:rsidR="005B378A" w:rsidRDefault="00000000">
            <w:pPr>
              <w:pStyle w:val="TableParagraph"/>
              <w:spacing w:before="14" w:line="271" w:lineRule="exact"/>
              <w:ind w:right="461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qe</w:t>
            </w:r>
          </w:p>
        </w:tc>
        <w:tc>
          <w:tcPr>
            <w:tcW w:w="1703" w:type="dxa"/>
            <w:tcBorders>
              <w:top w:val="single" w:sz="4" w:space="0" w:color="000000"/>
              <w:bottom w:val="single" w:sz="4" w:space="0" w:color="000000"/>
            </w:tcBorders>
          </w:tcPr>
          <w:p w14:paraId="1DC8A498" w14:textId="77777777" w:rsidR="005B378A" w:rsidRDefault="00000000">
            <w:pPr>
              <w:pStyle w:val="TableParagraph"/>
              <w:spacing w:before="14" w:line="271" w:lineRule="exact"/>
              <w:ind w:right="458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k</w:t>
            </w:r>
          </w:p>
        </w:tc>
        <w:tc>
          <w:tcPr>
            <w:tcW w:w="1709" w:type="dxa"/>
            <w:tcBorders>
              <w:top w:val="single" w:sz="4" w:space="0" w:color="000000"/>
              <w:bottom w:val="single" w:sz="4" w:space="0" w:color="000000"/>
            </w:tcBorders>
          </w:tcPr>
          <w:p w14:paraId="355F3057" w14:textId="77777777" w:rsidR="005B378A" w:rsidRDefault="00000000">
            <w:pPr>
              <w:pStyle w:val="TableParagraph"/>
              <w:spacing w:before="14" w:line="271" w:lineRule="exact"/>
              <w:ind w:right="465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Erro</w:t>
            </w:r>
          </w:p>
        </w:tc>
        <w:tc>
          <w:tcPr>
            <w:tcW w:w="1706" w:type="dxa"/>
            <w:tcBorders>
              <w:top w:val="single" w:sz="4" w:space="0" w:color="000000"/>
              <w:bottom w:val="single" w:sz="4" w:space="0" w:color="000000"/>
            </w:tcBorders>
          </w:tcPr>
          <w:p w14:paraId="1FCE3A45" w14:textId="77777777" w:rsidR="005B378A" w:rsidRDefault="00000000">
            <w:pPr>
              <w:pStyle w:val="TableParagraph"/>
              <w:spacing w:before="14" w:line="271" w:lineRule="exact"/>
              <w:ind w:right="463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χ²</w:t>
            </w:r>
          </w:p>
        </w:tc>
        <w:tc>
          <w:tcPr>
            <w:tcW w:w="1353" w:type="dxa"/>
            <w:tcBorders>
              <w:top w:val="single" w:sz="4" w:space="0" w:color="000000"/>
              <w:bottom w:val="single" w:sz="4" w:space="0" w:color="000000"/>
            </w:tcBorders>
          </w:tcPr>
          <w:p w14:paraId="459E398A" w14:textId="77777777" w:rsidR="005B378A" w:rsidRDefault="00000000">
            <w:pPr>
              <w:pStyle w:val="TableParagraph"/>
              <w:spacing w:before="43" w:line="156" w:lineRule="auto"/>
              <w:ind w:right="109"/>
              <w:jc w:val="right"/>
              <w:rPr>
                <w:sz w:val="16"/>
              </w:rPr>
            </w:pPr>
            <w:r>
              <w:rPr>
                <w:color w:val="000009"/>
                <w:position w:val="-8"/>
                <w:sz w:val="24"/>
              </w:rPr>
              <w:t>R</w:t>
            </w:r>
            <w:r>
              <w:rPr>
                <w:color w:val="000009"/>
                <w:sz w:val="16"/>
              </w:rPr>
              <w:t>2</w:t>
            </w:r>
          </w:p>
        </w:tc>
      </w:tr>
      <w:tr w:rsidR="005B378A" w14:paraId="17800EC1" w14:textId="77777777">
        <w:trPr>
          <w:trHeight w:val="513"/>
        </w:trPr>
        <w:tc>
          <w:tcPr>
            <w:tcW w:w="1700" w:type="dxa"/>
            <w:vMerge/>
            <w:tcBorders>
              <w:top w:val="nil"/>
              <w:bottom w:val="single" w:sz="4" w:space="0" w:color="000000"/>
            </w:tcBorders>
          </w:tcPr>
          <w:p w14:paraId="7132A8B2" w14:textId="77777777" w:rsidR="005B378A" w:rsidRDefault="005B378A">
            <w:pPr>
              <w:rPr>
                <w:sz w:val="2"/>
                <w:szCs w:val="2"/>
              </w:rPr>
            </w:pPr>
          </w:p>
        </w:tc>
        <w:tc>
          <w:tcPr>
            <w:tcW w:w="2178" w:type="dxa"/>
            <w:tcBorders>
              <w:top w:val="single" w:sz="4" w:space="0" w:color="000000"/>
              <w:bottom w:val="single" w:sz="4" w:space="0" w:color="000000"/>
            </w:tcBorders>
          </w:tcPr>
          <w:p w14:paraId="3F7EA0C9" w14:textId="77777777" w:rsidR="005B378A" w:rsidRDefault="00000000">
            <w:pPr>
              <w:pStyle w:val="TableParagraph"/>
              <w:spacing w:before="116"/>
              <w:ind w:left="813"/>
              <w:rPr>
                <w:sz w:val="24"/>
              </w:rPr>
            </w:pPr>
            <w:r>
              <w:rPr>
                <w:color w:val="000009"/>
                <w:sz w:val="24"/>
              </w:rPr>
              <w:t>7,30316</w:t>
            </w:r>
          </w:p>
        </w:tc>
        <w:tc>
          <w:tcPr>
            <w:tcW w:w="1703" w:type="dxa"/>
            <w:tcBorders>
              <w:top w:val="single" w:sz="4" w:space="0" w:color="000000"/>
              <w:bottom w:val="single" w:sz="4" w:space="0" w:color="000000"/>
            </w:tcBorders>
          </w:tcPr>
          <w:p w14:paraId="77EB1D0D" w14:textId="77777777" w:rsidR="005B378A" w:rsidRDefault="00000000">
            <w:pPr>
              <w:pStyle w:val="TableParagraph"/>
              <w:spacing w:before="116"/>
              <w:ind w:left="462"/>
              <w:rPr>
                <w:sz w:val="24"/>
              </w:rPr>
            </w:pPr>
            <w:r>
              <w:rPr>
                <w:color w:val="000009"/>
                <w:sz w:val="24"/>
              </w:rPr>
              <w:t>0,04663</w:t>
            </w:r>
          </w:p>
        </w:tc>
        <w:tc>
          <w:tcPr>
            <w:tcW w:w="1709" w:type="dxa"/>
            <w:tcBorders>
              <w:top w:val="single" w:sz="4" w:space="0" w:color="000000"/>
              <w:bottom w:val="single" w:sz="4" w:space="0" w:color="000000"/>
            </w:tcBorders>
          </w:tcPr>
          <w:p w14:paraId="11C67A5B" w14:textId="77777777" w:rsidR="005B378A" w:rsidRDefault="00000000">
            <w:pPr>
              <w:pStyle w:val="TableParagraph"/>
              <w:spacing w:before="116"/>
              <w:ind w:left="463"/>
              <w:rPr>
                <w:sz w:val="24"/>
              </w:rPr>
            </w:pPr>
            <w:r>
              <w:rPr>
                <w:color w:val="000009"/>
                <w:sz w:val="24"/>
              </w:rPr>
              <w:t>0,80436</w:t>
            </w:r>
          </w:p>
        </w:tc>
        <w:tc>
          <w:tcPr>
            <w:tcW w:w="1706" w:type="dxa"/>
            <w:tcBorders>
              <w:top w:val="single" w:sz="4" w:space="0" w:color="000000"/>
              <w:bottom w:val="single" w:sz="4" w:space="0" w:color="000000"/>
            </w:tcBorders>
          </w:tcPr>
          <w:p w14:paraId="0650A7A4" w14:textId="77777777" w:rsidR="005B378A" w:rsidRDefault="00000000">
            <w:pPr>
              <w:pStyle w:val="TableParagraph"/>
              <w:spacing w:before="116"/>
              <w:ind w:right="462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0,13406</w:t>
            </w:r>
          </w:p>
        </w:tc>
        <w:tc>
          <w:tcPr>
            <w:tcW w:w="1353" w:type="dxa"/>
            <w:tcBorders>
              <w:top w:val="single" w:sz="4" w:space="0" w:color="000000"/>
              <w:bottom w:val="single" w:sz="4" w:space="0" w:color="000000"/>
            </w:tcBorders>
          </w:tcPr>
          <w:p w14:paraId="5F3BE2FE" w14:textId="77777777" w:rsidR="005B378A" w:rsidRDefault="00000000">
            <w:pPr>
              <w:pStyle w:val="TableParagraph"/>
              <w:spacing w:before="116"/>
              <w:ind w:right="112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0,97917</w:t>
            </w:r>
          </w:p>
        </w:tc>
      </w:tr>
      <w:tr w:rsidR="005B378A" w14:paraId="1EE761F1" w14:textId="77777777" w:rsidTr="00C85C67">
        <w:trPr>
          <w:trHeight w:val="268"/>
        </w:trPr>
        <w:tc>
          <w:tcPr>
            <w:tcW w:w="1700" w:type="dxa"/>
            <w:tcBorders>
              <w:top w:val="single" w:sz="4" w:space="0" w:color="000000"/>
            </w:tcBorders>
          </w:tcPr>
          <w:p w14:paraId="26C2CBD8" w14:textId="77777777" w:rsidR="005B378A" w:rsidRDefault="005B378A">
            <w:pPr>
              <w:pStyle w:val="TableParagraph"/>
              <w:rPr>
                <w:sz w:val="18"/>
              </w:rPr>
            </w:pPr>
          </w:p>
        </w:tc>
        <w:tc>
          <w:tcPr>
            <w:tcW w:w="2178" w:type="dxa"/>
            <w:tcBorders>
              <w:top w:val="single" w:sz="4" w:space="0" w:color="000000"/>
              <w:bottom w:val="single" w:sz="4" w:space="0" w:color="auto"/>
            </w:tcBorders>
          </w:tcPr>
          <w:p w14:paraId="1A12ED1F" w14:textId="77777777" w:rsidR="005B378A" w:rsidRDefault="00000000">
            <w:pPr>
              <w:pStyle w:val="TableParagraph"/>
              <w:spacing w:before="8" w:line="239" w:lineRule="exact"/>
              <w:ind w:right="461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α</w:t>
            </w:r>
          </w:p>
        </w:tc>
        <w:tc>
          <w:tcPr>
            <w:tcW w:w="1703" w:type="dxa"/>
            <w:tcBorders>
              <w:top w:val="single" w:sz="4" w:space="0" w:color="000000"/>
              <w:bottom w:val="single" w:sz="4" w:space="0" w:color="auto"/>
            </w:tcBorders>
          </w:tcPr>
          <w:p w14:paraId="631F74F5" w14:textId="77777777" w:rsidR="005B378A" w:rsidRDefault="00000000">
            <w:pPr>
              <w:pStyle w:val="TableParagraph"/>
              <w:spacing w:before="8" w:line="239" w:lineRule="exact"/>
              <w:ind w:right="458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β</w:t>
            </w:r>
          </w:p>
        </w:tc>
        <w:tc>
          <w:tcPr>
            <w:tcW w:w="1709" w:type="dxa"/>
            <w:tcBorders>
              <w:top w:val="single" w:sz="4" w:space="0" w:color="000000"/>
              <w:bottom w:val="single" w:sz="4" w:space="0" w:color="auto"/>
            </w:tcBorders>
          </w:tcPr>
          <w:p w14:paraId="48D6CBC5" w14:textId="77777777" w:rsidR="005B378A" w:rsidRDefault="00000000">
            <w:pPr>
              <w:pStyle w:val="TableParagraph"/>
              <w:spacing w:before="8" w:line="239" w:lineRule="exact"/>
              <w:ind w:right="465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Erro</w:t>
            </w:r>
          </w:p>
        </w:tc>
        <w:tc>
          <w:tcPr>
            <w:tcW w:w="1706" w:type="dxa"/>
            <w:tcBorders>
              <w:top w:val="single" w:sz="4" w:space="0" w:color="000000"/>
              <w:bottom w:val="single" w:sz="4" w:space="0" w:color="auto"/>
            </w:tcBorders>
          </w:tcPr>
          <w:p w14:paraId="73542C90" w14:textId="77777777" w:rsidR="005B378A" w:rsidRDefault="00000000">
            <w:pPr>
              <w:pStyle w:val="TableParagraph"/>
              <w:spacing w:before="8" w:line="239" w:lineRule="exact"/>
              <w:ind w:right="463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χ²</w:t>
            </w:r>
          </w:p>
        </w:tc>
        <w:tc>
          <w:tcPr>
            <w:tcW w:w="1353" w:type="dxa"/>
            <w:tcBorders>
              <w:top w:val="single" w:sz="4" w:space="0" w:color="000000"/>
              <w:bottom w:val="single" w:sz="4" w:space="0" w:color="auto"/>
            </w:tcBorders>
          </w:tcPr>
          <w:p w14:paraId="7F3E9502" w14:textId="77777777" w:rsidR="005B378A" w:rsidRDefault="00000000">
            <w:pPr>
              <w:pStyle w:val="TableParagraph"/>
              <w:spacing w:before="41" w:line="151" w:lineRule="auto"/>
              <w:ind w:right="109"/>
              <w:jc w:val="right"/>
              <w:rPr>
                <w:sz w:val="16"/>
              </w:rPr>
            </w:pPr>
            <w:r>
              <w:rPr>
                <w:color w:val="000009"/>
                <w:position w:val="-8"/>
                <w:sz w:val="24"/>
              </w:rPr>
              <w:t>R</w:t>
            </w:r>
            <w:r>
              <w:rPr>
                <w:color w:val="000009"/>
                <w:sz w:val="16"/>
              </w:rPr>
              <w:t>2</w:t>
            </w:r>
          </w:p>
        </w:tc>
      </w:tr>
      <w:tr w:rsidR="005B378A" w14:paraId="74215062" w14:textId="77777777" w:rsidTr="00C85C67">
        <w:trPr>
          <w:trHeight w:val="494"/>
        </w:trPr>
        <w:tc>
          <w:tcPr>
            <w:tcW w:w="1700" w:type="dxa"/>
            <w:tcBorders>
              <w:bottom w:val="single" w:sz="4" w:space="0" w:color="7E7E7E"/>
            </w:tcBorders>
          </w:tcPr>
          <w:p w14:paraId="2DA529E7" w14:textId="77777777" w:rsidR="005B378A" w:rsidRDefault="00000000">
            <w:pPr>
              <w:pStyle w:val="TableParagraph"/>
              <w:spacing w:line="249" w:lineRule="exact"/>
              <w:ind w:left="105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Elovich</w:t>
            </w:r>
          </w:p>
        </w:tc>
        <w:tc>
          <w:tcPr>
            <w:tcW w:w="2178" w:type="dxa"/>
            <w:tcBorders>
              <w:top w:val="single" w:sz="4" w:space="0" w:color="auto"/>
              <w:bottom w:val="single" w:sz="4" w:space="0" w:color="7E7E7E"/>
            </w:tcBorders>
          </w:tcPr>
          <w:p w14:paraId="3445441B" w14:textId="77777777" w:rsidR="005B378A" w:rsidRDefault="00000000">
            <w:pPr>
              <w:pStyle w:val="TableParagraph"/>
              <w:spacing w:before="124"/>
              <w:ind w:right="462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25,76513</w:t>
            </w:r>
          </w:p>
        </w:tc>
        <w:tc>
          <w:tcPr>
            <w:tcW w:w="1703" w:type="dxa"/>
            <w:tcBorders>
              <w:top w:val="single" w:sz="4" w:space="0" w:color="auto"/>
              <w:bottom w:val="single" w:sz="4" w:space="0" w:color="7E7E7E"/>
            </w:tcBorders>
          </w:tcPr>
          <w:p w14:paraId="60529AB2" w14:textId="77777777" w:rsidR="005B378A" w:rsidRDefault="00000000">
            <w:pPr>
              <w:pStyle w:val="TableParagraph"/>
              <w:spacing w:before="124"/>
              <w:ind w:left="462"/>
              <w:rPr>
                <w:sz w:val="24"/>
              </w:rPr>
            </w:pPr>
            <w:r>
              <w:rPr>
                <w:color w:val="000009"/>
                <w:sz w:val="24"/>
              </w:rPr>
              <w:t>1,10402</w:t>
            </w:r>
          </w:p>
        </w:tc>
        <w:tc>
          <w:tcPr>
            <w:tcW w:w="1709" w:type="dxa"/>
            <w:tcBorders>
              <w:top w:val="single" w:sz="4" w:space="0" w:color="auto"/>
              <w:bottom w:val="single" w:sz="4" w:space="0" w:color="7E7E7E"/>
            </w:tcBorders>
          </w:tcPr>
          <w:p w14:paraId="5C05852A" w14:textId="77777777" w:rsidR="005B378A" w:rsidRDefault="00000000">
            <w:pPr>
              <w:pStyle w:val="TableParagraph"/>
              <w:spacing w:before="124"/>
              <w:ind w:left="463"/>
              <w:rPr>
                <w:sz w:val="24"/>
              </w:rPr>
            </w:pPr>
            <w:r>
              <w:rPr>
                <w:color w:val="000009"/>
                <w:sz w:val="24"/>
              </w:rPr>
              <w:t>0,82189</w:t>
            </w:r>
          </w:p>
        </w:tc>
        <w:tc>
          <w:tcPr>
            <w:tcW w:w="1706" w:type="dxa"/>
            <w:tcBorders>
              <w:top w:val="single" w:sz="4" w:space="0" w:color="auto"/>
              <w:bottom w:val="single" w:sz="4" w:space="0" w:color="7E7E7E"/>
            </w:tcBorders>
          </w:tcPr>
          <w:p w14:paraId="5AD288AE" w14:textId="77777777" w:rsidR="005B378A" w:rsidRDefault="00000000">
            <w:pPr>
              <w:pStyle w:val="TableParagraph"/>
              <w:spacing w:before="124"/>
              <w:ind w:right="462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0,13698</w:t>
            </w:r>
          </w:p>
        </w:tc>
        <w:tc>
          <w:tcPr>
            <w:tcW w:w="1353" w:type="dxa"/>
            <w:tcBorders>
              <w:top w:val="single" w:sz="4" w:space="0" w:color="auto"/>
              <w:bottom w:val="single" w:sz="4" w:space="0" w:color="7E7E7E"/>
            </w:tcBorders>
          </w:tcPr>
          <w:p w14:paraId="59D24EAE" w14:textId="77777777" w:rsidR="005B378A" w:rsidRDefault="00000000">
            <w:pPr>
              <w:pStyle w:val="TableParagraph"/>
              <w:spacing w:before="124"/>
              <w:ind w:right="112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0,97872</w:t>
            </w:r>
          </w:p>
        </w:tc>
      </w:tr>
    </w:tbl>
    <w:p w14:paraId="3D15C460" w14:textId="77777777" w:rsidR="005B378A" w:rsidRDefault="005B378A">
      <w:pPr>
        <w:pStyle w:val="Corpodetexto"/>
        <w:rPr>
          <w:sz w:val="26"/>
        </w:rPr>
      </w:pPr>
    </w:p>
    <w:p w14:paraId="071B6B9F" w14:textId="77777777" w:rsidR="005B378A" w:rsidRDefault="00000000">
      <w:pPr>
        <w:pStyle w:val="Corpodetexto"/>
        <w:spacing w:before="233" w:line="360" w:lineRule="auto"/>
        <w:ind w:left="1022" w:right="753" w:firstLine="707"/>
        <w:jc w:val="both"/>
      </w:pPr>
      <w:r>
        <w:pict w14:anchorId="2109AA18">
          <v:shape id="_x0000_s2050" style="position:absolute;left:0;text-align:left;margin-left:124.7pt;margin-top:-38.95pt;width:432.35pt;height:.5pt;z-index:-15920128;mso-position-horizontal-relative:page" coordorigin="2494,-779" coordsize="8647,10" o:spt="100" adj="0,,0" path="m4318,-779r-1824,l2494,-769r1824,l4318,-779xm6033,-779r-10,l6023,-779r-1695,l4319,-779r,10l4328,-769r1695,l6023,-769r10,l6033,-779xm7730,-779r-1697,l6033,-769r1697,l7730,-779xm9444,-779r-10,l7740,-779r-10,l7730,-769r10,l9434,-769r10,l9444,-779xm11141,-779r-1697,l9444,-769r1697,l11141,-779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color w:val="000009"/>
        </w:rPr>
        <w:t>Ao analisar os dados apresentado na tabela 2, pode-se constatar que o modelo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cinético</w:t>
      </w:r>
      <w:r>
        <w:rPr>
          <w:color w:val="000009"/>
          <w:spacing w:val="26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26"/>
        </w:rPr>
        <w:t xml:space="preserve"> </w:t>
      </w:r>
      <w:r>
        <w:rPr>
          <w:color w:val="000009"/>
        </w:rPr>
        <w:t>apresentou</w:t>
      </w:r>
      <w:r>
        <w:rPr>
          <w:color w:val="000009"/>
          <w:spacing w:val="30"/>
        </w:rPr>
        <w:t xml:space="preserve"> </w:t>
      </w:r>
      <w:r>
        <w:rPr>
          <w:color w:val="000009"/>
        </w:rPr>
        <w:t>melhor</w:t>
      </w:r>
      <w:r>
        <w:rPr>
          <w:color w:val="000009"/>
          <w:spacing w:val="26"/>
        </w:rPr>
        <w:t xml:space="preserve"> </w:t>
      </w:r>
      <w:r>
        <w:rPr>
          <w:color w:val="000009"/>
        </w:rPr>
        <w:t>enquadramento</w:t>
      </w:r>
      <w:r>
        <w:rPr>
          <w:color w:val="000009"/>
          <w:spacing w:val="27"/>
        </w:rPr>
        <w:t xml:space="preserve"> </w:t>
      </w:r>
      <w:r>
        <w:rPr>
          <w:color w:val="000009"/>
        </w:rPr>
        <w:t>aos</w:t>
      </w:r>
      <w:r>
        <w:rPr>
          <w:color w:val="000009"/>
          <w:spacing w:val="26"/>
        </w:rPr>
        <w:t xml:space="preserve"> </w:t>
      </w:r>
      <w:r>
        <w:rPr>
          <w:color w:val="000009"/>
        </w:rPr>
        <w:t>dados</w:t>
      </w:r>
      <w:r>
        <w:rPr>
          <w:color w:val="000009"/>
          <w:spacing w:val="27"/>
        </w:rPr>
        <w:t xml:space="preserve"> </w:t>
      </w:r>
      <w:r>
        <w:rPr>
          <w:color w:val="000009"/>
        </w:rPr>
        <w:t>experimentais</w:t>
      </w:r>
      <w:r>
        <w:rPr>
          <w:color w:val="000009"/>
          <w:spacing w:val="27"/>
        </w:rPr>
        <w:t xml:space="preserve"> </w:t>
      </w:r>
      <w:r>
        <w:rPr>
          <w:color w:val="000009"/>
        </w:rPr>
        <w:t>foi</w:t>
      </w:r>
      <w:r>
        <w:rPr>
          <w:color w:val="000009"/>
          <w:spacing w:val="27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27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26"/>
        </w:rPr>
        <w:t xml:space="preserve"> </w:t>
      </w:r>
      <w:r>
        <w:rPr>
          <w:color w:val="000009"/>
        </w:rPr>
        <w:t>pseudo</w:t>
      </w:r>
    </w:p>
    <w:p w14:paraId="41FC76F2" w14:textId="77777777" w:rsidR="005B378A" w:rsidRDefault="005B378A">
      <w:pPr>
        <w:spacing w:line="360" w:lineRule="auto"/>
        <w:jc w:val="both"/>
        <w:sectPr w:rsidR="005B378A">
          <w:headerReference w:type="default" r:id="rId16"/>
          <w:footerReference w:type="default" r:id="rId17"/>
          <w:pgSz w:w="11910" w:h="16840"/>
          <w:pgMar w:top="1300" w:right="660" w:bottom="740" w:left="680" w:header="454" w:footer="558" w:gutter="0"/>
          <w:cols w:space="720"/>
        </w:sectPr>
      </w:pPr>
    </w:p>
    <w:p w14:paraId="0D6C06FF" w14:textId="77777777" w:rsidR="005B378A" w:rsidRDefault="005B378A">
      <w:pPr>
        <w:pStyle w:val="Corpodetexto"/>
        <w:spacing w:before="1"/>
        <w:rPr>
          <w:sz w:val="14"/>
        </w:rPr>
      </w:pPr>
    </w:p>
    <w:p w14:paraId="04551964" w14:textId="77777777" w:rsidR="005B378A" w:rsidRDefault="00000000">
      <w:pPr>
        <w:pStyle w:val="Corpodetexto"/>
        <w:spacing w:before="90" w:line="360" w:lineRule="auto"/>
        <w:ind w:left="1022" w:right="749"/>
        <w:jc w:val="both"/>
      </w:pPr>
      <w:r>
        <w:rPr>
          <w:color w:val="000009"/>
        </w:rPr>
        <w:t>segunda ordem, onde apresentou R² de 0,97917, seguido de Elovich com R² de 0,97872 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por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fim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PPO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0,93766.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Verificando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os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outros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dados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estatísticos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foi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possível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determinar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que o modelo PSO apresentou menor valor de χ ², com valor de 0,13406, enquanto o 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Elovich apresenta um valor de 0,13698 e o PPO, 0,40133, os valores dos erros também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indicam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melhor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enquadramento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do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modelo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PSO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com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valor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0,80436,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seguido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pelo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Elovich e PPO com valores de 0,82189 e 2,40796, respectivamente. Com isso foi possível</w:t>
      </w:r>
      <w:r>
        <w:rPr>
          <w:color w:val="000009"/>
          <w:spacing w:val="1"/>
        </w:rPr>
        <w:t xml:space="preserve"> </w:t>
      </w:r>
      <w:r>
        <w:rPr>
          <w:color w:val="000009"/>
          <w:position w:val="2"/>
        </w:rPr>
        <w:t>observar</w:t>
      </w:r>
      <w:r>
        <w:rPr>
          <w:color w:val="000009"/>
          <w:spacing w:val="-1"/>
          <w:position w:val="2"/>
        </w:rPr>
        <w:t xml:space="preserve"> </w:t>
      </w:r>
      <w:r>
        <w:rPr>
          <w:color w:val="000009"/>
          <w:position w:val="2"/>
        </w:rPr>
        <w:t>que</w:t>
      </w:r>
      <w:r>
        <w:rPr>
          <w:color w:val="000009"/>
          <w:spacing w:val="-1"/>
          <w:position w:val="2"/>
        </w:rPr>
        <w:t xml:space="preserve"> </w:t>
      </w:r>
      <w:r>
        <w:rPr>
          <w:color w:val="000009"/>
          <w:position w:val="2"/>
        </w:rPr>
        <w:t>o qe</w:t>
      </w:r>
      <w:r>
        <w:rPr>
          <w:color w:val="000009"/>
          <w:spacing w:val="-1"/>
          <w:position w:val="2"/>
        </w:rPr>
        <w:t xml:space="preserve"> </w:t>
      </w:r>
      <w:r>
        <w:rPr>
          <w:color w:val="000009"/>
          <w:position w:val="2"/>
        </w:rPr>
        <w:t>teórico</w:t>
      </w:r>
      <w:r>
        <w:rPr>
          <w:color w:val="000009"/>
          <w:spacing w:val="2"/>
          <w:position w:val="2"/>
        </w:rPr>
        <w:t xml:space="preserve"> </w:t>
      </w:r>
      <w:r>
        <w:rPr>
          <w:color w:val="000009"/>
          <w:position w:val="2"/>
        </w:rPr>
        <w:t>obtido pelo modelo de PSO é</w:t>
      </w:r>
      <w:r>
        <w:rPr>
          <w:color w:val="000009"/>
          <w:spacing w:val="-2"/>
          <w:position w:val="2"/>
        </w:rPr>
        <w:t xml:space="preserve"> </w:t>
      </w:r>
      <w:r>
        <w:rPr>
          <w:color w:val="000009"/>
          <w:position w:val="2"/>
        </w:rPr>
        <w:t>de</w:t>
      </w:r>
      <w:r>
        <w:rPr>
          <w:color w:val="000009"/>
          <w:spacing w:val="-1"/>
          <w:position w:val="2"/>
        </w:rPr>
        <w:t xml:space="preserve"> </w:t>
      </w:r>
      <w:r>
        <w:rPr>
          <w:color w:val="000009"/>
          <w:position w:val="2"/>
        </w:rPr>
        <w:t>7,30316</w:t>
      </w:r>
      <w:r>
        <w:rPr>
          <w:color w:val="000009"/>
          <w:spacing w:val="-1"/>
          <w:position w:val="2"/>
        </w:rPr>
        <w:t xml:space="preserve"> </w:t>
      </w:r>
      <w:r>
        <w:rPr>
          <w:color w:val="000009"/>
          <w:position w:val="2"/>
        </w:rPr>
        <w:t>mg/g e</w:t>
      </w:r>
      <w:r>
        <w:rPr>
          <w:color w:val="000009"/>
          <w:spacing w:val="1"/>
          <w:position w:val="2"/>
        </w:rPr>
        <w:t xml:space="preserve"> </w:t>
      </w:r>
      <w:r>
        <w:rPr>
          <w:color w:val="000009"/>
          <w:position w:val="2"/>
        </w:rPr>
        <w:t>o K</w:t>
      </w:r>
      <w:r>
        <w:rPr>
          <w:color w:val="000009"/>
          <w:sz w:val="16"/>
        </w:rPr>
        <w:t>2</w:t>
      </w:r>
      <w:r>
        <w:rPr>
          <w:color w:val="000009"/>
          <w:spacing w:val="21"/>
          <w:sz w:val="16"/>
        </w:rPr>
        <w:t xml:space="preserve"> </w:t>
      </w:r>
      <w:r>
        <w:rPr>
          <w:color w:val="000009"/>
          <w:position w:val="2"/>
        </w:rPr>
        <w:t>de</w:t>
      </w:r>
      <w:r>
        <w:rPr>
          <w:color w:val="000009"/>
          <w:spacing w:val="-1"/>
          <w:position w:val="2"/>
        </w:rPr>
        <w:t xml:space="preserve"> </w:t>
      </w:r>
      <w:r>
        <w:rPr>
          <w:color w:val="000009"/>
          <w:position w:val="2"/>
        </w:rPr>
        <w:t>0,046.</w:t>
      </w:r>
    </w:p>
    <w:p w14:paraId="4FBBC002" w14:textId="77777777" w:rsidR="005B378A" w:rsidRDefault="00000000">
      <w:pPr>
        <w:pStyle w:val="Ttulo1"/>
        <w:numPr>
          <w:ilvl w:val="0"/>
          <w:numId w:val="1"/>
        </w:numPr>
        <w:tabs>
          <w:tab w:val="left" w:pos="1203"/>
        </w:tabs>
        <w:spacing w:before="116"/>
        <w:ind w:hanging="181"/>
        <w:jc w:val="both"/>
      </w:pPr>
      <w:r>
        <w:rPr>
          <w:color w:val="000009"/>
        </w:rPr>
        <w:t>CONCLUSÃO</w:t>
      </w:r>
    </w:p>
    <w:p w14:paraId="70C1ECC8" w14:textId="77777777" w:rsidR="005B378A" w:rsidRDefault="005B378A">
      <w:pPr>
        <w:pStyle w:val="Corpodetexto"/>
        <w:spacing w:before="7"/>
        <w:rPr>
          <w:b/>
          <w:sz w:val="22"/>
        </w:rPr>
      </w:pPr>
    </w:p>
    <w:p w14:paraId="5AA5AF9D" w14:textId="77777777" w:rsidR="005B378A" w:rsidRDefault="00000000">
      <w:pPr>
        <w:pStyle w:val="Corpodetexto"/>
        <w:spacing w:line="360" w:lineRule="auto"/>
        <w:ind w:left="1022" w:right="751" w:firstLine="707"/>
        <w:jc w:val="both"/>
      </w:pPr>
      <w:r>
        <w:rPr>
          <w:color w:val="000009"/>
        </w:rPr>
        <w:t>Apesar de ser um estudo inicial, apenas de cinética, verificou-se que a adsorção 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Cu</w:t>
      </w:r>
      <w:r>
        <w:rPr>
          <w:color w:val="000009"/>
          <w:vertAlign w:val="superscript"/>
        </w:rPr>
        <w:t>2+</w:t>
      </w:r>
      <w:r>
        <w:rPr>
          <w:color w:val="000009"/>
        </w:rPr>
        <w:t xml:space="preserve"> usando carvão ativado de CCW foi eficaz. Pelo teste cinético temos evidências que 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CCW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é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uma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opção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viável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tratamento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água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contaminada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por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Cu</w:t>
      </w:r>
      <w:r>
        <w:rPr>
          <w:color w:val="000009"/>
          <w:vertAlign w:val="superscript"/>
        </w:rPr>
        <w:t>2+</w:t>
      </w:r>
      <w:r>
        <w:rPr>
          <w:color w:val="000009"/>
        </w:rPr>
        <w:t>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além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da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reutilização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um resíduo que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seria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descartado para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uso nobre.</w:t>
      </w:r>
    </w:p>
    <w:p w14:paraId="214EF6B9" w14:textId="77777777" w:rsidR="005B378A" w:rsidRDefault="00000000">
      <w:pPr>
        <w:pStyle w:val="Corpodetexto"/>
        <w:spacing w:before="118" w:line="360" w:lineRule="auto"/>
        <w:ind w:left="1022" w:right="750" w:firstLine="707"/>
        <w:jc w:val="both"/>
      </w:pPr>
      <w:r>
        <w:rPr>
          <w:color w:val="000009"/>
        </w:rPr>
        <w:t>O modelo de PSO apresenta o maior valor de R</w:t>
      </w:r>
      <w:r>
        <w:rPr>
          <w:color w:val="000009"/>
          <w:vertAlign w:val="superscript"/>
        </w:rPr>
        <w:t>2</w:t>
      </w:r>
      <w:r>
        <w:rPr>
          <w:color w:val="000009"/>
        </w:rPr>
        <w:t xml:space="preserve"> e o menor valor χ², logo, é um bom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indicativo que este modelo é o que melhor representa a cinética de adsorção. No entanto, 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modelo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Elovich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também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assumiu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valores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de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R</w:t>
      </w:r>
      <w:r>
        <w:rPr>
          <w:color w:val="000009"/>
          <w:vertAlign w:val="superscript"/>
        </w:rPr>
        <w:t>2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χ</w:t>
      </w:r>
      <w:r>
        <w:rPr>
          <w:color w:val="000009"/>
          <w:vertAlign w:val="superscript"/>
        </w:rPr>
        <w:t>2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levam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crer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que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dois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modelos</w:t>
      </w:r>
      <w:r>
        <w:rPr>
          <w:color w:val="000009"/>
          <w:spacing w:val="-58"/>
        </w:rPr>
        <w:t xml:space="preserve"> </w:t>
      </w:r>
      <w:r>
        <w:rPr>
          <w:color w:val="000009"/>
        </w:rPr>
        <w:t>descrevam o processo cinético. O valor de qe no equilíbrio obtido foi de 7,30316 mg/g, ao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observar no gráfico podemos observar que esse valor acontece próximo dos 120 minutos. É</w:t>
      </w:r>
      <w:r>
        <w:rPr>
          <w:color w:val="000009"/>
          <w:spacing w:val="-57"/>
        </w:rPr>
        <w:t xml:space="preserve"> </w:t>
      </w:r>
      <w:r>
        <w:rPr>
          <w:color w:val="000009"/>
        </w:rPr>
        <w:t>importante frisar que o valor obtido ainda não é o valor máximo de constante de adsorção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o material, novos estudos devem ser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realizados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para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aferir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constante.</w:t>
      </w:r>
    </w:p>
    <w:p w14:paraId="6D5BE521" w14:textId="77777777" w:rsidR="005B378A" w:rsidRDefault="00000000">
      <w:pPr>
        <w:pStyle w:val="Ttulo1"/>
        <w:spacing w:before="122"/>
        <w:ind w:left="1022" w:firstLine="0"/>
      </w:pPr>
      <w:r>
        <w:rPr>
          <w:color w:val="000009"/>
        </w:rPr>
        <w:t>5.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REFERÊNCIAS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BIBLIOGRÁFICAS</w:t>
      </w:r>
    </w:p>
    <w:p w14:paraId="79721F97" w14:textId="77777777" w:rsidR="005B378A" w:rsidRDefault="005B378A">
      <w:pPr>
        <w:pStyle w:val="Corpodetexto"/>
        <w:spacing w:before="3"/>
        <w:rPr>
          <w:b/>
          <w:sz w:val="22"/>
        </w:rPr>
      </w:pPr>
    </w:p>
    <w:p w14:paraId="2A32E6C2" w14:textId="77777777" w:rsidR="005B378A" w:rsidRDefault="00000000">
      <w:pPr>
        <w:spacing w:before="1"/>
        <w:ind w:left="1502" w:right="754" w:hanging="480"/>
        <w:jc w:val="both"/>
        <w:rPr>
          <w:sz w:val="24"/>
        </w:rPr>
      </w:pPr>
      <w:r>
        <w:rPr>
          <w:color w:val="000009"/>
          <w:sz w:val="24"/>
        </w:rPr>
        <w:t xml:space="preserve">Da, J., &amp; Teixeira, L. (n.d.). </w:t>
      </w:r>
      <w:r>
        <w:rPr>
          <w:i/>
          <w:color w:val="000009"/>
          <w:sz w:val="24"/>
        </w:rPr>
        <w:t>UNIVERSIDADE FEDERAL DO RIO GRANDE DO SUL</w:t>
      </w:r>
      <w:r>
        <w:rPr>
          <w:i/>
          <w:color w:val="000009"/>
          <w:spacing w:val="1"/>
          <w:sz w:val="24"/>
        </w:rPr>
        <w:t xml:space="preserve"> </w:t>
      </w:r>
      <w:r>
        <w:rPr>
          <w:i/>
          <w:color w:val="000009"/>
          <w:sz w:val="24"/>
        </w:rPr>
        <w:t>PROGRAMA</w:t>
      </w:r>
      <w:r>
        <w:rPr>
          <w:i/>
          <w:color w:val="000009"/>
          <w:spacing w:val="1"/>
          <w:sz w:val="24"/>
        </w:rPr>
        <w:t xml:space="preserve"> </w:t>
      </w:r>
      <w:r>
        <w:rPr>
          <w:i/>
          <w:color w:val="000009"/>
          <w:sz w:val="24"/>
        </w:rPr>
        <w:t>DE</w:t>
      </w:r>
      <w:r>
        <w:rPr>
          <w:i/>
          <w:color w:val="000009"/>
          <w:spacing w:val="1"/>
          <w:sz w:val="24"/>
        </w:rPr>
        <w:t xml:space="preserve"> </w:t>
      </w:r>
      <w:r>
        <w:rPr>
          <w:i/>
          <w:color w:val="000009"/>
          <w:sz w:val="24"/>
        </w:rPr>
        <w:t>PÓS-GRADUAÇÃO</w:t>
      </w:r>
      <w:r>
        <w:rPr>
          <w:i/>
          <w:color w:val="000009"/>
          <w:spacing w:val="1"/>
          <w:sz w:val="24"/>
        </w:rPr>
        <w:t xml:space="preserve"> </w:t>
      </w:r>
      <w:r>
        <w:rPr>
          <w:i/>
          <w:color w:val="000009"/>
          <w:sz w:val="24"/>
        </w:rPr>
        <w:t>EM</w:t>
      </w:r>
      <w:r>
        <w:rPr>
          <w:i/>
          <w:color w:val="000009"/>
          <w:spacing w:val="1"/>
          <w:sz w:val="24"/>
        </w:rPr>
        <w:t xml:space="preserve"> </w:t>
      </w:r>
      <w:r>
        <w:rPr>
          <w:i/>
          <w:color w:val="000009"/>
          <w:sz w:val="24"/>
        </w:rPr>
        <w:t>ENGENHARIA</w:t>
      </w:r>
      <w:r>
        <w:rPr>
          <w:i/>
          <w:color w:val="000009"/>
          <w:spacing w:val="1"/>
          <w:sz w:val="24"/>
        </w:rPr>
        <w:t xml:space="preserve"> </w:t>
      </w:r>
      <w:r>
        <w:rPr>
          <w:i/>
          <w:color w:val="000009"/>
          <w:sz w:val="24"/>
        </w:rPr>
        <w:t>DE</w:t>
      </w:r>
      <w:r>
        <w:rPr>
          <w:i/>
          <w:color w:val="000009"/>
          <w:spacing w:val="1"/>
          <w:sz w:val="24"/>
        </w:rPr>
        <w:t xml:space="preserve"> </w:t>
      </w:r>
      <w:r>
        <w:rPr>
          <w:i/>
          <w:color w:val="000009"/>
          <w:sz w:val="24"/>
        </w:rPr>
        <w:t>MINAS,</w:t>
      </w:r>
      <w:r>
        <w:rPr>
          <w:i/>
          <w:color w:val="000009"/>
          <w:spacing w:val="-57"/>
          <w:sz w:val="24"/>
        </w:rPr>
        <w:t xml:space="preserve"> </w:t>
      </w:r>
      <w:r>
        <w:rPr>
          <w:i/>
          <w:color w:val="000009"/>
          <w:sz w:val="24"/>
        </w:rPr>
        <w:t>METALÚRGICA E DE MATERIAIS-PPGE3M OBTENÇÃO E CARACTERIZAÇÃO</w:t>
      </w:r>
      <w:r>
        <w:rPr>
          <w:i/>
          <w:color w:val="000009"/>
          <w:spacing w:val="1"/>
          <w:sz w:val="24"/>
        </w:rPr>
        <w:t xml:space="preserve"> </w:t>
      </w:r>
      <w:r>
        <w:rPr>
          <w:i/>
          <w:color w:val="000009"/>
          <w:sz w:val="24"/>
        </w:rPr>
        <w:t>DE</w:t>
      </w:r>
      <w:r>
        <w:rPr>
          <w:i/>
          <w:color w:val="000009"/>
          <w:spacing w:val="-2"/>
          <w:sz w:val="24"/>
        </w:rPr>
        <w:t xml:space="preserve"> </w:t>
      </w:r>
      <w:r>
        <w:rPr>
          <w:i/>
          <w:color w:val="000009"/>
          <w:sz w:val="24"/>
        </w:rPr>
        <w:t>CARVÃO ATIVADO</w:t>
      </w:r>
      <w:r>
        <w:rPr>
          <w:i/>
          <w:color w:val="000009"/>
          <w:spacing w:val="1"/>
          <w:sz w:val="24"/>
        </w:rPr>
        <w:t xml:space="preserve"> </w:t>
      </w:r>
      <w:r>
        <w:rPr>
          <w:i/>
          <w:color w:val="000009"/>
          <w:sz w:val="24"/>
        </w:rPr>
        <w:t>A PARTIR</w:t>
      </w:r>
      <w:r>
        <w:rPr>
          <w:i/>
          <w:color w:val="000009"/>
          <w:spacing w:val="-1"/>
          <w:sz w:val="24"/>
        </w:rPr>
        <w:t xml:space="preserve"> </w:t>
      </w:r>
      <w:r>
        <w:rPr>
          <w:i/>
          <w:color w:val="000009"/>
          <w:sz w:val="24"/>
        </w:rPr>
        <w:t>DA</w:t>
      </w:r>
      <w:r>
        <w:rPr>
          <w:i/>
          <w:color w:val="000009"/>
          <w:spacing w:val="-1"/>
          <w:sz w:val="24"/>
        </w:rPr>
        <w:t xml:space="preserve"> </w:t>
      </w:r>
      <w:r>
        <w:rPr>
          <w:i/>
          <w:color w:val="000009"/>
          <w:sz w:val="24"/>
        </w:rPr>
        <w:t>CASCA DE COCO</w:t>
      </w:r>
      <w:r>
        <w:rPr>
          <w:i/>
          <w:color w:val="000009"/>
          <w:spacing w:val="-1"/>
          <w:sz w:val="24"/>
        </w:rPr>
        <w:t xml:space="preserve"> </w:t>
      </w:r>
      <w:r>
        <w:rPr>
          <w:i/>
          <w:color w:val="000009"/>
          <w:sz w:val="24"/>
        </w:rPr>
        <w:t>VERDE</w:t>
      </w:r>
      <w:r>
        <w:rPr>
          <w:color w:val="000009"/>
          <w:sz w:val="24"/>
        </w:rPr>
        <w:t>.</w:t>
      </w:r>
    </w:p>
    <w:p w14:paraId="7DCB6089" w14:textId="77777777" w:rsidR="005B378A" w:rsidRDefault="00000000">
      <w:pPr>
        <w:spacing w:before="27" w:line="396" w:lineRule="exact"/>
        <w:ind w:left="181" w:right="757"/>
        <w:jc w:val="right"/>
        <w:rPr>
          <w:sz w:val="24"/>
        </w:rPr>
      </w:pPr>
      <w:r>
        <w:rPr>
          <w:color w:val="000009"/>
          <w:sz w:val="24"/>
        </w:rPr>
        <w:t xml:space="preserve">Manahan, S. E. “FRONTMATTER.” (1999). </w:t>
      </w:r>
      <w:r>
        <w:rPr>
          <w:i/>
          <w:color w:val="000009"/>
          <w:sz w:val="24"/>
        </w:rPr>
        <w:t>Environmental Chemistry Manahan 7th Edit</w:t>
      </w:r>
      <w:r>
        <w:rPr>
          <w:color w:val="000009"/>
          <w:sz w:val="24"/>
        </w:rPr>
        <w:t>.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Menezes,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J.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M.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C.,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de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Paula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Filho,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F.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J.,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da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Costa,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J.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G.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M.,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Coutinho,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H.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D.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M.,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&amp;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Teixeira,</w:t>
      </w:r>
    </w:p>
    <w:p w14:paraId="7E437395" w14:textId="77777777" w:rsidR="005B378A" w:rsidRDefault="00000000">
      <w:pPr>
        <w:pStyle w:val="Corpodetexto"/>
        <w:spacing w:line="249" w:lineRule="exact"/>
        <w:ind w:left="181" w:right="756"/>
        <w:jc w:val="right"/>
      </w:pPr>
      <w:r>
        <w:rPr>
          <w:color w:val="000009"/>
        </w:rPr>
        <w:t>R.</w:t>
      </w:r>
      <w:r>
        <w:rPr>
          <w:color w:val="000009"/>
          <w:spacing w:val="45"/>
        </w:rPr>
        <w:t xml:space="preserve"> </w:t>
      </w:r>
      <w:r>
        <w:rPr>
          <w:color w:val="000009"/>
        </w:rPr>
        <w:t>N.</w:t>
      </w:r>
      <w:r>
        <w:rPr>
          <w:color w:val="000009"/>
          <w:spacing w:val="46"/>
        </w:rPr>
        <w:t xml:space="preserve"> </w:t>
      </w:r>
      <w:r>
        <w:rPr>
          <w:color w:val="000009"/>
        </w:rPr>
        <w:t>P.</w:t>
      </w:r>
      <w:r>
        <w:rPr>
          <w:color w:val="000009"/>
          <w:spacing w:val="46"/>
        </w:rPr>
        <w:t xml:space="preserve"> </w:t>
      </w:r>
      <w:r>
        <w:rPr>
          <w:color w:val="000009"/>
        </w:rPr>
        <w:t>(2023).</w:t>
      </w:r>
      <w:r>
        <w:rPr>
          <w:color w:val="000009"/>
          <w:spacing w:val="46"/>
        </w:rPr>
        <w:t xml:space="preserve"> </w:t>
      </w:r>
      <w:r>
        <w:rPr>
          <w:color w:val="000009"/>
        </w:rPr>
        <w:t>Competitive</w:t>
      </w:r>
      <w:r>
        <w:rPr>
          <w:color w:val="000009"/>
          <w:spacing w:val="45"/>
        </w:rPr>
        <w:t xml:space="preserve"> </w:t>
      </w:r>
      <w:r>
        <w:rPr>
          <w:color w:val="000009"/>
        </w:rPr>
        <w:t>Bioadsorption</w:t>
      </w:r>
      <w:r>
        <w:rPr>
          <w:color w:val="000009"/>
          <w:spacing w:val="47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46"/>
        </w:rPr>
        <w:t xml:space="preserve"> </w:t>
      </w:r>
      <w:r>
        <w:rPr>
          <w:color w:val="000009"/>
        </w:rPr>
        <w:t>Pb+2</w:t>
      </w:r>
      <w:r>
        <w:rPr>
          <w:color w:val="000009"/>
          <w:spacing w:val="46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46"/>
        </w:rPr>
        <w:t xml:space="preserve"> </w:t>
      </w:r>
      <w:r>
        <w:rPr>
          <w:color w:val="000009"/>
        </w:rPr>
        <w:t>Cu+2</w:t>
      </w:r>
      <w:r>
        <w:rPr>
          <w:color w:val="000009"/>
          <w:spacing w:val="46"/>
        </w:rPr>
        <w:t xml:space="preserve"> </w:t>
      </w:r>
      <w:r>
        <w:rPr>
          <w:color w:val="000009"/>
        </w:rPr>
        <w:t>Ions</w:t>
      </w:r>
      <w:r>
        <w:rPr>
          <w:color w:val="000009"/>
          <w:spacing w:val="49"/>
        </w:rPr>
        <w:t xml:space="preserve"> </w:t>
      </w:r>
      <w:r>
        <w:rPr>
          <w:color w:val="000009"/>
        </w:rPr>
        <w:t>by</w:t>
      </w:r>
      <w:r>
        <w:rPr>
          <w:color w:val="000009"/>
          <w:spacing w:val="46"/>
        </w:rPr>
        <w:t xml:space="preserve"> </w:t>
      </w:r>
      <w:r>
        <w:rPr>
          <w:color w:val="000009"/>
        </w:rPr>
        <w:t>Caryocar</w:t>
      </w:r>
    </w:p>
    <w:p w14:paraId="7CB6193B" w14:textId="77777777" w:rsidR="005B378A" w:rsidRDefault="00000000">
      <w:pPr>
        <w:ind w:left="1502" w:right="754"/>
        <w:jc w:val="both"/>
        <w:rPr>
          <w:sz w:val="24"/>
        </w:rPr>
      </w:pPr>
      <w:r>
        <w:rPr>
          <w:color w:val="000009"/>
          <w:sz w:val="24"/>
        </w:rPr>
        <w:t>coriaceum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WITTM.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Barks.</w:t>
      </w:r>
      <w:r>
        <w:rPr>
          <w:color w:val="000009"/>
          <w:spacing w:val="1"/>
          <w:sz w:val="24"/>
        </w:rPr>
        <w:t xml:space="preserve"> </w:t>
      </w:r>
      <w:r>
        <w:rPr>
          <w:i/>
          <w:color w:val="000009"/>
          <w:sz w:val="24"/>
        </w:rPr>
        <w:t>Water,</w:t>
      </w:r>
      <w:r>
        <w:rPr>
          <w:i/>
          <w:color w:val="000009"/>
          <w:spacing w:val="1"/>
          <w:sz w:val="24"/>
        </w:rPr>
        <w:t xml:space="preserve"> </w:t>
      </w:r>
      <w:r>
        <w:rPr>
          <w:i/>
          <w:color w:val="000009"/>
          <w:sz w:val="24"/>
        </w:rPr>
        <w:t>Air,</w:t>
      </w:r>
      <w:r>
        <w:rPr>
          <w:i/>
          <w:color w:val="000009"/>
          <w:spacing w:val="1"/>
          <w:sz w:val="24"/>
        </w:rPr>
        <w:t xml:space="preserve"> </w:t>
      </w:r>
      <w:r>
        <w:rPr>
          <w:i/>
          <w:color w:val="000009"/>
          <w:sz w:val="24"/>
        </w:rPr>
        <w:t>&amp;</w:t>
      </w:r>
      <w:r>
        <w:rPr>
          <w:i/>
          <w:color w:val="000009"/>
          <w:spacing w:val="1"/>
          <w:sz w:val="24"/>
        </w:rPr>
        <w:t xml:space="preserve"> </w:t>
      </w:r>
      <w:r>
        <w:rPr>
          <w:i/>
          <w:color w:val="000009"/>
          <w:sz w:val="24"/>
        </w:rPr>
        <w:t>Soil</w:t>
      </w:r>
      <w:r>
        <w:rPr>
          <w:i/>
          <w:color w:val="000009"/>
          <w:spacing w:val="1"/>
          <w:sz w:val="24"/>
        </w:rPr>
        <w:t xml:space="preserve"> </w:t>
      </w:r>
      <w:r>
        <w:rPr>
          <w:i/>
          <w:color w:val="000009"/>
          <w:sz w:val="24"/>
        </w:rPr>
        <w:t>Pollution</w:t>
      </w:r>
      <w:r>
        <w:rPr>
          <w:color w:val="000009"/>
          <w:sz w:val="24"/>
        </w:rPr>
        <w:t>,</w:t>
      </w:r>
      <w:r>
        <w:rPr>
          <w:color w:val="000009"/>
          <w:spacing w:val="1"/>
          <w:sz w:val="24"/>
        </w:rPr>
        <w:t xml:space="preserve"> </w:t>
      </w:r>
      <w:r>
        <w:rPr>
          <w:i/>
          <w:color w:val="000009"/>
          <w:sz w:val="24"/>
        </w:rPr>
        <w:t>234</w:t>
      </w:r>
      <w:r>
        <w:rPr>
          <w:color w:val="000009"/>
          <w:sz w:val="24"/>
        </w:rPr>
        <w:t>(7).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https://doi.org/10.1007/s11270-023-06419-0</w:t>
      </w:r>
    </w:p>
    <w:p w14:paraId="70F2E13F" w14:textId="77777777" w:rsidR="005B378A" w:rsidRDefault="00000000">
      <w:pPr>
        <w:spacing w:before="120"/>
        <w:ind w:left="1502" w:right="754" w:hanging="480"/>
        <w:jc w:val="both"/>
        <w:rPr>
          <w:sz w:val="24"/>
        </w:rPr>
      </w:pPr>
      <w:r>
        <w:rPr>
          <w:color w:val="000009"/>
          <w:sz w:val="24"/>
        </w:rPr>
        <w:t xml:space="preserve">Nascimento, R. F. do. (2020). </w:t>
      </w:r>
      <w:r>
        <w:rPr>
          <w:i/>
          <w:color w:val="000009"/>
          <w:sz w:val="24"/>
        </w:rPr>
        <w:t>Adsorção [livro eletrônico] : aspectos teóricos e aplicações</w:t>
      </w:r>
      <w:r>
        <w:rPr>
          <w:i/>
          <w:color w:val="000009"/>
          <w:spacing w:val="1"/>
          <w:sz w:val="24"/>
        </w:rPr>
        <w:t xml:space="preserve"> </w:t>
      </w:r>
      <w:r>
        <w:rPr>
          <w:i/>
          <w:color w:val="000009"/>
          <w:sz w:val="24"/>
        </w:rPr>
        <w:t>ambientais</w:t>
      </w:r>
      <w:r>
        <w:rPr>
          <w:i/>
          <w:color w:val="000009"/>
          <w:spacing w:val="-11"/>
          <w:sz w:val="24"/>
        </w:rPr>
        <w:t xml:space="preserve"> </w:t>
      </w:r>
      <w:r>
        <w:rPr>
          <w:i/>
          <w:color w:val="000009"/>
          <w:sz w:val="24"/>
        </w:rPr>
        <w:t>/</w:t>
      </w:r>
      <w:r>
        <w:rPr>
          <w:i/>
          <w:color w:val="000009"/>
          <w:spacing w:val="-10"/>
          <w:sz w:val="24"/>
        </w:rPr>
        <w:t xml:space="preserve"> </w:t>
      </w:r>
      <w:r>
        <w:rPr>
          <w:i/>
          <w:color w:val="000009"/>
          <w:sz w:val="24"/>
        </w:rPr>
        <w:t>Ronaldo</w:t>
      </w:r>
      <w:r>
        <w:rPr>
          <w:i/>
          <w:color w:val="000009"/>
          <w:spacing w:val="-10"/>
          <w:sz w:val="24"/>
        </w:rPr>
        <w:t xml:space="preserve"> </w:t>
      </w:r>
      <w:r>
        <w:rPr>
          <w:i/>
          <w:color w:val="000009"/>
          <w:sz w:val="24"/>
        </w:rPr>
        <w:t>Ferreira</w:t>
      </w:r>
      <w:r>
        <w:rPr>
          <w:i/>
          <w:color w:val="000009"/>
          <w:spacing w:val="49"/>
          <w:sz w:val="24"/>
        </w:rPr>
        <w:t xml:space="preserve"> </w:t>
      </w:r>
      <w:r>
        <w:rPr>
          <w:i/>
          <w:color w:val="000009"/>
          <w:sz w:val="24"/>
        </w:rPr>
        <w:t>do</w:t>
      </w:r>
      <w:r>
        <w:rPr>
          <w:i/>
          <w:color w:val="000009"/>
          <w:spacing w:val="-10"/>
          <w:sz w:val="24"/>
        </w:rPr>
        <w:t xml:space="preserve"> </w:t>
      </w:r>
      <w:r>
        <w:rPr>
          <w:i/>
          <w:color w:val="000009"/>
          <w:sz w:val="24"/>
        </w:rPr>
        <w:t>Nascimento</w:t>
      </w:r>
      <w:r>
        <w:rPr>
          <w:i/>
          <w:color w:val="000009"/>
          <w:spacing w:val="-7"/>
          <w:sz w:val="24"/>
        </w:rPr>
        <w:t xml:space="preserve"> </w:t>
      </w:r>
      <w:r>
        <w:rPr>
          <w:i/>
          <w:color w:val="000009"/>
          <w:sz w:val="24"/>
        </w:rPr>
        <w:t>...</w:t>
      </w:r>
      <w:r>
        <w:rPr>
          <w:i/>
          <w:color w:val="000009"/>
          <w:spacing w:val="-8"/>
          <w:sz w:val="24"/>
        </w:rPr>
        <w:t xml:space="preserve"> </w:t>
      </w:r>
      <w:r>
        <w:rPr>
          <w:i/>
          <w:color w:val="000009"/>
          <w:sz w:val="24"/>
        </w:rPr>
        <w:t>[et</w:t>
      </w:r>
      <w:r>
        <w:rPr>
          <w:i/>
          <w:color w:val="000009"/>
          <w:spacing w:val="-11"/>
          <w:sz w:val="24"/>
        </w:rPr>
        <w:t xml:space="preserve"> </w:t>
      </w:r>
      <w:r>
        <w:rPr>
          <w:i/>
          <w:color w:val="000009"/>
          <w:sz w:val="24"/>
        </w:rPr>
        <w:t>al.].</w:t>
      </w:r>
      <w:r>
        <w:rPr>
          <w:i/>
          <w:color w:val="000009"/>
          <w:spacing w:val="-8"/>
          <w:sz w:val="24"/>
        </w:rPr>
        <w:t xml:space="preserve"> </w:t>
      </w:r>
      <w:r>
        <w:rPr>
          <w:i/>
          <w:color w:val="000009"/>
          <w:sz w:val="24"/>
        </w:rPr>
        <w:t>-</w:t>
      </w:r>
      <w:r>
        <w:rPr>
          <w:i/>
          <w:color w:val="000009"/>
          <w:spacing w:val="-8"/>
          <w:sz w:val="24"/>
        </w:rPr>
        <w:t xml:space="preserve"> </w:t>
      </w:r>
      <w:r>
        <w:rPr>
          <w:i/>
          <w:color w:val="000009"/>
          <w:sz w:val="24"/>
        </w:rPr>
        <w:t>2.</w:t>
      </w:r>
      <w:r>
        <w:rPr>
          <w:i/>
          <w:color w:val="000009"/>
          <w:spacing w:val="-8"/>
          <w:sz w:val="24"/>
        </w:rPr>
        <w:t xml:space="preserve"> </w:t>
      </w:r>
      <w:r>
        <w:rPr>
          <w:i/>
          <w:color w:val="000009"/>
          <w:sz w:val="24"/>
        </w:rPr>
        <w:t>ed.</w:t>
      </w:r>
      <w:r>
        <w:rPr>
          <w:i/>
          <w:color w:val="000009"/>
          <w:spacing w:val="-10"/>
          <w:sz w:val="24"/>
        </w:rPr>
        <w:t xml:space="preserve"> </w:t>
      </w:r>
      <w:r>
        <w:rPr>
          <w:i/>
          <w:color w:val="000009"/>
          <w:sz w:val="24"/>
        </w:rPr>
        <w:t>-</w:t>
      </w:r>
      <w:r>
        <w:rPr>
          <w:i/>
          <w:color w:val="000009"/>
          <w:spacing w:val="-9"/>
          <w:sz w:val="24"/>
        </w:rPr>
        <w:t xml:space="preserve"> </w:t>
      </w:r>
      <w:r>
        <w:rPr>
          <w:i/>
          <w:color w:val="000009"/>
          <w:sz w:val="24"/>
        </w:rPr>
        <w:t>Fortaleza:</w:t>
      </w:r>
      <w:r>
        <w:rPr>
          <w:i/>
          <w:color w:val="000009"/>
          <w:spacing w:val="-11"/>
          <w:sz w:val="24"/>
        </w:rPr>
        <w:t xml:space="preserve"> </w:t>
      </w:r>
      <w:r>
        <w:rPr>
          <w:i/>
          <w:color w:val="000009"/>
          <w:sz w:val="24"/>
        </w:rPr>
        <w:t>Imprensa</w:t>
      </w:r>
      <w:r>
        <w:rPr>
          <w:i/>
          <w:color w:val="000009"/>
          <w:spacing w:val="-58"/>
          <w:sz w:val="24"/>
        </w:rPr>
        <w:t xml:space="preserve"> </w:t>
      </w:r>
      <w:r>
        <w:rPr>
          <w:i/>
          <w:color w:val="000009"/>
          <w:sz w:val="24"/>
        </w:rPr>
        <w:t>Universitária,</w:t>
      </w:r>
      <w:r>
        <w:rPr>
          <w:i/>
          <w:color w:val="000009"/>
          <w:spacing w:val="-1"/>
          <w:sz w:val="24"/>
        </w:rPr>
        <w:t xml:space="preserve"> </w:t>
      </w:r>
      <w:r>
        <w:rPr>
          <w:i/>
          <w:color w:val="000009"/>
          <w:sz w:val="24"/>
        </w:rPr>
        <w:t>2020. 4749 Kb : il. color ;</w:t>
      </w:r>
      <w:r>
        <w:rPr>
          <w:i/>
          <w:color w:val="000009"/>
          <w:spacing w:val="-1"/>
          <w:sz w:val="24"/>
        </w:rPr>
        <w:t xml:space="preserve"> </w:t>
      </w:r>
      <w:r>
        <w:rPr>
          <w:i/>
          <w:color w:val="000009"/>
          <w:sz w:val="24"/>
        </w:rPr>
        <w:t>PDF</w:t>
      </w:r>
      <w:r>
        <w:rPr>
          <w:i/>
          <w:color w:val="000009"/>
          <w:spacing w:val="-1"/>
          <w:sz w:val="24"/>
        </w:rPr>
        <w:t xml:space="preserve"> </w:t>
      </w:r>
      <w:r>
        <w:rPr>
          <w:i/>
          <w:color w:val="000009"/>
          <w:sz w:val="24"/>
        </w:rPr>
        <w:t>(Estudos da Pós-Graduação)</w:t>
      </w:r>
      <w:r>
        <w:rPr>
          <w:color w:val="000009"/>
          <w:sz w:val="24"/>
        </w:rPr>
        <w:t>.</w:t>
      </w:r>
    </w:p>
    <w:p w14:paraId="30B80E9F" w14:textId="77777777" w:rsidR="005B378A" w:rsidRDefault="00000000">
      <w:pPr>
        <w:spacing w:before="120"/>
        <w:ind w:left="1502" w:right="753" w:hanging="480"/>
        <w:jc w:val="both"/>
        <w:rPr>
          <w:sz w:val="24"/>
        </w:rPr>
      </w:pPr>
      <w:r>
        <w:rPr>
          <w:color w:val="000009"/>
          <w:sz w:val="24"/>
        </w:rPr>
        <w:t xml:space="preserve">Santos, C. M. dos. (n.d.). </w:t>
      </w:r>
      <w:r>
        <w:rPr>
          <w:i/>
          <w:color w:val="000009"/>
          <w:sz w:val="24"/>
        </w:rPr>
        <w:t>UNIVERSIDADE FEDERAL DO AMAZONAS PRÓ-REITORIA</w:t>
      </w:r>
      <w:r>
        <w:rPr>
          <w:i/>
          <w:color w:val="000009"/>
          <w:spacing w:val="1"/>
          <w:sz w:val="24"/>
        </w:rPr>
        <w:t xml:space="preserve"> </w:t>
      </w:r>
      <w:r>
        <w:rPr>
          <w:i/>
          <w:color w:val="000009"/>
          <w:sz w:val="24"/>
        </w:rPr>
        <w:t>DE</w:t>
      </w:r>
      <w:r>
        <w:rPr>
          <w:i/>
          <w:color w:val="000009"/>
          <w:spacing w:val="-7"/>
          <w:sz w:val="24"/>
        </w:rPr>
        <w:t xml:space="preserve"> </w:t>
      </w:r>
      <w:r>
        <w:rPr>
          <w:i/>
          <w:color w:val="000009"/>
          <w:sz w:val="24"/>
        </w:rPr>
        <w:t>PESQUISA</w:t>
      </w:r>
      <w:r>
        <w:rPr>
          <w:i/>
          <w:color w:val="000009"/>
          <w:spacing w:val="-5"/>
          <w:sz w:val="24"/>
        </w:rPr>
        <w:t xml:space="preserve"> </w:t>
      </w:r>
      <w:r>
        <w:rPr>
          <w:i/>
          <w:color w:val="000009"/>
          <w:sz w:val="24"/>
        </w:rPr>
        <w:t>E</w:t>
      </w:r>
      <w:r>
        <w:rPr>
          <w:i/>
          <w:color w:val="000009"/>
          <w:spacing w:val="-6"/>
          <w:sz w:val="24"/>
        </w:rPr>
        <w:t xml:space="preserve"> </w:t>
      </w:r>
      <w:r>
        <w:rPr>
          <w:i/>
          <w:color w:val="000009"/>
          <w:sz w:val="24"/>
        </w:rPr>
        <w:t>PÓS-GRADUAÇÃO</w:t>
      </w:r>
      <w:r>
        <w:rPr>
          <w:i/>
          <w:color w:val="000009"/>
          <w:spacing w:val="-6"/>
          <w:sz w:val="24"/>
        </w:rPr>
        <w:t xml:space="preserve"> </w:t>
      </w:r>
      <w:r>
        <w:rPr>
          <w:i/>
          <w:color w:val="000009"/>
          <w:sz w:val="24"/>
        </w:rPr>
        <w:t>COORDENAÇÃO</w:t>
      </w:r>
      <w:r>
        <w:rPr>
          <w:i/>
          <w:color w:val="000009"/>
          <w:spacing w:val="-4"/>
          <w:sz w:val="24"/>
        </w:rPr>
        <w:t xml:space="preserve"> </w:t>
      </w:r>
      <w:r>
        <w:rPr>
          <w:i/>
          <w:color w:val="000009"/>
          <w:sz w:val="24"/>
        </w:rPr>
        <w:t>DE</w:t>
      </w:r>
      <w:r>
        <w:rPr>
          <w:i/>
          <w:color w:val="000009"/>
          <w:spacing w:val="-7"/>
          <w:sz w:val="24"/>
        </w:rPr>
        <w:t xml:space="preserve"> </w:t>
      </w:r>
      <w:r>
        <w:rPr>
          <w:i/>
          <w:color w:val="000009"/>
          <w:sz w:val="24"/>
        </w:rPr>
        <w:t>PÓS-GRADUAÇÃO</w:t>
      </w:r>
      <w:r>
        <w:rPr>
          <w:i/>
          <w:color w:val="000009"/>
          <w:spacing w:val="-5"/>
          <w:sz w:val="24"/>
        </w:rPr>
        <w:t xml:space="preserve"> </w:t>
      </w:r>
      <w:r>
        <w:rPr>
          <w:i/>
          <w:color w:val="000009"/>
          <w:sz w:val="24"/>
        </w:rPr>
        <w:t>EM</w:t>
      </w:r>
      <w:r>
        <w:rPr>
          <w:i/>
          <w:color w:val="000009"/>
          <w:spacing w:val="-58"/>
          <w:sz w:val="24"/>
        </w:rPr>
        <w:t xml:space="preserve"> </w:t>
      </w:r>
      <w:r>
        <w:rPr>
          <w:i/>
          <w:color w:val="000009"/>
          <w:sz w:val="24"/>
        </w:rPr>
        <w:t>QUÍMICA</w:t>
      </w:r>
      <w:r>
        <w:rPr>
          <w:color w:val="000009"/>
          <w:sz w:val="24"/>
        </w:rPr>
        <w:t>.</w:t>
      </w:r>
    </w:p>
    <w:p w14:paraId="2015B06C" w14:textId="77777777" w:rsidR="005B378A" w:rsidRDefault="005B378A">
      <w:pPr>
        <w:jc w:val="both"/>
        <w:rPr>
          <w:sz w:val="24"/>
        </w:rPr>
        <w:sectPr w:rsidR="005B378A">
          <w:pgSz w:w="11910" w:h="16840"/>
          <w:pgMar w:top="1300" w:right="660" w:bottom="820" w:left="680" w:header="454" w:footer="558" w:gutter="0"/>
          <w:cols w:space="720"/>
        </w:sectPr>
      </w:pPr>
    </w:p>
    <w:p w14:paraId="7B1DDDB9" w14:textId="77777777" w:rsidR="005B378A" w:rsidRDefault="005B378A">
      <w:pPr>
        <w:pStyle w:val="Corpodetexto"/>
        <w:spacing w:before="4"/>
        <w:rPr>
          <w:sz w:val="17"/>
        </w:rPr>
      </w:pPr>
    </w:p>
    <w:sectPr w:rsidR="005B378A">
      <w:pgSz w:w="11910" w:h="16840"/>
      <w:pgMar w:top="1300" w:right="660" w:bottom="740" w:left="680" w:header="454" w:footer="5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65812" w14:textId="77777777" w:rsidR="000F7098" w:rsidRDefault="000F7098">
      <w:r>
        <w:separator/>
      </w:r>
    </w:p>
  </w:endnote>
  <w:endnote w:type="continuationSeparator" w:id="0">
    <w:p w14:paraId="26830329" w14:textId="77777777" w:rsidR="000F7098" w:rsidRDefault="000F7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04F19" w14:textId="77777777" w:rsidR="005B378A" w:rsidRDefault="00000000">
    <w:pPr>
      <w:pStyle w:val="Corpodetexto"/>
      <w:spacing w:line="14" w:lineRule="auto"/>
      <w:rPr>
        <w:sz w:val="20"/>
      </w:rPr>
    </w:pPr>
    <w:r>
      <w:pict w14:anchorId="330B4072">
        <v:group id="_x0000_s1048" style="position:absolute;margin-left:-.5pt;margin-top:826.8pt;width:596.25pt;height:15.3pt;z-index:-15922176;mso-position-horizontal-relative:page;mso-position-vertical-relative:page" coordorigin="-10,16536" coordsize="11925,306">
          <v:rect id="_x0000_s1050" style="position:absolute;top:16546;width:11905;height:286" fillcolor="#001736" stroked="f"/>
          <v:shape id="_x0000_s1049" style="position:absolute;top:16546;width:11905;height:286" coordorigin=",16546" coordsize="11905,286" path="m,16832r11905,l11905,16546,,16546e" filled="f" strokecolor="#2e528f" strokeweight="1pt">
            <v:path arrowok="t"/>
          </v:shape>
          <w10:wrap anchorx="page" anchory="page"/>
        </v:group>
      </w:pict>
    </w:r>
    <w:r>
      <w:pict w14:anchorId="51B421B1"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margin-left:118.8pt;margin-top:799.05pt;width:372.2pt;height:15.3pt;z-index:-15921664;mso-position-horizontal-relative:page;mso-position-vertical-relative:page" filled="f" stroked="f">
          <v:textbox inset="0,0,0,0">
            <w:txbxContent>
              <w:p w14:paraId="03A08C32" w14:textId="77777777" w:rsidR="005B378A" w:rsidRDefault="00000000">
                <w:pPr>
                  <w:pStyle w:val="Corpodetexto"/>
                  <w:spacing w:before="10"/>
                  <w:ind w:left="20"/>
                </w:pPr>
                <w:r>
                  <w:rPr>
                    <w:color w:val="001736"/>
                  </w:rPr>
                  <w:t>©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IV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CONPESQ, 3,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4 e</w:t>
                </w:r>
                <w:r>
                  <w:rPr>
                    <w:color w:val="001736"/>
                    <w:spacing w:val="1"/>
                  </w:rPr>
                  <w:t xml:space="preserve"> </w:t>
                </w:r>
                <w:r>
                  <w:rPr>
                    <w:color w:val="001736"/>
                  </w:rPr>
                  <w:t>5 de</w:t>
                </w:r>
                <w:r>
                  <w:rPr>
                    <w:color w:val="001736"/>
                    <w:spacing w:val="-2"/>
                  </w:rPr>
                  <w:t xml:space="preserve"> </w:t>
                </w:r>
                <w:r>
                  <w:rPr>
                    <w:color w:val="001736"/>
                  </w:rPr>
                  <w:t>outubro de</w:t>
                </w:r>
                <w:r>
                  <w:rPr>
                    <w:color w:val="001736"/>
                    <w:spacing w:val="-2"/>
                  </w:rPr>
                  <w:t xml:space="preserve"> </w:t>
                </w:r>
                <w:r>
                  <w:rPr>
                    <w:color w:val="001736"/>
                  </w:rPr>
                  <w:t>2023,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Juazeiro do Norte, CE,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Brasil.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9ADBB" w14:textId="77777777" w:rsidR="005B378A" w:rsidRDefault="00000000">
    <w:pPr>
      <w:pStyle w:val="Corpodetexto"/>
      <w:spacing w:line="14" w:lineRule="auto"/>
      <w:rPr>
        <w:sz w:val="20"/>
      </w:rPr>
    </w:pPr>
    <w:r>
      <w:pict w14:anchorId="11E6C5B4">
        <v:group id="_x0000_s1041" style="position:absolute;margin-left:-.5pt;margin-top:827.1pt;width:596.25pt;height:15.3pt;z-index:-15920640;mso-position-horizontal-relative:page;mso-position-vertical-relative:page" coordorigin="-10,16542" coordsize="11925,306">
          <v:rect id="_x0000_s1043" style="position:absolute;top:16552;width:11905;height:286" fillcolor="#001736" stroked="f"/>
          <v:shape id="_x0000_s1042" style="position:absolute;top:16552;width:11905;height:286" coordorigin=",16552" coordsize="11905,286" path="m,16838r11905,l11905,16552,,16552e" filled="f" strokecolor="#2e528f" strokeweight="1pt">
            <v:path arrowok="t"/>
          </v:shape>
          <w10:wrap anchorx="page" anchory="page"/>
        </v:group>
      </w:pict>
    </w:r>
    <w:r>
      <w:pict w14:anchorId="5D3B3B2B">
        <v:shapetype id="_x0000_t202" coordsize="21600,21600" o:spt="202" path="m,l,21600r21600,l21600,xe">
          <v:stroke joinstyle="miter"/>
          <v:path gradientshapeok="t" o:connecttype="rect"/>
        </v:shapetype>
        <v:shape id="_x0000_s1040" type="#_x0000_t202" style="position:absolute;margin-left:118.8pt;margin-top:799.05pt;width:372.2pt;height:15.3pt;z-index:-15920128;mso-position-horizontal-relative:page;mso-position-vertical-relative:page" filled="f" stroked="f">
          <v:textbox inset="0,0,0,0">
            <w:txbxContent>
              <w:p w14:paraId="438D30DF" w14:textId="77777777" w:rsidR="005B378A" w:rsidRDefault="00000000">
                <w:pPr>
                  <w:pStyle w:val="Corpodetexto"/>
                  <w:spacing w:before="10"/>
                  <w:ind w:left="20"/>
                </w:pPr>
                <w:r>
                  <w:rPr>
                    <w:color w:val="001736"/>
                  </w:rPr>
                  <w:t>©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IV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CONPESQ, 3,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4 e</w:t>
                </w:r>
                <w:r>
                  <w:rPr>
                    <w:color w:val="001736"/>
                    <w:spacing w:val="1"/>
                  </w:rPr>
                  <w:t xml:space="preserve"> </w:t>
                </w:r>
                <w:r>
                  <w:rPr>
                    <w:color w:val="001736"/>
                  </w:rPr>
                  <w:t>5 de</w:t>
                </w:r>
                <w:r>
                  <w:rPr>
                    <w:color w:val="001736"/>
                    <w:spacing w:val="-2"/>
                  </w:rPr>
                  <w:t xml:space="preserve"> </w:t>
                </w:r>
                <w:r>
                  <w:rPr>
                    <w:color w:val="001736"/>
                  </w:rPr>
                  <w:t>outubro de</w:t>
                </w:r>
                <w:r>
                  <w:rPr>
                    <w:color w:val="001736"/>
                    <w:spacing w:val="-2"/>
                  </w:rPr>
                  <w:t xml:space="preserve"> </w:t>
                </w:r>
                <w:r>
                  <w:rPr>
                    <w:color w:val="001736"/>
                  </w:rPr>
                  <w:t>2023,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Juazeiro do Norte, CE,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Brasil.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9ABCA" w14:textId="77777777" w:rsidR="005B378A" w:rsidRDefault="00000000">
    <w:pPr>
      <w:pStyle w:val="Corpodetexto"/>
      <w:spacing w:line="14" w:lineRule="auto"/>
      <w:rPr>
        <w:sz w:val="20"/>
      </w:rPr>
    </w:pPr>
    <w:r>
      <w:pict w14:anchorId="42C0221D">
        <v:group id="_x0000_s1034" style="position:absolute;margin-left:-.5pt;margin-top:827.1pt;width:596.25pt;height:15.3pt;z-index:-15919104;mso-position-horizontal-relative:page;mso-position-vertical-relative:page" coordorigin="-10,16542" coordsize="11925,306">
          <v:rect id="_x0000_s1036" style="position:absolute;top:16552;width:11905;height:286" fillcolor="#001736" stroked="f"/>
          <v:shape id="_x0000_s1035" style="position:absolute;top:16552;width:11905;height:286" coordorigin=",16552" coordsize="11905,286" path="m,16838r11905,l11905,16552,,16552e" filled="f" strokecolor="#2e528f" strokeweight="1pt">
            <v:path arrowok="t"/>
          </v:shape>
          <w10:wrap anchorx="page" anchory="page"/>
        </v:group>
      </w:pict>
    </w:r>
    <w:r>
      <w:pict w14:anchorId="5FE999A3">
        <v:rect id="_x0000_s1033" style="position:absolute;margin-left:207.55pt;margin-top:632.25pt;width:7.7pt;height:.85pt;z-index:-15918592;mso-position-horizontal-relative:page;mso-position-vertical-relative:page" fillcolor="#000009" stroked="f">
          <w10:wrap anchorx="page" anchory="page"/>
        </v:rect>
      </w:pict>
    </w:r>
    <w:r>
      <w:pict w14:anchorId="1FB7D9A9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118.8pt;margin-top:799.05pt;width:372.2pt;height:15.3pt;z-index:-15918080;mso-position-horizontal-relative:page;mso-position-vertical-relative:page" filled="f" stroked="f">
          <v:textbox inset="0,0,0,0">
            <w:txbxContent>
              <w:p w14:paraId="71FF829A" w14:textId="77777777" w:rsidR="005B378A" w:rsidRDefault="00000000">
                <w:pPr>
                  <w:pStyle w:val="Corpodetexto"/>
                  <w:spacing w:before="10"/>
                  <w:ind w:left="20"/>
                </w:pPr>
                <w:r>
                  <w:rPr>
                    <w:color w:val="001736"/>
                  </w:rPr>
                  <w:t>©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IV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CONPESQ, 3,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4 e</w:t>
                </w:r>
                <w:r>
                  <w:rPr>
                    <w:color w:val="001736"/>
                    <w:spacing w:val="1"/>
                  </w:rPr>
                  <w:t xml:space="preserve"> </w:t>
                </w:r>
                <w:r>
                  <w:rPr>
                    <w:color w:val="001736"/>
                  </w:rPr>
                  <w:t>5 de</w:t>
                </w:r>
                <w:r>
                  <w:rPr>
                    <w:color w:val="001736"/>
                    <w:spacing w:val="-2"/>
                  </w:rPr>
                  <w:t xml:space="preserve"> </w:t>
                </w:r>
                <w:r>
                  <w:rPr>
                    <w:color w:val="001736"/>
                  </w:rPr>
                  <w:t>outubro de</w:t>
                </w:r>
                <w:r>
                  <w:rPr>
                    <w:color w:val="001736"/>
                    <w:spacing w:val="-2"/>
                  </w:rPr>
                  <w:t xml:space="preserve"> </w:t>
                </w:r>
                <w:r>
                  <w:rPr>
                    <w:color w:val="001736"/>
                  </w:rPr>
                  <w:t>2023,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Juazeiro do Norte, CE,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Brasil.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A2729" w14:textId="77777777" w:rsidR="005B378A" w:rsidRDefault="00000000">
    <w:pPr>
      <w:pStyle w:val="Corpodetexto"/>
      <w:spacing w:line="14" w:lineRule="auto"/>
      <w:rPr>
        <w:sz w:val="20"/>
      </w:rPr>
    </w:pPr>
    <w:r>
      <w:pict w14:anchorId="264B6D5E">
        <v:group id="_x0000_s1026" style="position:absolute;margin-left:-.5pt;margin-top:827.1pt;width:596.25pt;height:15.3pt;z-index:-15917056;mso-position-horizontal-relative:page;mso-position-vertical-relative:page" coordorigin="-10,16542" coordsize="11925,306">
          <v:rect id="_x0000_s1028" style="position:absolute;top:16552;width:11905;height:286" fillcolor="#001736" stroked="f"/>
          <v:shape id="_x0000_s1027" style="position:absolute;top:16552;width:11905;height:286" coordorigin=",16552" coordsize="11905,286" path="m,16838r11905,l11905,16552,,16552e" filled="f" strokecolor="#2e528f" strokeweight="1pt">
            <v:path arrowok="t"/>
          </v:shape>
          <w10:wrap anchorx="page" anchory="page"/>
        </v:group>
      </w:pict>
    </w:r>
    <w:r>
      <w:pict w14:anchorId="36AF717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118.8pt;margin-top:799.05pt;width:372.2pt;height:15.3pt;z-index:-15916544;mso-position-horizontal-relative:page;mso-position-vertical-relative:page" filled="f" stroked="f">
          <v:textbox style="mso-next-textbox:#_x0000_s1025" inset="0,0,0,0">
            <w:txbxContent>
              <w:p w14:paraId="73E26361" w14:textId="77777777" w:rsidR="005B378A" w:rsidRDefault="00000000">
                <w:pPr>
                  <w:pStyle w:val="Corpodetexto"/>
                  <w:spacing w:before="10"/>
                  <w:ind w:left="20"/>
                </w:pPr>
                <w:r>
                  <w:rPr>
                    <w:color w:val="001736"/>
                  </w:rPr>
                  <w:t>©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IV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CONPESQ, 3,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4 e</w:t>
                </w:r>
                <w:r>
                  <w:rPr>
                    <w:color w:val="001736"/>
                    <w:spacing w:val="1"/>
                  </w:rPr>
                  <w:t xml:space="preserve"> </w:t>
                </w:r>
                <w:r>
                  <w:rPr>
                    <w:color w:val="001736"/>
                  </w:rPr>
                  <w:t>5 de</w:t>
                </w:r>
                <w:r>
                  <w:rPr>
                    <w:color w:val="001736"/>
                    <w:spacing w:val="-2"/>
                  </w:rPr>
                  <w:t xml:space="preserve"> </w:t>
                </w:r>
                <w:r>
                  <w:rPr>
                    <w:color w:val="001736"/>
                  </w:rPr>
                  <w:t>outubro de</w:t>
                </w:r>
                <w:r>
                  <w:rPr>
                    <w:color w:val="001736"/>
                    <w:spacing w:val="-2"/>
                  </w:rPr>
                  <w:t xml:space="preserve"> </w:t>
                </w:r>
                <w:r>
                  <w:rPr>
                    <w:color w:val="001736"/>
                  </w:rPr>
                  <w:t>2023,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Juazeiro do Norte, CE,</w:t>
                </w:r>
                <w:r>
                  <w:rPr>
                    <w:color w:val="001736"/>
                    <w:spacing w:val="-1"/>
                  </w:rPr>
                  <w:t xml:space="preserve"> </w:t>
                </w:r>
                <w:r>
                  <w:rPr>
                    <w:color w:val="001736"/>
                  </w:rPr>
                  <w:t>Brasil.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8EEF5" w14:textId="77777777" w:rsidR="000F7098" w:rsidRDefault="000F7098">
      <w:r>
        <w:separator/>
      </w:r>
    </w:p>
  </w:footnote>
  <w:footnote w:type="continuationSeparator" w:id="0">
    <w:p w14:paraId="5CAA8AA1" w14:textId="77777777" w:rsidR="000F7098" w:rsidRDefault="000F70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B8617" w14:textId="77777777" w:rsidR="005B378A" w:rsidRDefault="00000000">
    <w:pPr>
      <w:pStyle w:val="Corpodetexto"/>
      <w:spacing w:line="14" w:lineRule="auto"/>
      <w:rPr>
        <w:sz w:val="20"/>
      </w:rPr>
    </w:pPr>
    <w:r>
      <w:pict w14:anchorId="067D59B2">
        <v:group id="_x0000_s1044" style="position:absolute;margin-left:220pt;margin-top:22.7pt;width:169.15pt;height:42.9pt;z-index:-15921152;mso-position-horizontal-relative:page;mso-position-vertical-relative:page" coordorigin="4400,454" coordsize="3383,8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6" type="#_x0000_t75" style="position:absolute;left:6095;top:663;width:1559;height:331">
            <v:imagedata r:id="rId1" o:title=""/>
          </v:shape>
          <v:shape id="_x0000_s1045" type="#_x0000_t75" style="position:absolute;left:4400;top:454;width:3383;height:858">
            <v:imagedata r:id="rId2" o:title=""/>
          </v:shape>
          <w10:wrap anchorx="page" anchory="page"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15C00" w14:textId="77777777" w:rsidR="005B378A" w:rsidRDefault="00000000">
    <w:pPr>
      <w:pStyle w:val="Corpodetexto"/>
      <w:spacing w:line="14" w:lineRule="auto"/>
      <w:rPr>
        <w:sz w:val="20"/>
      </w:rPr>
    </w:pPr>
    <w:r>
      <w:pict w14:anchorId="4459C3FA">
        <v:group id="_x0000_s1037" style="position:absolute;margin-left:220pt;margin-top:22.7pt;width:169.15pt;height:42.9pt;z-index:-15919616;mso-position-horizontal-relative:page;mso-position-vertical-relative:page" coordorigin="4400,454" coordsize="3383,8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9" type="#_x0000_t75" style="position:absolute;left:6095;top:663;width:1559;height:331">
            <v:imagedata r:id="rId1" o:title=""/>
          </v:shape>
          <v:shape id="_x0000_s1038" type="#_x0000_t75" style="position:absolute;left:4400;top:454;width:3383;height:858">
            <v:imagedata r:id="rId2" o:title=""/>
          </v:shape>
          <w10:wrap anchorx="page" anchory="page"/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7D41A" w14:textId="77777777" w:rsidR="005B378A" w:rsidRDefault="00000000">
    <w:pPr>
      <w:pStyle w:val="Corpodetexto"/>
      <w:spacing w:line="14" w:lineRule="auto"/>
      <w:rPr>
        <w:sz w:val="20"/>
      </w:rPr>
    </w:pPr>
    <w:r>
      <w:pict w14:anchorId="6B25DAE5">
        <v:group id="_x0000_s1029" style="position:absolute;margin-left:220pt;margin-top:22.7pt;width:169.15pt;height:42.9pt;z-index:-15917568;mso-position-horizontal-relative:page;mso-position-vertical-relative:page" coordorigin="4400,454" coordsize="3383,8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6095;top:663;width:1559;height:331">
            <v:imagedata r:id="rId1" o:title=""/>
          </v:shape>
          <v:shape id="_x0000_s1030" type="#_x0000_t75" style="position:absolute;left:4400;top:454;width:3383;height:858">
            <v:imagedata r:id="rId2" o:title=""/>
          </v:shape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27270D"/>
    <w:multiLevelType w:val="multilevel"/>
    <w:tmpl w:val="27A66BCC"/>
    <w:lvl w:ilvl="0">
      <w:start w:val="1"/>
      <w:numFmt w:val="decimal"/>
      <w:lvlText w:val="%1"/>
      <w:lvlJc w:val="left"/>
      <w:pPr>
        <w:ind w:left="1202" w:hanging="180"/>
        <w:jc w:val="left"/>
      </w:pPr>
      <w:rPr>
        <w:rFonts w:ascii="Times New Roman" w:eastAsia="Times New Roman" w:hAnsi="Times New Roman" w:cs="Times New Roman" w:hint="default"/>
        <w:b/>
        <w:bCs/>
        <w:color w:val="000009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82" w:hanging="360"/>
        <w:jc w:val="left"/>
      </w:pPr>
      <w:rPr>
        <w:rFonts w:ascii="Times New Roman" w:eastAsia="Times New Roman" w:hAnsi="Times New Roman" w:cs="Times New Roman" w:hint="default"/>
        <w:b/>
        <w:bCs/>
        <w:color w:val="000009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00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21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42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62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3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0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24" w:hanging="360"/>
      </w:pPr>
      <w:rPr>
        <w:rFonts w:hint="default"/>
        <w:lang w:val="pt-PT" w:eastAsia="en-US" w:bidi="ar-SA"/>
      </w:rPr>
    </w:lvl>
  </w:abstractNum>
  <w:num w:numId="1" w16cid:durableId="2049865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378A"/>
    <w:rsid w:val="000F7098"/>
    <w:rsid w:val="005B378A"/>
    <w:rsid w:val="007B0D87"/>
    <w:rsid w:val="00C8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13CDEAC3"/>
  <w15:docId w15:val="{835784C8-60BC-4701-8FEC-C3F2D7D06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1202" w:hanging="181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276"/>
      <w:ind w:left="1372" w:right="1109"/>
      <w:jc w:val="center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1202" w:hanging="18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7B0D8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0D87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C85C6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85C67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C85C6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85C67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1440</Words>
  <Characters>7780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DGI</dc:creator>
  <cp:lastModifiedBy>Thyago Emanoel</cp:lastModifiedBy>
  <cp:revision>2</cp:revision>
  <cp:lastPrinted>2023-10-17T14:40:00Z</cp:lastPrinted>
  <dcterms:created xsi:type="dcterms:W3CDTF">2023-10-17T14:24:00Z</dcterms:created>
  <dcterms:modified xsi:type="dcterms:W3CDTF">2023-10-17T14:43:00Z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2023-10-17T00:00:00Z</vt:filetime>
  </property>
</Properties>
</file>