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990" w:rsidRDefault="00E97EB8">
      <w:pPr>
        <w:pStyle w:val="Titre1"/>
      </w:pPr>
      <w:bookmarkStart w:id="0" w:name="_GoBack"/>
      <w:bookmarkEnd w:id="0"/>
      <w:r>
        <w:t>Définitions Réseaux – TP VLAN</w:t>
      </w:r>
    </w:p>
    <w:p w:rsidR="00525990" w:rsidRDefault="00E97EB8">
      <w:pPr>
        <w:pStyle w:val="Titre2"/>
      </w:pPr>
      <w:r>
        <w:t>Adresse MAC</w:t>
      </w:r>
    </w:p>
    <w:p w:rsidR="00525990" w:rsidRDefault="00E97EB8">
      <w:r>
        <w:t>Adresse physique unique de 48 bits attribuée à chaque carte réseau (couche 2).</w:t>
      </w:r>
    </w:p>
    <w:p w:rsidR="00525990" w:rsidRDefault="00E97EB8">
      <w:pPr>
        <w:pStyle w:val="Titre2"/>
      </w:pPr>
      <w:r>
        <w:t>Adresse IP</w:t>
      </w:r>
    </w:p>
    <w:p w:rsidR="00525990" w:rsidRDefault="00E97EB8">
      <w:r>
        <w:t>Adresse logique de 32 bits servant à identifier un hôte dans un réseau (couche 3).</w:t>
      </w:r>
    </w:p>
    <w:p w:rsidR="00525990" w:rsidRDefault="00E97EB8">
      <w:pPr>
        <w:pStyle w:val="Titre2"/>
      </w:pPr>
      <w:r>
        <w:t>Trame</w:t>
      </w:r>
    </w:p>
    <w:p w:rsidR="00525990" w:rsidRDefault="00E97EB8">
      <w:r>
        <w:t xml:space="preserve">Message au niveau liaison </w:t>
      </w:r>
      <w:r>
        <w:t>contenant adresses MAC source et destination.</w:t>
      </w:r>
    </w:p>
    <w:p w:rsidR="00525990" w:rsidRDefault="00E97EB8">
      <w:pPr>
        <w:pStyle w:val="Titre2"/>
      </w:pPr>
      <w:r>
        <w:t>Paquet</w:t>
      </w:r>
    </w:p>
    <w:p w:rsidR="00525990" w:rsidRDefault="00E97EB8">
      <w:r>
        <w:t>Message encapsulé dans une trame contenant une adresse IP source et destination.</w:t>
      </w:r>
    </w:p>
    <w:p w:rsidR="00525990" w:rsidRDefault="00E97EB8">
      <w:pPr>
        <w:pStyle w:val="Titre2"/>
      </w:pPr>
      <w:r>
        <w:t>ARP</w:t>
      </w:r>
    </w:p>
    <w:p w:rsidR="00525990" w:rsidRDefault="00E97EB8">
      <w:r>
        <w:t>Protocole qui permet d’associer une adresse IP à une adresse MAC.</w:t>
      </w:r>
    </w:p>
    <w:p w:rsidR="00525990" w:rsidRDefault="00E97EB8">
      <w:pPr>
        <w:pStyle w:val="Titre2"/>
      </w:pPr>
      <w:r>
        <w:t>Masque de sous-réseau</w:t>
      </w:r>
    </w:p>
    <w:p w:rsidR="00525990" w:rsidRDefault="00E97EB8">
      <w:r>
        <w:t>Valeur permettant de séparer l</w:t>
      </w:r>
      <w:r>
        <w:t>a partie réseau et la partie hôte d’une IP.</w:t>
      </w:r>
    </w:p>
    <w:p w:rsidR="00525990" w:rsidRDefault="00E97EB8">
      <w:pPr>
        <w:pStyle w:val="Titre2"/>
      </w:pPr>
      <w:r>
        <w:t>Sous-réseau</w:t>
      </w:r>
    </w:p>
    <w:p w:rsidR="00525990" w:rsidRDefault="00E97EB8">
      <w:r>
        <w:t>Découpage logique d’un réseau permettant de réduire le domaine de broadcast.</w:t>
      </w:r>
    </w:p>
    <w:p w:rsidR="00525990" w:rsidRDefault="00E97EB8">
      <w:pPr>
        <w:pStyle w:val="Titre2"/>
      </w:pPr>
      <w:r>
        <w:t>Adresse de diffusion (broadcast)</w:t>
      </w:r>
    </w:p>
    <w:p w:rsidR="00525990" w:rsidRDefault="00E97EB8">
      <w:r>
        <w:t>Adresse dont tous les bits hôte sont à 1 pour contacter tout un sous-réseau.</w:t>
      </w:r>
    </w:p>
    <w:p w:rsidR="00525990" w:rsidRDefault="00E97EB8">
      <w:pPr>
        <w:pStyle w:val="Titre2"/>
      </w:pPr>
      <w:r>
        <w:t>Adresse de ré</w:t>
      </w:r>
      <w:r>
        <w:t>seau</w:t>
      </w:r>
    </w:p>
    <w:p w:rsidR="00525990" w:rsidRDefault="00E97EB8">
      <w:r>
        <w:t>Adresse dont tous les bits hôte sont à 0, identifiant le sous-réseau.</w:t>
      </w:r>
    </w:p>
    <w:p w:rsidR="00525990" w:rsidRDefault="00E97EB8">
      <w:pPr>
        <w:pStyle w:val="Titre2"/>
      </w:pPr>
      <w:r>
        <w:t>CIDR</w:t>
      </w:r>
    </w:p>
    <w:p w:rsidR="00525990" w:rsidRDefault="00E97EB8">
      <w:r>
        <w:t>Notation indiquant le nombre de bits consacrés à la partie réseau (ex : /24).</w:t>
      </w:r>
    </w:p>
    <w:p w:rsidR="00525990" w:rsidRDefault="00E97EB8">
      <w:pPr>
        <w:pStyle w:val="Titre2"/>
      </w:pPr>
      <w:r>
        <w:t>Topologie en étoile</w:t>
      </w:r>
    </w:p>
    <w:p w:rsidR="00525990" w:rsidRDefault="00E97EB8">
      <w:r>
        <w:t>Topologie où tous les équipements sont connectés à un commutateur central.</w:t>
      </w:r>
    </w:p>
    <w:p w:rsidR="00525990" w:rsidRDefault="00E97EB8">
      <w:pPr>
        <w:pStyle w:val="Titre2"/>
      </w:pPr>
      <w:r>
        <w:t>Top</w:t>
      </w:r>
      <w:r>
        <w:t>ologie en bus</w:t>
      </w:r>
    </w:p>
    <w:p w:rsidR="00525990" w:rsidRDefault="00E97EB8">
      <w:r>
        <w:t>Tous les équipements partagent un même câble.</w:t>
      </w:r>
    </w:p>
    <w:p w:rsidR="00525990" w:rsidRDefault="00E97EB8">
      <w:pPr>
        <w:pStyle w:val="Titre2"/>
      </w:pPr>
      <w:r>
        <w:t>Topologie en anneau</w:t>
      </w:r>
    </w:p>
    <w:p w:rsidR="00525990" w:rsidRDefault="00E97EB8">
      <w:r>
        <w:t>Les équipements forment une boucle logique.</w:t>
      </w:r>
    </w:p>
    <w:p w:rsidR="00525990" w:rsidRDefault="00E97EB8">
      <w:pPr>
        <w:pStyle w:val="Titre2"/>
      </w:pPr>
      <w:r>
        <w:t>VLAN</w:t>
      </w:r>
    </w:p>
    <w:p w:rsidR="00525990" w:rsidRDefault="00E97EB8">
      <w:r>
        <w:t>Réseau local virtuel permettant de segmenter logiquement un réseau.</w:t>
      </w:r>
    </w:p>
    <w:p w:rsidR="00525990" w:rsidRDefault="00E97EB8">
      <w:pPr>
        <w:pStyle w:val="Titre2"/>
      </w:pPr>
      <w:r>
        <w:lastRenderedPageBreak/>
        <w:t>VLAN niveau 1</w:t>
      </w:r>
    </w:p>
    <w:p w:rsidR="00525990" w:rsidRDefault="00E97EB8">
      <w:r>
        <w:t>VLAN par port.</w:t>
      </w:r>
    </w:p>
    <w:p w:rsidR="00525990" w:rsidRDefault="00E97EB8">
      <w:pPr>
        <w:pStyle w:val="Titre2"/>
      </w:pPr>
      <w:r>
        <w:t>VLAN niveau 2</w:t>
      </w:r>
    </w:p>
    <w:p w:rsidR="00525990" w:rsidRDefault="00E97EB8">
      <w:r>
        <w:t>VLAN par adresse</w:t>
      </w:r>
      <w:r>
        <w:t xml:space="preserve"> MAC.</w:t>
      </w:r>
    </w:p>
    <w:p w:rsidR="00525990" w:rsidRDefault="00E97EB8">
      <w:pPr>
        <w:pStyle w:val="Titre2"/>
      </w:pPr>
      <w:r>
        <w:t>VLAN niveau 3</w:t>
      </w:r>
    </w:p>
    <w:p w:rsidR="00525990" w:rsidRDefault="00E97EB8">
      <w:r>
        <w:t>VLAN par adresse IP.</w:t>
      </w:r>
    </w:p>
    <w:p w:rsidR="00525990" w:rsidRDefault="00E97EB8">
      <w:pPr>
        <w:pStyle w:val="Titre2"/>
      </w:pPr>
      <w:r>
        <w:t>Modèle OSI</w:t>
      </w:r>
    </w:p>
    <w:p w:rsidR="00525990" w:rsidRDefault="00E97EB8">
      <w:r>
        <w:t>Référence en 7 couches définissant le fonctionnement des réseaux.</w:t>
      </w:r>
    </w:p>
    <w:sectPr w:rsidR="00525990" w:rsidSect="00E97E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990"/>
    <w:rsid w:val="00AA1D8D"/>
    <w:rsid w:val="00B47730"/>
    <w:rsid w:val="00CB0664"/>
    <w:rsid w:val="00E97E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4FA3B41-CD53-48AC-8A24-9CD1556AA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93A2E3-F04F-45FB-863E-C236C93FF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1176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rei</cp:lastModifiedBy>
  <cp:revision>2</cp:revision>
  <dcterms:created xsi:type="dcterms:W3CDTF">2025-12-11T11:06:00Z</dcterms:created>
  <dcterms:modified xsi:type="dcterms:W3CDTF">2025-12-11T11:06:00Z</dcterms:modified>
  <cp:category/>
</cp:coreProperties>
</file>