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9AC75" w14:textId="77777777" w:rsidR="00C013A0" w:rsidRPr="00851DFE" w:rsidRDefault="00C013A0" w:rsidP="00C013A0">
      <w:pPr>
        <w:ind w:left="720"/>
        <w:contextualSpacing/>
        <w:rPr>
          <w:rFonts w:asciiTheme="minorHAnsi" w:hAnsiTheme="minorHAnsi"/>
          <w:b/>
          <w:szCs w:val="24"/>
        </w:rPr>
      </w:pPr>
      <w:r w:rsidRPr="00851DFE">
        <w:rPr>
          <w:rFonts w:asciiTheme="minorHAnsi" w:hAnsiTheme="minorHAnsi"/>
          <w:sz w:val="22"/>
        </w:rPr>
        <w:drawing>
          <wp:anchor distT="0" distB="0" distL="114300" distR="114300" simplePos="0" relativeHeight="251662336" behindDoc="1" locked="0" layoutInCell="1" allowOverlap="1" wp14:anchorId="014D12FE" wp14:editId="04DE51B9">
            <wp:simplePos x="0" y="0"/>
            <wp:positionH relativeFrom="column">
              <wp:posOffset>-295275</wp:posOffset>
            </wp:positionH>
            <wp:positionV relativeFrom="paragraph">
              <wp:posOffset>-282575</wp:posOffset>
            </wp:positionV>
            <wp:extent cx="1516380" cy="1089660"/>
            <wp:effectExtent l="0" t="0" r="762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37" b="20603"/>
                    <a:stretch/>
                  </pic:blipFill>
                  <pic:spPr bwMode="auto">
                    <a:xfrm>
                      <a:off x="0" y="0"/>
                      <a:ext cx="151638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51DFE">
        <w:rPr>
          <w:rFonts w:asciiTheme="minorHAnsi" w:hAnsiTheme="minorHAnsi"/>
          <w:sz w:val="22"/>
        </w:rPr>
        <w:drawing>
          <wp:anchor distT="0" distB="0" distL="114300" distR="114300" simplePos="0" relativeHeight="251659264" behindDoc="1" locked="0" layoutInCell="1" allowOverlap="1" wp14:anchorId="5FF1E991" wp14:editId="01FD0513">
            <wp:simplePos x="0" y="0"/>
            <wp:positionH relativeFrom="margin">
              <wp:posOffset>4048760</wp:posOffset>
            </wp:positionH>
            <wp:positionV relativeFrom="paragraph">
              <wp:posOffset>-235585</wp:posOffset>
            </wp:positionV>
            <wp:extent cx="2302413" cy="1016000"/>
            <wp:effectExtent l="0" t="0" r="0" b="0"/>
            <wp:wrapNone/>
            <wp:docPr id="116866652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6652" name="Imagen 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2413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51DFE">
        <w:rPr>
          <w:rFonts w:asciiTheme="minorHAnsi" w:hAnsiTheme="minorHAnsi"/>
          <w:b/>
          <w:sz w:val="22"/>
        </w:rPr>
        <w:t xml:space="preserve">                          </w:t>
      </w:r>
    </w:p>
    <w:p w14:paraId="0999E803" w14:textId="77777777" w:rsidR="00C013A0" w:rsidRPr="00851DFE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14:ligatures w14:val="none"/>
        </w:rPr>
      </w:pPr>
    </w:p>
    <w:p w14:paraId="706676F4" w14:textId="77777777" w:rsidR="00C013A0" w:rsidRPr="00851DFE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14:ligatures w14:val="none"/>
        </w:rPr>
      </w:pPr>
    </w:p>
    <w:p w14:paraId="25EE73DD" w14:textId="77777777" w:rsidR="00C013A0" w:rsidRPr="00851DFE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14:ligatures w14:val="none"/>
        </w:rPr>
      </w:pPr>
    </w:p>
    <w:p w14:paraId="47DFBDA0" w14:textId="77777777" w:rsidR="00C013A0" w:rsidRPr="00851DFE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14:ligatures w14:val="none"/>
        </w:rPr>
      </w:pPr>
    </w:p>
    <w:p w14:paraId="6D7A82E2" w14:textId="77777777" w:rsidR="00C013A0" w:rsidRPr="00851DFE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14:ligatures w14:val="none"/>
        </w:rPr>
      </w:pPr>
      <w:r w:rsidRPr="00851DFE">
        <w:rPr>
          <w:rFonts w:eastAsia="Arial" w:cs="Arial"/>
          <w:kern w:val="0"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086946" wp14:editId="1ABB9C91">
                <wp:simplePos x="0" y="0"/>
                <wp:positionH relativeFrom="margin">
                  <wp:align>right</wp:align>
                </wp:positionH>
                <wp:positionV relativeFrom="paragraph">
                  <wp:posOffset>65405</wp:posOffset>
                </wp:positionV>
                <wp:extent cx="5613400" cy="685800"/>
                <wp:effectExtent l="0" t="0" r="0" b="0"/>
                <wp:wrapNone/>
                <wp:docPr id="202904917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340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5247A8" w14:textId="77777777" w:rsidR="00C013A0" w:rsidRPr="00851DFE" w:rsidRDefault="00C013A0" w:rsidP="00C013A0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851DFE">
                              <w:rPr>
                                <w:b/>
                                <w:sz w:val="32"/>
                                <w:szCs w:val="32"/>
                              </w:rPr>
                              <w:t>TECNOLÓGICO NACIONAL DE MÉXICO</w:t>
                            </w:r>
                          </w:p>
                          <w:p w14:paraId="0793F564" w14:textId="77777777" w:rsidR="00C013A0" w:rsidRPr="00851DFE" w:rsidRDefault="00C013A0" w:rsidP="00C013A0">
                            <w:pPr>
                              <w:jc w:val="center"/>
                            </w:pPr>
                            <w:r w:rsidRPr="00851DFE">
                              <w:rPr>
                                <w:b/>
                                <w:sz w:val="28"/>
                                <w:szCs w:val="28"/>
                              </w:rPr>
                              <w:t>UNIDAD ACADÉMICA VENUSTIANO CARRANZA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08694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90.8pt;margin-top:5.15pt;width:442pt;height:54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" filled="f" stroked="f" strokeweight=".5pt">
                <v:textbox>
                  <w:txbxContent>
                    <w:p w14:paraId="785247A8" w14:textId="77777777" w:rsidR="00C013A0" w:rsidRPr="00851DFE" w:rsidRDefault="00C013A0" w:rsidP="00C013A0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851DFE">
                        <w:rPr>
                          <w:b/>
                          <w:sz w:val="32"/>
                          <w:szCs w:val="32"/>
                        </w:rPr>
                        <w:t>TECNOLÓGICO NACIONAL DE MÉXICO</w:t>
                      </w:r>
                    </w:p>
                    <w:p w14:paraId="0793F564" w14:textId="77777777" w:rsidR="00C013A0" w:rsidRPr="00851DFE" w:rsidRDefault="00C013A0" w:rsidP="00C013A0">
                      <w:pPr>
                        <w:jc w:val="center"/>
                      </w:pPr>
                      <w:r w:rsidRPr="00851DFE">
                        <w:rPr>
                          <w:b/>
                          <w:sz w:val="28"/>
                          <w:szCs w:val="28"/>
                        </w:rPr>
                        <w:t>UNIDAD ACADÉMICA VENUSTIANO CARRANZA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FBF730" w14:textId="77777777" w:rsidR="00C013A0" w:rsidRPr="00851DFE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14:ligatures w14:val="none"/>
        </w:rPr>
      </w:pPr>
    </w:p>
    <w:p w14:paraId="5046B33E" w14:textId="77777777" w:rsidR="00C013A0" w:rsidRPr="00851DFE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14:ligatures w14:val="none"/>
        </w:rPr>
      </w:pPr>
    </w:p>
    <w:p w14:paraId="43574450" w14:textId="77777777" w:rsidR="00C013A0" w:rsidRPr="00851DFE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</w:p>
    <w:p w14:paraId="05E49565" w14:textId="77777777" w:rsidR="00C013A0" w:rsidRPr="00851DFE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  <w:r w:rsidRPr="00851DFE">
        <w:rPr>
          <w:rFonts w:eastAsia="Arial" w:cs="Arial"/>
          <w:b/>
          <w:bCs/>
          <w:kern w:val="0"/>
          <w:sz w:val="22"/>
        </w:rPr>
        <w:drawing>
          <wp:anchor distT="0" distB="0" distL="114300" distR="114300" simplePos="0" relativeHeight="251661312" behindDoc="1" locked="0" layoutInCell="1" allowOverlap="1" wp14:anchorId="2A721D00" wp14:editId="76CF56EC">
            <wp:simplePos x="0" y="0"/>
            <wp:positionH relativeFrom="margin">
              <wp:align>right</wp:align>
            </wp:positionH>
            <wp:positionV relativeFrom="paragraph">
              <wp:posOffset>6623</wp:posOffset>
            </wp:positionV>
            <wp:extent cx="5303531" cy="5836932"/>
            <wp:effectExtent l="0" t="0" r="0" b="0"/>
            <wp:wrapNone/>
            <wp:docPr id="191342832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28320" name="Imagen 1913428320"/>
                    <pic:cNvPicPr/>
                  </pic:nvPicPr>
                  <pic:blipFill>
                    <a:blip r:embed="rId10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31" cy="58369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43FF7C" w14:textId="77777777" w:rsidR="00C013A0" w:rsidRPr="00851DFE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</w:p>
    <w:p w14:paraId="24AD0FF1" w14:textId="77777777" w:rsidR="00C013A0" w:rsidRPr="00851DFE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</w:p>
    <w:p w14:paraId="1E494680" w14:textId="77777777" w:rsidR="00C013A0" w:rsidRPr="00851DFE" w:rsidRDefault="00C013A0" w:rsidP="00C013A0">
      <w:pPr>
        <w:widowControl w:val="0"/>
        <w:tabs>
          <w:tab w:val="left" w:pos="5148"/>
        </w:tabs>
        <w:spacing w:after="0" w:line="240" w:lineRule="auto"/>
        <w:rPr>
          <w:rFonts w:eastAsia="Arial" w:cs="Arial"/>
          <w:b/>
          <w:bCs/>
          <w:kern w:val="0"/>
          <w:szCs w:val="24"/>
          <w14:ligatures w14:val="none"/>
        </w:rPr>
      </w:pPr>
      <w:r w:rsidRPr="00851DFE">
        <w:rPr>
          <w:rFonts w:eastAsia="Arial" w:cs="Arial"/>
          <w:b/>
          <w:bCs/>
          <w:kern w:val="0"/>
          <w:szCs w:val="24"/>
          <w14:ligatures w14:val="none"/>
        </w:rPr>
        <w:tab/>
      </w:r>
    </w:p>
    <w:p w14:paraId="7C226DF2" w14:textId="26AB490F" w:rsidR="00C013A0" w:rsidRPr="00851DFE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  <w:r w:rsidRPr="00851DFE">
        <w:rPr>
          <w:rFonts w:eastAsia="Arial" w:cs="Arial"/>
          <w:b/>
          <w:bCs/>
          <w:kern w:val="0"/>
          <w:szCs w:val="24"/>
          <w14:ligatures w14:val="none"/>
        </w:rPr>
        <w:t>“</w:t>
      </w:r>
      <w:r w:rsidRPr="00851DFE"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  <w:t>INGENIERÍA EN SISTEMAS COMPUTACIONALES</w:t>
      </w:r>
      <w:r w:rsidRPr="00851DFE">
        <w:rPr>
          <w:rFonts w:eastAsia="Arial" w:cs="Arial"/>
          <w:b/>
          <w:bCs/>
          <w:kern w:val="0"/>
          <w:szCs w:val="24"/>
          <w14:ligatures w14:val="none"/>
        </w:rPr>
        <w:t>”</w:t>
      </w:r>
    </w:p>
    <w:p w14:paraId="4FE0C7C3" w14:textId="77777777" w:rsidR="00C013A0" w:rsidRPr="00851DFE" w:rsidRDefault="00C013A0" w:rsidP="00C013A0">
      <w:pPr>
        <w:widowControl w:val="0"/>
        <w:spacing w:after="0" w:line="240" w:lineRule="auto"/>
        <w:rPr>
          <w:rFonts w:eastAsia="Arial" w:cs="Arial"/>
          <w:b/>
          <w:bCs/>
          <w:kern w:val="0"/>
          <w:sz w:val="22"/>
          <w14:ligatures w14:val="none"/>
        </w:rPr>
      </w:pPr>
    </w:p>
    <w:p w14:paraId="7D5C5E93" w14:textId="77777777" w:rsidR="00C013A0" w:rsidRPr="00851DFE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14:ligatures w14:val="none"/>
        </w:rPr>
      </w:pPr>
    </w:p>
    <w:p w14:paraId="06BFAB89" w14:textId="77777777" w:rsidR="008F5A61" w:rsidRPr="00851DFE" w:rsidRDefault="008F5A61" w:rsidP="008F5A61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14:ligatures w14:val="none"/>
        </w:rPr>
      </w:pPr>
    </w:p>
    <w:p w14:paraId="782E822C" w14:textId="29DADC6E" w:rsidR="00C013A0" w:rsidRPr="00851DFE" w:rsidRDefault="008F5A61" w:rsidP="008F5A61">
      <w:pPr>
        <w:widowControl w:val="0"/>
        <w:spacing w:after="0" w:line="240" w:lineRule="auto"/>
        <w:jc w:val="center"/>
        <w:rPr>
          <w:rFonts w:eastAsia="Arial" w:cs="Arial"/>
          <w:kern w:val="0"/>
          <w:sz w:val="22"/>
          <w14:ligatures w14:val="none"/>
        </w:rPr>
      </w:pPr>
      <w:r w:rsidRPr="00851DFE">
        <w:rPr>
          <w:rFonts w:eastAsia="Arial" w:cs="Arial"/>
          <w:b/>
          <w:bCs/>
          <w:kern w:val="0"/>
          <w:sz w:val="22"/>
          <w14:ligatures w14:val="none"/>
        </w:rPr>
        <w:t xml:space="preserve"> </w:t>
      </w:r>
      <w:r w:rsidR="00AE0FF0" w:rsidRPr="00851DFE">
        <w:rPr>
          <w:rFonts w:eastAsia="Arial" w:cs="Arial"/>
          <w:b/>
          <w:bCs/>
          <w:kern w:val="0"/>
          <w:sz w:val="22"/>
          <w14:ligatures w14:val="none"/>
        </w:rPr>
        <w:t>ADMINISTRACION DE BASE SE DATOS</w:t>
      </w:r>
    </w:p>
    <w:p w14:paraId="2B44B7F7" w14:textId="77777777" w:rsidR="00C013A0" w:rsidRPr="00851DFE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14:ligatures w14:val="none"/>
        </w:rPr>
      </w:pPr>
    </w:p>
    <w:p w14:paraId="06523A74" w14:textId="77777777" w:rsidR="00C013A0" w:rsidRPr="00851DFE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14:ligatures w14:val="none"/>
        </w:rPr>
      </w:pPr>
    </w:p>
    <w:p w14:paraId="1B991EB4" w14:textId="77777777" w:rsidR="00C013A0" w:rsidRPr="00851DFE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14:ligatures w14:val="none"/>
        </w:rPr>
      </w:pPr>
      <w:r w:rsidRPr="00851DFE">
        <w:rPr>
          <w:rFonts w:eastAsia="Arial" w:cs="Arial"/>
          <w:b/>
          <w:bCs/>
          <w:kern w:val="0"/>
          <w:sz w:val="22"/>
          <w14:ligatures w14:val="none"/>
        </w:rPr>
        <w:t xml:space="preserve">ACTIVIDAD </w:t>
      </w:r>
    </w:p>
    <w:p w14:paraId="2323E27A" w14:textId="77777777" w:rsidR="000B6AE6" w:rsidRPr="00851DFE" w:rsidRDefault="000B6AE6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14:ligatures w14:val="none"/>
        </w:rPr>
      </w:pPr>
    </w:p>
    <w:p w14:paraId="032E4461" w14:textId="64B5D187" w:rsidR="008F5A61" w:rsidRPr="00851DFE" w:rsidRDefault="00E5126D" w:rsidP="008F5A61">
      <w:pPr>
        <w:pStyle w:val="Default"/>
        <w:jc w:val="center"/>
        <w:rPr>
          <w:sz w:val="18"/>
          <w:szCs w:val="18"/>
        </w:rPr>
      </w:pPr>
      <w:r w:rsidRPr="00851DFE">
        <w:rPr>
          <w:rFonts w:eastAsia="Arial"/>
          <w:b/>
          <w:bCs/>
          <w14:ligatures w14:val="none"/>
        </w:rPr>
        <w:t xml:space="preserve">ACTIVIDAD </w:t>
      </w:r>
      <w:r w:rsidR="0094463A" w:rsidRPr="00851DFE">
        <w:rPr>
          <w:rFonts w:eastAsia="Arial"/>
          <w:b/>
          <w:bCs/>
          <w14:ligatures w14:val="none"/>
        </w:rPr>
        <w:t>5</w:t>
      </w:r>
      <w:r w:rsidRPr="00851DFE">
        <w:rPr>
          <w:rFonts w:eastAsia="Arial"/>
          <w:b/>
          <w:bCs/>
          <w14:ligatures w14:val="none"/>
        </w:rPr>
        <w:t xml:space="preserve">.1 -MAPA </w:t>
      </w:r>
      <w:r w:rsidR="0094463A" w:rsidRPr="00851DFE">
        <w:rPr>
          <w:rFonts w:eastAsia="Arial"/>
          <w:b/>
          <w:bCs/>
          <w14:ligatures w14:val="none"/>
        </w:rPr>
        <w:t>CONCEPTUAL</w:t>
      </w:r>
    </w:p>
    <w:p w14:paraId="1ADC821D" w14:textId="1F00EDDD" w:rsidR="0026731B" w:rsidRPr="00851DFE" w:rsidRDefault="0026731B" w:rsidP="0026731B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  <w:r w:rsidRPr="00851DFE">
        <w:rPr>
          <w:rFonts w:eastAsia="Arial" w:cs="Arial"/>
          <w:b/>
          <w:bCs/>
          <w:kern w:val="0"/>
          <w:szCs w:val="24"/>
          <w14:ligatures w14:val="none"/>
        </w:rPr>
        <w:t> </w:t>
      </w:r>
    </w:p>
    <w:p w14:paraId="0B00AA2B" w14:textId="2250F4C6" w:rsidR="004E1CB4" w:rsidRPr="00851DFE" w:rsidRDefault="004E1CB4" w:rsidP="004E1CB4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</w:p>
    <w:p w14:paraId="31864A09" w14:textId="71FD9F3A" w:rsidR="0080467F" w:rsidRPr="00851DFE" w:rsidRDefault="0080467F" w:rsidP="0080467F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</w:p>
    <w:p w14:paraId="757B14F0" w14:textId="77777777" w:rsidR="00C013A0" w:rsidRPr="00851DFE" w:rsidRDefault="00C013A0" w:rsidP="00B04B93">
      <w:pPr>
        <w:widowControl w:val="0"/>
        <w:spacing w:after="0" w:line="240" w:lineRule="auto"/>
        <w:rPr>
          <w:rFonts w:eastAsia="Arial" w:cs="Arial"/>
          <w:b/>
          <w:bCs/>
          <w:kern w:val="0"/>
          <w:sz w:val="22"/>
          <w14:ligatures w14:val="none"/>
        </w:rPr>
      </w:pPr>
    </w:p>
    <w:p w14:paraId="0DDF298F" w14:textId="77777777" w:rsidR="00C013A0" w:rsidRPr="00851DFE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14:ligatures w14:val="none"/>
        </w:rPr>
      </w:pPr>
    </w:p>
    <w:p w14:paraId="454A1BDB" w14:textId="77777777" w:rsidR="00C013A0" w:rsidRPr="00851DFE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14:ligatures w14:val="none"/>
        </w:rPr>
      </w:pPr>
      <w:r w:rsidRPr="00851DFE">
        <w:rPr>
          <w:rFonts w:eastAsia="Arial" w:cs="Arial"/>
          <w:b/>
          <w:bCs/>
          <w:kern w:val="0"/>
          <w:sz w:val="22"/>
          <w14:ligatures w14:val="none"/>
        </w:rPr>
        <w:t>PRESENTA</w:t>
      </w:r>
    </w:p>
    <w:p w14:paraId="471B7048" w14:textId="77777777" w:rsidR="00C013A0" w:rsidRPr="00851DFE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14:ligatures w14:val="none"/>
        </w:rPr>
      </w:pPr>
    </w:p>
    <w:p w14:paraId="02AF5E31" w14:textId="77777777" w:rsidR="00C013A0" w:rsidRPr="00851DFE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14:ligatures w14:val="none"/>
        </w:rPr>
      </w:pPr>
    </w:p>
    <w:tbl>
      <w:tblPr>
        <w:tblStyle w:val="Tablaconcuadrcula"/>
        <w:tblpPr w:leftFromText="141" w:rightFromText="141" w:vertAnchor="text" w:horzAnchor="margin" w:tblpXSpec="center" w:tblpY="84"/>
        <w:tblW w:w="0" w:type="auto"/>
        <w:tblLook w:val="04A0" w:firstRow="1" w:lastRow="0" w:firstColumn="1" w:lastColumn="0" w:noHBand="0" w:noVBand="1"/>
      </w:tblPr>
      <w:tblGrid>
        <w:gridCol w:w="4248"/>
        <w:gridCol w:w="2848"/>
      </w:tblGrid>
      <w:tr w:rsidR="00C013A0" w:rsidRPr="00851DFE" w14:paraId="1ECCAEEE" w14:textId="77777777" w:rsidTr="00DB6FC0">
        <w:trPr>
          <w:trHeight w:val="4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</w:tcPr>
          <w:p w14:paraId="126EF5A1" w14:textId="77777777" w:rsidR="00C013A0" w:rsidRPr="00851DFE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14:ligatures w14:val="none"/>
              </w:rPr>
            </w:pPr>
            <w:r w:rsidRPr="00851DFE">
              <w:rPr>
                <w:rFonts w:eastAsia="Arial" w:cs="Arial"/>
                <w:b/>
                <w:bCs/>
                <w:kern w:val="0"/>
                <w:szCs w:val="24"/>
                <w14:ligatures w14:val="none"/>
              </w:rPr>
              <w:t>SEMESTRE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</w:tcPr>
          <w:p w14:paraId="45D1DB08" w14:textId="781712E9" w:rsidR="00C013A0" w:rsidRPr="00851DFE" w:rsidRDefault="0026731B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14:ligatures w14:val="none"/>
              </w:rPr>
            </w:pPr>
            <w:r w:rsidRPr="00851DFE">
              <w:rPr>
                <w:rFonts w:eastAsia="Arial" w:cs="Arial"/>
                <w:b/>
                <w:bCs/>
                <w:kern w:val="0"/>
                <w:szCs w:val="24"/>
                <w14:ligatures w14:val="none"/>
              </w:rPr>
              <w:t>SEXTO</w:t>
            </w:r>
          </w:p>
        </w:tc>
      </w:tr>
      <w:tr w:rsidR="00C013A0" w:rsidRPr="00851DFE" w14:paraId="6896B23D" w14:textId="77777777" w:rsidTr="00DB6FC0">
        <w:trPr>
          <w:trHeight w:val="4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hideMark/>
          </w:tcPr>
          <w:p w14:paraId="2D5F9EF4" w14:textId="77777777" w:rsidR="00C013A0" w:rsidRPr="00851DFE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14:ligatures w14:val="none"/>
              </w:rPr>
            </w:pPr>
            <w:r w:rsidRPr="00851DFE">
              <w:rPr>
                <w:rFonts w:eastAsia="Arial" w:cs="Arial"/>
                <w:b/>
                <w:bCs/>
                <w:kern w:val="0"/>
                <w:szCs w:val="24"/>
                <w14:ligatures w14:val="none"/>
              </w:rPr>
              <w:t>NOMBRE DEL ALUMNO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hideMark/>
          </w:tcPr>
          <w:p w14:paraId="4861BCD9" w14:textId="77777777" w:rsidR="00C013A0" w:rsidRPr="00851DFE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14:ligatures w14:val="none"/>
              </w:rPr>
            </w:pPr>
            <w:r w:rsidRPr="00851DFE">
              <w:rPr>
                <w:rFonts w:eastAsia="Arial" w:cs="Arial"/>
                <w:b/>
                <w:bCs/>
                <w:kern w:val="0"/>
                <w:szCs w:val="24"/>
                <w14:ligatures w14:val="none"/>
              </w:rPr>
              <w:t>MATRICULA</w:t>
            </w:r>
          </w:p>
        </w:tc>
      </w:tr>
      <w:tr w:rsidR="00C013A0" w:rsidRPr="00851DFE" w14:paraId="1F549597" w14:textId="77777777" w:rsidTr="00DB6FC0">
        <w:trPr>
          <w:trHeight w:val="4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0AD17" w14:textId="77777777" w:rsidR="00C013A0" w:rsidRPr="00851DFE" w:rsidRDefault="00C013A0" w:rsidP="00DB6FC0">
            <w:pPr>
              <w:widowControl w:val="0"/>
              <w:rPr>
                <w:rFonts w:eastAsia="Arial" w:cs="Arial"/>
                <w:b/>
                <w:bCs/>
                <w:kern w:val="0"/>
                <w:szCs w:val="24"/>
                <w14:ligatures w14:val="none"/>
              </w:rPr>
            </w:pPr>
            <w:r w:rsidRPr="00851DFE">
              <w:rPr>
                <w:rFonts w:eastAsia="Arial" w:cs="Arial"/>
                <w:b/>
                <w:bCs/>
                <w:color w:val="8EAADB"/>
                <w:kern w:val="0"/>
                <w:szCs w:val="24"/>
                <w14:ligatures w14:val="none"/>
              </w:rPr>
              <w:t>Rafael Aquino Villanueva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D50E0" w14:textId="77777777" w:rsidR="00C013A0" w:rsidRPr="00851DFE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14:ligatures w14:val="none"/>
              </w:rPr>
            </w:pPr>
            <w:r w:rsidRPr="00851DFE">
              <w:rPr>
                <w:rFonts w:eastAsia="Arial" w:cs="Arial"/>
                <w:b/>
                <w:bCs/>
                <w:color w:val="8EAADB"/>
                <w:kern w:val="0"/>
                <w:szCs w:val="24"/>
                <w14:ligatures w14:val="none"/>
              </w:rPr>
              <w:t>231260073</w:t>
            </w:r>
          </w:p>
        </w:tc>
      </w:tr>
    </w:tbl>
    <w:p w14:paraId="56F3E625" w14:textId="77777777" w:rsidR="00C013A0" w:rsidRPr="00851DFE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14:ligatures w14:val="none"/>
        </w:rPr>
      </w:pPr>
    </w:p>
    <w:p w14:paraId="65D11093" w14:textId="77777777" w:rsidR="00C013A0" w:rsidRPr="00851DFE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14:ligatures w14:val="none"/>
        </w:rPr>
      </w:pPr>
    </w:p>
    <w:p w14:paraId="2075D044" w14:textId="77777777" w:rsidR="00C013A0" w:rsidRPr="00851DFE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14:ligatures w14:val="none"/>
        </w:rPr>
      </w:pPr>
    </w:p>
    <w:p w14:paraId="62C373A7" w14:textId="77777777" w:rsidR="00C013A0" w:rsidRPr="00851DFE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14:ligatures w14:val="none"/>
        </w:rPr>
      </w:pPr>
    </w:p>
    <w:p w14:paraId="7F38BB49" w14:textId="77777777" w:rsidR="00C013A0" w:rsidRPr="00851DFE" w:rsidRDefault="00C013A0" w:rsidP="00C013A0">
      <w:pPr>
        <w:widowControl w:val="0"/>
        <w:spacing w:after="0" w:line="240" w:lineRule="auto"/>
        <w:rPr>
          <w:rFonts w:eastAsia="Arial" w:cs="Arial"/>
          <w:b/>
          <w:bCs/>
          <w:kern w:val="0"/>
          <w:sz w:val="22"/>
          <w14:ligatures w14:val="none"/>
        </w:rPr>
      </w:pPr>
    </w:p>
    <w:p w14:paraId="3E75D5C2" w14:textId="77777777" w:rsidR="00C013A0" w:rsidRPr="00851DFE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14:ligatures w14:val="none"/>
        </w:rPr>
      </w:pPr>
    </w:p>
    <w:p w14:paraId="49963F3B" w14:textId="77777777" w:rsidR="00C013A0" w:rsidRPr="00851DFE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14:ligatures w14:val="none"/>
        </w:rPr>
      </w:pPr>
    </w:p>
    <w:p w14:paraId="2404866A" w14:textId="77777777" w:rsidR="00C013A0" w:rsidRPr="00851DFE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14:ligatures w14:val="none"/>
        </w:rPr>
      </w:pPr>
    </w:p>
    <w:p w14:paraId="5CA54B06" w14:textId="77777777" w:rsidR="00C013A0" w:rsidRPr="00851DFE" w:rsidRDefault="00C013A0" w:rsidP="00C013A0">
      <w:pPr>
        <w:widowControl w:val="0"/>
        <w:spacing w:after="0" w:line="360" w:lineRule="auto"/>
        <w:jc w:val="center"/>
        <w:rPr>
          <w:rFonts w:eastAsia="Arial" w:cs="Arial"/>
          <w:b/>
          <w:bCs/>
          <w:kern w:val="0"/>
          <w:sz w:val="22"/>
          <w14:ligatures w14:val="none"/>
        </w:rPr>
      </w:pPr>
      <w:r w:rsidRPr="00851DFE">
        <w:rPr>
          <w:rFonts w:eastAsia="Arial" w:cs="Arial"/>
          <w:b/>
          <w:bCs/>
          <w:kern w:val="0"/>
          <w:sz w:val="22"/>
          <w14:ligatures w14:val="none"/>
        </w:rPr>
        <w:t>PROFESOR</w:t>
      </w:r>
    </w:p>
    <w:p w14:paraId="4C3C2010" w14:textId="47D54774" w:rsidR="00C013A0" w:rsidRPr="00851DFE" w:rsidRDefault="00C013A0" w:rsidP="00C013A0">
      <w:pPr>
        <w:widowControl w:val="0"/>
        <w:spacing w:after="0" w:line="360" w:lineRule="auto"/>
        <w:jc w:val="center"/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</w:pPr>
      <w:r w:rsidRPr="00851DFE"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  <w:t xml:space="preserve">ING. </w:t>
      </w:r>
      <w:r w:rsidR="00C37824" w:rsidRPr="00851DFE"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  <w:t>FRANCISCO JAVIER MINGO VELAZQUEZ</w:t>
      </w:r>
    </w:p>
    <w:p w14:paraId="39A6DB75" w14:textId="77777777" w:rsidR="00C013A0" w:rsidRPr="00851DFE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14:ligatures w14:val="none"/>
        </w:rPr>
      </w:pPr>
    </w:p>
    <w:p w14:paraId="513DE295" w14:textId="77777777" w:rsidR="00C013A0" w:rsidRPr="00851DFE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14:ligatures w14:val="none"/>
        </w:rPr>
      </w:pPr>
    </w:p>
    <w:p w14:paraId="4E2A481E" w14:textId="77777777" w:rsidR="00C013A0" w:rsidRPr="00851DFE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14:ligatures w14:val="none"/>
        </w:rPr>
      </w:pPr>
    </w:p>
    <w:p w14:paraId="471D8682" w14:textId="77777777" w:rsidR="00C013A0" w:rsidRPr="00851DFE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14:ligatures w14:val="none"/>
        </w:rPr>
      </w:pPr>
    </w:p>
    <w:p w14:paraId="5D3B03D9" w14:textId="77777777" w:rsidR="00C013A0" w:rsidRPr="00851DFE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14:ligatures w14:val="none"/>
        </w:rPr>
      </w:pPr>
    </w:p>
    <w:p w14:paraId="3C0F86E8" w14:textId="77777777" w:rsidR="00C013A0" w:rsidRPr="00851DFE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14:ligatures w14:val="none"/>
        </w:rPr>
      </w:pPr>
    </w:p>
    <w:p w14:paraId="226F0FC6" w14:textId="77777777" w:rsidR="00C013A0" w:rsidRPr="00851DFE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14:ligatures w14:val="none"/>
        </w:rPr>
      </w:pPr>
    </w:p>
    <w:p w14:paraId="19BCF699" w14:textId="2F2FC79F" w:rsidR="00C013A0" w:rsidRPr="00851DFE" w:rsidRDefault="00851DFE" w:rsidP="00C013A0">
      <w:pPr>
        <w:widowControl w:val="0"/>
        <w:spacing w:after="0" w:line="240" w:lineRule="auto"/>
        <w:jc w:val="right"/>
        <w:rPr>
          <w:rFonts w:eastAsia="Arial" w:cs="Arial"/>
          <w:kern w:val="0"/>
          <w:sz w:val="22"/>
          <w14:ligatures w14:val="none"/>
        </w:rPr>
        <w:sectPr w:rsidR="00C013A0" w:rsidRPr="00851DFE" w:rsidSect="00C013A0">
          <w:headerReference w:type="even" r:id="rId11"/>
          <w:headerReference w:type="default" r:id="rId12"/>
          <w:headerReference w:type="first" r:id="rId13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 w:rsidRPr="00851DFE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06</w:t>
      </w:r>
      <w:r w:rsidR="00901724" w:rsidRPr="00851DFE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 xml:space="preserve"> DE </w:t>
      </w:r>
      <w:r w:rsidRPr="00851DFE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JUNIO</w:t>
      </w:r>
      <w:r w:rsidR="00C013A0" w:rsidRPr="00851DFE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 xml:space="preserve"> DE 202</w:t>
      </w:r>
      <w:r w:rsidR="0026731B" w:rsidRPr="00851DFE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6</w:t>
      </w:r>
      <w:r w:rsidR="00C013A0" w:rsidRPr="00851DFE">
        <w:rPr>
          <w:rFonts w:eastAsia="Arial" w:cs="Arial"/>
          <w:b/>
          <w:bCs/>
          <w:color w:val="000000" w:themeColor="text1"/>
          <w:kern w:val="0"/>
          <w:sz w:val="22"/>
          <w14:ligatures w14:val="none"/>
        </w:rPr>
        <w:t xml:space="preserve"> </w:t>
      </w:r>
      <w:r w:rsidR="00C013A0" w:rsidRPr="00851DFE">
        <w:rPr>
          <w:rFonts w:eastAsia="Arial" w:cs="Arial"/>
          <w:kern w:val="0"/>
          <w:sz w:val="22"/>
          <w14:ligatures w14:val="none"/>
        </w:rPr>
        <w:t>VENUSTIANO CARRANZA, CHIAPAS</w:t>
      </w:r>
    </w:p>
    <w:p w14:paraId="2019C8A1" w14:textId="77777777" w:rsidR="008C0AB1" w:rsidRPr="00851DFE" w:rsidRDefault="008C0AB1" w:rsidP="00C013A0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Cs w:val="24"/>
          <w:lang w:eastAsia="es-MX"/>
          <w14:ligatures w14:val="none"/>
        </w:rPr>
      </w:pPr>
    </w:p>
    <w:p w14:paraId="67459C4F" w14:textId="77777777" w:rsidR="008C0AB1" w:rsidRPr="00851DFE" w:rsidRDefault="008C0AB1" w:rsidP="008C0AB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Cs w:val="24"/>
          <w:lang w:eastAsia="es-MX"/>
          <w14:ligatures w14:val="non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795139561"/>
        <w:docPartObj>
          <w:docPartGallery w:val="Table of Contents"/>
          <w:docPartUnique/>
        </w:docPartObj>
      </w:sdtPr>
      <w:sdtEndPr>
        <w:rPr>
          <w:rFonts w:ascii="Arial" w:hAnsi="Arial"/>
          <w:b/>
          <w:bCs/>
          <w:sz w:val="24"/>
        </w:rPr>
      </w:sdtEndPr>
      <w:sdtContent>
        <w:p w14:paraId="0A5A9DEF" w14:textId="77777777" w:rsidR="008C0AB1" w:rsidRPr="00851DFE" w:rsidRDefault="008C0AB1" w:rsidP="00B060BB">
          <w:pPr>
            <w:pStyle w:val="TtuloTDC"/>
          </w:pPr>
          <w:r w:rsidRPr="00851DFE">
            <w:t>Contenido</w:t>
          </w:r>
        </w:p>
        <w:p w14:paraId="4E584A38" w14:textId="29919970" w:rsidR="00722161" w:rsidRPr="00851DFE" w:rsidRDefault="008C0AB1">
          <w:pPr>
            <w:pStyle w:val="TDC1"/>
            <w:rPr>
              <w:rFonts w:eastAsiaTheme="minorEastAsia"/>
              <w:b w:val="0"/>
              <w:bCs w:val="0"/>
              <w:noProof w:val="0"/>
              <w:sz w:val="24"/>
              <w:szCs w:val="24"/>
              <w:lang w:val="es-MX" w:eastAsia="es-MX"/>
            </w:rPr>
          </w:pPr>
          <w:r w:rsidRPr="00851DFE">
            <w:rPr>
              <w:rFonts w:ascii="Arial" w:hAnsi="Arial" w:cs="Arial"/>
              <w:noProof w:val="0"/>
              <w:sz w:val="24"/>
              <w:szCs w:val="24"/>
              <w:lang w:val="es-MX"/>
            </w:rPr>
            <w:fldChar w:fldCharType="begin"/>
          </w:r>
          <w:r w:rsidRPr="00851DFE">
            <w:rPr>
              <w:rFonts w:ascii="Arial" w:hAnsi="Arial" w:cs="Arial"/>
              <w:noProof w:val="0"/>
              <w:sz w:val="24"/>
              <w:szCs w:val="24"/>
              <w:lang w:val="es-MX"/>
            </w:rPr>
            <w:instrText xml:space="preserve"> TOC \o "1-3" \h \z \u </w:instrText>
          </w:r>
          <w:r w:rsidRPr="00851DFE">
            <w:rPr>
              <w:rFonts w:ascii="Arial" w:hAnsi="Arial" w:cs="Arial"/>
              <w:noProof w:val="0"/>
              <w:sz w:val="24"/>
              <w:szCs w:val="24"/>
              <w:lang w:val="es-MX"/>
            </w:rPr>
            <w:fldChar w:fldCharType="separate"/>
          </w:r>
          <w:hyperlink w:anchor="_Toc230384713" w:history="1">
            <w:r w:rsidR="00722161" w:rsidRPr="00851DFE">
              <w:rPr>
                <w:rStyle w:val="Hipervnculo"/>
                <w:noProof w:val="0"/>
                <w:lang w:val="es-MX"/>
              </w:rPr>
              <w:t>Introducción</w:t>
            </w:r>
            <w:r w:rsidR="00722161" w:rsidRPr="00851DFE">
              <w:rPr>
                <w:noProof w:val="0"/>
                <w:webHidden/>
                <w:lang w:val="es-MX"/>
              </w:rPr>
              <w:tab/>
            </w:r>
            <w:r w:rsidR="00722161" w:rsidRPr="00851DFE">
              <w:rPr>
                <w:noProof w:val="0"/>
                <w:webHidden/>
                <w:lang w:val="es-MX"/>
              </w:rPr>
              <w:fldChar w:fldCharType="begin"/>
            </w:r>
            <w:r w:rsidR="00722161" w:rsidRPr="00851DFE">
              <w:rPr>
                <w:noProof w:val="0"/>
                <w:webHidden/>
                <w:lang w:val="es-MX"/>
              </w:rPr>
              <w:instrText xml:space="preserve"> PAGEREF _Toc230384713 \h </w:instrText>
            </w:r>
            <w:r w:rsidR="00722161" w:rsidRPr="00851DFE">
              <w:rPr>
                <w:noProof w:val="0"/>
                <w:webHidden/>
                <w:lang w:val="es-MX"/>
              </w:rPr>
            </w:r>
            <w:r w:rsidR="00722161" w:rsidRPr="00851DFE">
              <w:rPr>
                <w:noProof w:val="0"/>
                <w:webHidden/>
                <w:lang w:val="es-MX"/>
              </w:rPr>
              <w:fldChar w:fldCharType="separate"/>
            </w:r>
            <w:r w:rsidR="00722161" w:rsidRPr="00851DFE">
              <w:rPr>
                <w:noProof w:val="0"/>
                <w:webHidden/>
                <w:lang w:val="es-MX"/>
              </w:rPr>
              <w:t>3</w:t>
            </w:r>
            <w:r w:rsidR="00722161" w:rsidRPr="00851DFE">
              <w:rPr>
                <w:noProof w:val="0"/>
                <w:webHidden/>
                <w:lang w:val="es-MX"/>
              </w:rPr>
              <w:fldChar w:fldCharType="end"/>
            </w:r>
          </w:hyperlink>
        </w:p>
        <w:p w14:paraId="2C2426B4" w14:textId="20CA23A7" w:rsidR="00722161" w:rsidRPr="00851DFE" w:rsidRDefault="00722161">
          <w:pPr>
            <w:pStyle w:val="TDC1"/>
            <w:rPr>
              <w:rFonts w:eastAsiaTheme="minorEastAsia"/>
              <w:b w:val="0"/>
              <w:bCs w:val="0"/>
              <w:noProof w:val="0"/>
              <w:sz w:val="24"/>
              <w:szCs w:val="24"/>
              <w:lang w:val="es-MX" w:eastAsia="es-MX"/>
            </w:rPr>
          </w:pPr>
          <w:hyperlink w:anchor="_Toc230384714" w:history="1">
            <w:r w:rsidRPr="00851DFE">
              <w:rPr>
                <w:rStyle w:val="Hipervnculo"/>
                <w:noProof w:val="0"/>
                <w:lang w:val="es-MX"/>
              </w:rPr>
              <w:t>Justificación</w:t>
            </w:r>
            <w:r w:rsidRPr="00851DFE">
              <w:rPr>
                <w:noProof w:val="0"/>
                <w:webHidden/>
                <w:lang w:val="es-MX"/>
              </w:rPr>
              <w:tab/>
            </w:r>
            <w:r w:rsidRPr="00851DFE">
              <w:rPr>
                <w:noProof w:val="0"/>
                <w:webHidden/>
                <w:lang w:val="es-MX"/>
              </w:rPr>
              <w:fldChar w:fldCharType="begin"/>
            </w:r>
            <w:r w:rsidRPr="00851DFE">
              <w:rPr>
                <w:noProof w:val="0"/>
                <w:webHidden/>
                <w:lang w:val="es-MX"/>
              </w:rPr>
              <w:instrText xml:space="preserve"> PAGEREF _Toc230384714 \h </w:instrText>
            </w:r>
            <w:r w:rsidRPr="00851DFE">
              <w:rPr>
                <w:noProof w:val="0"/>
                <w:webHidden/>
                <w:lang w:val="es-MX"/>
              </w:rPr>
            </w:r>
            <w:r w:rsidRPr="00851DFE">
              <w:rPr>
                <w:noProof w:val="0"/>
                <w:webHidden/>
                <w:lang w:val="es-MX"/>
              </w:rPr>
              <w:fldChar w:fldCharType="separate"/>
            </w:r>
            <w:r w:rsidRPr="00851DFE">
              <w:rPr>
                <w:noProof w:val="0"/>
                <w:webHidden/>
                <w:lang w:val="es-MX"/>
              </w:rPr>
              <w:t>4</w:t>
            </w:r>
            <w:r w:rsidRPr="00851DFE">
              <w:rPr>
                <w:noProof w:val="0"/>
                <w:webHidden/>
                <w:lang w:val="es-MX"/>
              </w:rPr>
              <w:fldChar w:fldCharType="end"/>
            </w:r>
          </w:hyperlink>
        </w:p>
        <w:p w14:paraId="01ED9180" w14:textId="2A091D71" w:rsidR="00722161" w:rsidRPr="00851DFE" w:rsidRDefault="00722161">
          <w:pPr>
            <w:pStyle w:val="TDC1"/>
            <w:rPr>
              <w:rFonts w:eastAsiaTheme="minorEastAsia"/>
              <w:b w:val="0"/>
              <w:bCs w:val="0"/>
              <w:noProof w:val="0"/>
              <w:sz w:val="24"/>
              <w:szCs w:val="24"/>
              <w:lang w:val="es-MX" w:eastAsia="es-MX"/>
            </w:rPr>
          </w:pPr>
          <w:hyperlink w:anchor="_Toc230384715" w:history="1">
            <w:r w:rsidRPr="00851DFE">
              <w:rPr>
                <w:rStyle w:val="Hipervnculo"/>
                <w:noProof w:val="0"/>
                <w:lang w:val="es-MX"/>
              </w:rPr>
              <w:t>Mapa Mental</w:t>
            </w:r>
            <w:r w:rsidRPr="00851DFE">
              <w:rPr>
                <w:noProof w:val="0"/>
                <w:webHidden/>
                <w:lang w:val="es-MX"/>
              </w:rPr>
              <w:tab/>
            </w:r>
            <w:r w:rsidRPr="00851DFE">
              <w:rPr>
                <w:noProof w:val="0"/>
                <w:webHidden/>
                <w:lang w:val="es-MX"/>
              </w:rPr>
              <w:fldChar w:fldCharType="begin"/>
            </w:r>
            <w:r w:rsidRPr="00851DFE">
              <w:rPr>
                <w:noProof w:val="0"/>
                <w:webHidden/>
                <w:lang w:val="es-MX"/>
              </w:rPr>
              <w:instrText xml:space="preserve"> PAGEREF _Toc230384715 \h </w:instrText>
            </w:r>
            <w:r w:rsidRPr="00851DFE">
              <w:rPr>
                <w:noProof w:val="0"/>
                <w:webHidden/>
                <w:lang w:val="es-MX"/>
              </w:rPr>
            </w:r>
            <w:r w:rsidRPr="00851DFE">
              <w:rPr>
                <w:noProof w:val="0"/>
                <w:webHidden/>
                <w:lang w:val="es-MX"/>
              </w:rPr>
              <w:fldChar w:fldCharType="separate"/>
            </w:r>
            <w:r w:rsidRPr="00851DFE">
              <w:rPr>
                <w:noProof w:val="0"/>
                <w:webHidden/>
                <w:lang w:val="es-MX"/>
              </w:rPr>
              <w:t>5</w:t>
            </w:r>
            <w:r w:rsidRPr="00851DFE">
              <w:rPr>
                <w:noProof w:val="0"/>
                <w:webHidden/>
                <w:lang w:val="es-MX"/>
              </w:rPr>
              <w:fldChar w:fldCharType="end"/>
            </w:r>
          </w:hyperlink>
        </w:p>
        <w:p w14:paraId="11F38144" w14:textId="3C280D32" w:rsidR="00722161" w:rsidRPr="00851DFE" w:rsidRDefault="00722161">
          <w:pPr>
            <w:pStyle w:val="TDC1"/>
            <w:rPr>
              <w:rFonts w:eastAsiaTheme="minorEastAsia"/>
              <w:b w:val="0"/>
              <w:bCs w:val="0"/>
              <w:noProof w:val="0"/>
              <w:sz w:val="24"/>
              <w:szCs w:val="24"/>
              <w:lang w:val="es-MX" w:eastAsia="es-MX"/>
            </w:rPr>
          </w:pPr>
          <w:hyperlink w:anchor="_Toc230384716" w:history="1">
            <w:r w:rsidRPr="00851DFE">
              <w:rPr>
                <w:rStyle w:val="Hipervnculo"/>
                <w:noProof w:val="0"/>
                <w:lang w:val="es-MX"/>
              </w:rPr>
              <w:t>Conclusión</w:t>
            </w:r>
            <w:r w:rsidRPr="00851DFE">
              <w:rPr>
                <w:noProof w:val="0"/>
                <w:webHidden/>
                <w:lang w:val="es-MX"/>
              </w:rPr>
              <w:tab/>
            </w:r>
            <w:r w:rsidRPr="00851DFE">
              <w:rPr>
                <w:noProof w:val="0"/>
                <w:webHidden/>
                <w:lang w:val="es-MX"/>
              </w:rPr>
              <w:fldChar w:fldCharType="begin"/>
            </w:r>
            <w:r w:rsidRPr="00851DFE">
              <w:rPr>
                <w:noProof w:val="0"/>
                <w:webHidden/>
                <w:lang w:val="es-MX"/>
              </w:rPr>
              <w:instrText xml:space="preserve"> PAGEREF _Toc230384716 \h </w:instrText>
            </w:r>
            <w:r w:rsidRPr="00851DFE">
              <w:rPr>
                <w:noProof w:val="0"/>
                <w:webHidden/>
                <w:lang w:val="es-MX"/>
              </w:rPr>
            </w:r>
            <w:r w:rsidRPr="00851DFE">
              <w:rPr>
                <w:noProof w:val="0"/>
                <w:webHidden/>
                <w:lang w:val="es-MX"/>
              </w:rPr>
              <w:fldChar w:fldCharType="separate"/>
            </w:r>
            <w:r w:rsidRPr="00851DFE">
              <w:rPr>
                <w:noProof w:val="0"/>
                <w:webHidden/>
                <w:lang w:val="es-MX"/>
              </w:rPr>
              <w:t>6</w:t>
            </w:r>
            <w:r w:rsidRPr="00851DFE">
              <w:rPr>
                <w:noProof w:val="0"/>
                <w:webHidden/>
                <w:lang w:val="es-MX"/>
              </w:rPr>
              <w:fldChar w:fldCharType="end"/>
            </w:r>
          </w:hyperlink>
        </w:p>
        <w:p w14:paraId="45B2D629" w14:textId="74757D16" w:rsidR="00722161" w:rsidRPr="00851DFE" w:rsidRDefault="00722161">
          <w:pPr>
            <w:pStyle w:val="TDC1"/>
            <w:rPr>
              <w:rFonts w:eastAsiaTheme="minorEastAsia"/>
              <w:b w:val="0"/>
              <w:bCs w:val="0"/>
              <w:noProof w:val="0"/>
              <w:sz w:val="24"/>
              <w:szCs w:val="24"/>
              <w:lang w:val="es-MX" w:eastAsia="es-MX"/>
            </w:rPr>
          </w:pPr>
          <w:hyperlink w:anchor="_Toc230384717" w:history="1">
            <w:r w:rsidRPr="00851DFE">
              <w:rPr>
                <w:rStyle w:val="Hipervnculo"/>
                <w:noProof w:val="0"/>
                <w:lang w:val="es-MX"/>
              </w:rPr>
              <w:t>Fuentes De Informacion</w:t>
            </w:r>
            <w:r w:rsidRPr="00851DFE">
              <w:rPr>
                <w:noProof w:val="0"/>
                <w:webHidden/>
                <w:lang w:val="es-MX"/>
              </w:rPr>
              <w:tab/>
            </w:r>
            <w:r w:rsidRPr="00851DFE">
              <w:rPr>
                <w:noProof w:val="0"/>
                <w:webHidden/>
                <w:lang w:val="es-MX"/>
              </w:rPr>
              <w:fldChar w:fldCharType="begin"/>
            </w:r>
            <w:r w:rsidRPr="00851DFE">
              <w:rPr>
                <w:noProof w:val="0"/>
                <w:webHidden/>
                <w:lang w:val="es-MX"/>
              </w:rPr>
              <w:instrText xml:space="preserve"> PAGEREF _Toc230384717 \h </w:instrText>
            </w:r>
            <w:r w:rsidRPr="00851DFE">
              <w:rPr>
                <w:noProof w:val="0"/>
                <w:webHidden/>
                <w:lang w:val="es-MX"/>
              </w:rPr>
            </w:r>
            <w:r w:rsidRPr="00851DFE">
              <w:rPr>
                <w:noProof w:val="0"/>
                <w:webHidden/>
                <w:lang w:val="es-MX"/>
              </w:rPr>
              <w:fldChar w:fldCharType="separate"/>
            </w:r>
            <w:r w:rsidRPr="00851DFE">
              <w:rPr>
                <w:noProof w:val="0"/>
                <w:webHidden/>
                <w:lang w:val="es-MX"/>
              </w:rPr>
              <w:t>6</w:t>
            </w:r>
            <w:r w:rsidRPr="00851DFE">
              <w:rPr>
                <w:noProof w:val="0"/>
                <w:webHidden/>
                <w:lang w:val="es-MX"/>
              </w:rPr>
              <w:fldChar w:fldCharType="end"/>
            </w:r>
          </w:hyperlink>
        </w:p>
        <w:p w14:paraId="6E23034E" w14:textId="78CEC62C" w:rsidR="008C0AB1" w:rsidRPr="00851DFE" w:rsidRDefault="008C0AB1" w:rsidP="008C0AB1">
          <w:r w:rsidRPr="00851DFE">
            <w:rPr>
              <w:rFonts w:cs="Arial"/>
              <w:b/>
              <w:bCs/>
              <w:szCs w:val="24"/>
            </w:rPr>
            <w:fldChar w:fldCharType="end"/>
          </w:r>
        </w:p>
      </w:sdtContent>
    </w:sdt>
    <w:p w14:paraId="5042BA20" w14:textId="77777777" w:rsidR="008C0AB1" w:rsidRPr="00851DFE" w:rsidRDefault="008C0AB1" w:rsidP="008C0AB1">
      <w:pPr>
        <w:rPr>
          <w:rFonts w:eastAsia="Arial" w:cs="Arial"/>
          <w:kern w:val="0"/>
          <w14:ligatures w14:val="none"/>
        </w:rPr>
      </w:pPr>
      <w:r w:rsidRPr="00851DFE">
        <w:rPr>
          <w:rFonts w:eastAsia="Arial" w:cs="Arial"/>
          <w:kern w:val="0"/>
          <w14:ligatures w14:val="none"/>
        </w:rPr>
        <w:br w:type="page"/>
      </w:r>
    </w:p>
    <w:p w14:paraId="1564B368" w14:textId="79BC81DA" w:rsidR="00FE47DA" w:rsidRPr="00851DFE" w:rsidRDefault="00B85429" w:rsidP="00B060BB">
      <w:pPr>
        <w:pStyle w:val="Ttulo1"/>
      </w:pPr>
      <w:r w:rsidRPr="00851DFE">
        <w:rPr>
          <w:rFonts w:eastAsia="Arial"/>
        </w:rPr>
        <w:lastRenderedPageBreak/>
        <w:t> </w:t>
      </w:r>
    </w:p>
    <w:p w14:paraId="1C35E9F4" w14:textId="46BF573F" w:rsidR="007173ED" w:rsidRPr="00851DFE" w:rsidRDefault="007173ED">
      <w:pPr>
        <w:rPr>
          <w:b/>
          <w:bCs/>
        </w:rPr>
      </w:pPr>
    </w:p>
    <w:p w14:paraId="54D2834C" w14:textId="0720DF3B" w:rsidR="00B85429" w:rsidRPr="00851DFE" w:rsidRDefault="00C9396A" w:rsidP="00B060BB">
      <w:pPr>
        <w:pStyle w:val="Ttulo1"/>
      </w:pPr>
      <w:bookmarkStart w:id="0" w:name="_Toc230384713"/>
      <w:r w:rsidRPr="00851DFE">
        <w:t>Introducción</w:t>
      </w:r>
      <w:bookmarkEnd w:id="0"/>
    </w:p>
    <w:p w14:paraId="52E237C6" w14:textId="77777777" w:rsidR="00147219" w:rsidRPr="00851DFE" w:rsidRDefault="00147219"/>
    <w:p w14:paraId="23B4B371" w14:textId="77777777" w:rsidR="0094463A" w:rsidRPr="00851DFE" w:rsidRDefault="0094463A" w:rsidP="0094463A">
      <w:pPr>
        <w:spacing w:before="120" w:after="200" w:line="360" w:lineRule="auto"/>
        <w:jc w:val="both"/>
      </w:pPr>
      <w:r w:rsidRPr="00851DFE">
        <w:rPr>
          <w:rFonts w:eastAsia="Arial" w:cs="Arial"/>
          <w:szCs w:val="24"/>
        </w:rPr>
        <w:t>la información representa uno de los activos más valiosos para cualquier organización. Las empresas almacenan, procesan y transmiten grandes volúmenes de datos críticos a través de Sistemas Gestores de Bases de Datos (SGBD), lo que los convierte en objetivos prioritarios para ataques cibernéticos, accesos no autorizados y pérdidas accidentales. Garantizar la confidencialidad, integridad y disponibilidad de estos datos es una responsabilidad fundamental para los profesionales de tecnologías de la información.</w:t>
      </w:r>
    </w:p>
    <w:p w14:paraId="6654B789" w14:textId="77777777" w:rsidR="0094463A" w:rsidRPr="00851DFE" w:rsidRDefault="0094463A" w:rsidP="0094463A">
      <w:pPr>
        <w:spacing w:after="200" w:line="360" w:lineRule="auto"/>
        <w:jc w:val="both"/>
      </w:pPr>
      <w:r w:rsidRPr="00851DFE">
        <w:rPr>
          <w:rFonts w:eastAsia="Arial" w:cs="Arial"/>
          <w:szCs w:val="24"/>
        </w:rPr>
        <w:t xml:space="preserve">Los mecanismos de seguridad para bases de datos abarcan un amplio espectro de estrategias técnicas y administrativas. Entre ellas destacan la seguridad propia del SGBD (control de acceso, encriptación y auditoría), el espejeo o </w:t>
      </w:r>
      <w:proofErr w:type="spellStart"/>
      <w:r w:rsidRPr="00851DFE">
        <w:rPr>
          <w:rFonts w:eastAsia="Arial" w:cs="Arial"/>
          <w:szCs w:val="24"/>
        </w:rPr>
        <w:t>mirroring</w:t>
      </w:r>
      <w:proofErr w:type="spellEnd"/>
      <w:r w:rsidRPr="00851DFE">
        <w:rPr>
          <w:rFonts w:eastAsia="Arial" w:cs="Arial"/>
          <w:szCs w:val="24"/>
        </w:rPr>
        <w:t xml:space="preserve"> para alta disponibilidad, la réplica de datos entre nodos geográficamente distribuidos, los métodos de respaldo (</w:t>
      </w:r>
      <w:proofErr w:type="spellStart"/>
      <w:r w:rsidRPr="00851DFE">
        <w:rPr>
          <w:rFonts w:eastAsia="Arial" w:cs="Arial"/>
          <w:szCs w:val="24"/>
        </w:rPr>
        <w:t>backup</w:t>
      </w:r>
      <w:proofErr w:type="spellEnd"/>
      <w:r w:rsidRPr="00851DFE">
        <w:rPr>
          <w:rFonts w:eastAsia="Arial" w:cs="Arial"/>
          <w:szCs w:val="24"/>
        </w:rPr>
        <w:t xml:space="preserve"> completo, diferencial e incremental), los procedimientos de recuperación ante fallos y, finalmente, la migración segura hacia nuevas plataformas o versiones.</w:t>
      </w:r>
    </w:p>
    <w:p w14:paraId="6978CCE4" w14:textId="52DB3B29" w:rsidR="00147219" w:rsidRPr="00851DFE" w:rsidRDefault="00147219" w:rsidP="00C9724C">
      <w:pPr>
        <w:spacing w:line="360" w:lineRule="auto"/>
        <w:jc w:val="both"/>
      </w:pPr>
    </w:p>
    <w:p w14:paraId="6F9C7930" w14:textId="60E209F1" w:rsidR="00AE0FF0" w:rsidRPr="00851DFE" w:rsidRDefault="00AE0FF0">
      <w:r w:rsidRPr="00851DFE">
        <w:br w:type="page"/>
      </w:r>
    </w:p>
    <w:p w14:paraId="65047AD2" w14:textId="5AD3CE51" w:rsidR="00AE0FF0" w:rsidRPr="00851DFE" w:rsidRDefault="005F62EF" w:rsidP="00AE0FF0">
      <w:pPr>
        <w:pStyle w:val="Ttulo1"/>
      </w:pPr>
      <w:bookmarkStart w:id="1" w:name="_Toc230384714"/>
      <w:r w:rsidRPr="00851DFE">
        <w:lastRenderedPageBreak/>
        <w:t>Justificación</w:t>
      </w:r>
      <w:bookmarkEnd w:id="1"/>
    </w:p>
    <w:p w14:paraId="77BCCACB" w14:textId="05679A92" w:rsidR="008E7773" w:rsidRPr="00851DFE" w:rsidRDefault="0094463A" w:rsidP="0094463A">
      <w:pPr>
        <w:spacing w:line="360" w:lineRule="auto"/>
        <w:jc w:val="both"/>
      </w:pPr>
      <w:r w:rsidRPr="00851DFE">
        <w:t>La dependencia de las organizaciones hacia los sistemas digitales ha incrementado los riesgos de pérdida, robo o corrupción de datos. Implementar mecanismos de seguridad en los SGBD es necesario por cuatro razones clave: la protección de datos sensibles; la continuidad operativa, ya que el espejeo y la réplica evitan interrupciones irreversibles; el cumplimiento normativo, como el RGPD o la Ley Federal de Protección de Datos en México; y la trazabilidad, pues los registros de auditoría permiten detectar accesos indebidos y cumplir estándares de gobernanza. Por ello, la seguridad en SGBD es una necesidad práctica y urgente, no solo académica.</w:t>
      </w:r>
    </w:p>
    <w:p w14:paraId="06DF4D79" w14:textId="77777777" w:rsidR="008E7773" w:rsidRPr="00851DFE" w:rsidRDefault="008E7773" w:rsidP="00147219">
      <w:pPr>
        <w:spacing w:line="360" w:lineRule="auto"/>
        <w:jc w:val="both"/>
      </w:pPr>
    </w:p>
    <w:p w14:paraId="3D2F6917" w14:textId="77777777" w:rsidR="008E7773" w:rsidRPr="00851DFE" w:rsidRDefault="008E7773" w:rsidP="00147219">
      <w:pPr>
        <w:spacing w:line="360" w:lineRule="auto"/>
        <w:jc w:val="both"/>
      </w:pPr>
    </w:p>
    <w:p w14:paraId="3E622D30" w14:textId="77777777" w:rsidR="008E7773" w:rsidRPr="00851DFE" w:rsidRDefault="008E7773" w:rsidP="00147219">
      <w:pPr>
        <w:spacing w:line="360" w:lineRule="auto"/>
        <w:jc w:val="both"/>
      </w:pPr>
    </w:p>
    <w:p w14:paraId="74416A1C" w14:textId="77777777" w:rsidR="008E7773" w:rsidRPr="00851DFE" w:rsidRDefault="008E7773" w:rsidP="00147219">
      <w:pPr>
        <w:spacing w:line="360" w:lineRule="auto"/>
        <w:jc w:val="both"/>
      </w:pPr>
    </w:p>
    <w:p w14:paraId="23AA17FA" w14:textId="77777777" w:rsidR="008E7773" w:rsidRPr="00851DFE" w:rsidRDefault="008E7773" w:rsidP="00147219">
      <w:pPr>
        <w:spacing w:line="360" w:lineRule="auto"/>
        <w:jc w:val="both"/>
      </w:pPr>
    </w:p>
    <w:p w14:paraId="2B9BA034" w14:textId="77777777" w:rsidR="008E7773" w:rsidRPr="00851DFE" w:rsidRDefault="008E7773" w:rsidP="00147219">
      <w:pPr>
        <w:spacing w:line="360" w:lineRule="auto"/>
        <w:jc w:val="both"/>
      </w:pPr>
    </w:p>
    <w:p w14:paraId="1C98DBE6" w14:textId="11570D7F" w:rsidR="008E7773" w:rsidRPr="00851DFE" w:rsidRDefault="008E7773" w:rsidP="00147219">
      <w:pPr>
        <w:spacing w:line="360" w:lineRule="auto"/>
        <w:jc w:val="both"/>
        <w:sectPr w:rsidR="008E7773" w:rsidRPr="00851DFE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69F772EF" w14:textId="52189B97" w:rsidR="00C37824" w:rsidRPr="00851DFE" w:rsidRDefault="0094463A" w:rsidP="00C37824">
      <w:pPr>
        <w:pStyle w:val="Ttulo1"/>
      </w:pPr>
      <w:bookmarkStart w:id="2" w:name="_Toc230384715"/>
      <w:r w:rsidRPr="00851DFE">
        <w:lastRenderedPageBreak/>
        <w:drawing>
          <wp:anchor distT="0" distB="0" distL="114300" distR="114300" simplePos="0" relativeHeight="251663360" behindDoc="0" locked="0" layoutInCell="1" allowOverlap="1" wp14:anchorId="56834235" wp14:editId="26227E43">
            <wp:simplePos x="0" y="0"/>
            <wp:positionH relativeFrom="column">
              <wp:posOffset>-854075</wp:posOffset>
            </wp:positionH>
            <wp:positionV relativeFrom="paragraph">
              <wp:posOffset>-1019175</wp:posOffset>
            </wp:positionV>
            <wp:extent cx="9951720" cy="7686210"/>
            <wp:effectExtent l="0" t="0" r="0" b="0"/>
            <wp:wrapNone/>
            <wp:docPr id="6886352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0343" cy="769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126D" w:rsidRPr="00851DFE">
        <w:t xml:space="preserve">Mapa </w:t>
      </w:r>
      <w:bookmarkEnd w:id="2"/>
      <w:r w:rsidRPr="00851DFE">
        <w:t>Conceptual</w:t>
      </w:r>
    </w:p>
    <w:p w14:paraId="7E5E2DD7" w14:textId="433C32A4" w:rsidR="001E768F" w:rsidRPr="00851DFE" w:rsidRDefault="001E768F" w:rsidP="001E768F"/>
    <w:p w14:paraId="3CD479FF" w14:textId="3CB20ED7" w:rsidR="005D4FBC" w:rsidRPr="00851DFE" w:rsidRDefault="005D4FBC" w:rsidP="005D4FBC"/>
    <w:p w14:paraId="534755BD" w14:textId="74C559F2" w:rsidR="005D4FBC" w:rsidRPr="00851DFE" w:rsidRDefault="005D4FBC" w:rsidP="005D4FBC"/>
    <w:p w14:paraId="0B2A0653" w14:textId="2E520806" w:rsidR="001E768F" w:rsidRPr="00851DFE" w:rsidRDefault="001E768F">
      <w:pPr>
        <w:sectPr w:rsidR="001E768F" w:rsidRPr="00851DFE" w:rsidSect="001E768F">
          <w:pgSz w:w="15840" w:h="12240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7913112D" w14:textId="1E136E1F" w:rsidR="005D4FBC" w:rsidRPr="00851DFE" w:rsidRDefault="005D4FBC">
      <w:pPr>
        <w:rPr>
          <w:rFonts w:eastAsiaTheme="majorEastAsia" w:cstheme="majorBidi"/>
          <w:b/>
          <w:color w:val="2F5496" w:themeColor="accent1" w:themeShade="BF"/>
          <w:sz w:val="28"/>
          <w:szCs w:val="40"/>
        </w:rPr>
      </w:pPr>
    </w:p>
    <w:p w14:paraId="7B96C878" w14:textId="05A7634D" w:rsidR="00784817" w:rsidRPr="00851DFE" w:rsidRDefault="00784817" w:rsidP="00784817">
      <w:pPr>
        <w:pStyle w:val="Ttulo1"/>
      </w:pPr>
      <w:bookmarkStart w:id="3" w:name="_Toc230384716"/>
      <w:r w:rsidRPr="00851DFE">
        <w:t>Conclusión</w:t>
      </w:r>
      <w:bookmarkEnd w:id="3"/>
    </w:p>
    <w:p w14:paraId="329E8C51" w14:textId="77777777" w:rsidR="0094463A" w:rsidRPr="00851DFE" w:rsidRDefault="0094463A" w:rsidP="0094463A">
      <w:pPr>
        <w:spacing w:line="360" w:lineRule="auto"/>
        <w:jc w:val="both"/>
      </w:pPr>
      <w:r w:rsidRPr="00851DFE">
        <w:t>La seguridad en los SGBD requiere combinar controles de acceso, encriptación, replicación, respaldos y planes de recuperación, pues ningún mecanismo por sí solo garantiza la protección total. Cada uno cumple una función específica: el espejeo asegura disponibilidad, los respaldos incrementales optimizan el almacenamiento y los planes de recuperación definen el RPO y RTO. Ante la migración hacia entornos en la nube, una transferencia mal planificada puede causar pérdida de datos o inactividad prolongada. Invertir en seguridad de bases de datos es una decisión estratégica que protege la información, reduce riesgos legales y fortalece la confianza organizacional.</w:t>
      </w:r>
    </w:p>
    <w:p w14:paraId="4769A929" w14:textId="2DA44F48" w:rsidR="0038124D" w:rsidRPr="00851DFE" w:rsidRDefault="00AE0FF0" w:rsidP="00C9724C">
      <w:pPr>
        <w:spacing w:line="360" w:lineRule="auto"/>
        <w:jc w:val="both"/>
        <w:rPr>
          <w:rFonts w:eastAsiaTheme="majorEastAsia" w:cstheme="majorBidi"/>
          <w:b/>
          <w:color w:val="2F5496" w:themeColor="accent1" w:themeShade="BF"/>
          <w:sz w:val="28"/>
          <w:szCs w:val="40"/>
        </w:rPr>
      </w:pPr>
      <w:r w:rsidRPr="00851DFE">
        <w:t>.</w:t>
      </w:r>
    </w:p>
    <w:p w14:paraId="189170FF" w14:textId="77777777" w:rsidR="00901724" w:rsidRPr="00851DFE" w:rsidRDefault="00901724">
      <w:pPr>
        <w:rPr>
          <w:rFonts w:eastAsiaTheme="majorEastAsia" w:cstheme="majorBidi"/>
          <w:b/>
          <w:color w:val="2F5496" w:themeColor="accent1" w:themeShade="BF"/>
          <w:sz w:val="28"/>
          <w:szCs w:val="40"/>
        </w:rPr>
      </w:pPr>
      <w:bookmarkStart w:id="4" w:name="_Toc230384717"/>
      <w:r w:rsidRPr="00851DFE">
        <w:br w:type="page"/>
      </w:r>
    </w:p>
    <w:p w14:paraId="30C86A73" w14:textId="0BCB7D45" w:rsidR="002B0872" w:rsidRPr="00851DFE" w:rsidRDefault="00C9724C" w:rsidP="00B060BB">
      <w:pPr>
        <w:pStyle w:val="Ttulo1"/>
      </w:pPr>
      <w:r w:rsidRPr="00851DFE">
        <w:lastRenderedPageBreak/>
        <w:t>Fuentes De Informacion</w:t>
      </w:r>
      <w:bookmarkEnd w:id="4"/>
    </w:p>
    <w:p w14:paraId="727806B5" w14:textId="77777777" w:rsidR="003450DA" w:rsidRPr="00851DFE" w:rsidRDefault="003450DA" w:rsidP="003450DA"/>
    <w:p w14:paraId="4E973966" w14:textId="2E7B876C" w:rsidR="0096535E" w:rsidRPr="00851DFE" w:rsidRDefault="0096535E" w:rsidP="0096535E">
      <w:pPr>
        <w:pStyle w:val="Prrafodelista"/>
        <w:numPr>
          <w:ilvl w:val="0"/>
          <w:numId w:val="4"/>
        </w:numPr>
        <w:spacing w:line="360" w:lineRule="auto"/>
        <w:jc w:val="both"/>
        <w:rPr>
          <w:rFonts w:eastAsiaTheme="majorEastAsia" w:cs="Arial"/>
          <w:kern w:val="0"/>
          <w:szCs w:val="24"/>
          <w:lang w:eastAsia="es-MX"/>
          <w14:ligatures w14:val="none"/>
        </w:rPr>
      </w:pPr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 xml:space="preserve">Microsoft. (2024). SQL Server </w:t>
      </w:r>
      <w:proofErr w:type="spellStart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>security</w:t>
      </w:r>
      <w:proofErr w:type="spellEnd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 xml:space="preserve"> </w:t>
      </w:r>
      <w:proofErr w:type="spellStart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>best</w:t>
      </w:r>
      <w:proofErr w:type="spellEnd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 xml:space="preserve"> </w:t>
      </w:r>
      <w:proofErr w:type="spellStart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>practices</w:t>
      </w:r>
      <w:proofErr w:type="spellEnd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 xml:space="preserve">. Microsoft Learn. </w:t>
      </w:r>
      <w:hyperlink r:id="rId15" w:history="1">
        <w:r w:rsidRPr="00851DFE">
          <w:rPr>
            <w:rStyle w:val="Hipervnculo"/>
            <w:rFonts w:eastAsiaTheme="majorEastAsia" w:cs="Arial"/>
            <w:color w:val="auto"/>
            <w:kern w:val="0"/>
            <w:szCs w:val="24"/>
            <w:u w:val="none"/>
            <w:lang w:eastAsia="es-MX"/>
            <w14:ligatures w14:val="none"/>
          </w:rPr>
          <w:t>https://learn.microsoft.com/es-es/sql/relational-databases/security/sql-server-security-best-practices</w:t>
        </w:r>
      </w:hyperlink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 xml:space="preserve"> </w:t>
      </w:r>
    </w:p>
    <w:p w14:paraId="1A81D799" w14:textId="3E48E320" w:rsidR="0096535E" w:rsidRPr="00851DFE" w:rsidRDefault="0096535E" w:rsidP="0096535E">
      <w:pPr>
        <w:pStyle w:val="Prrafodelista"/>
        <w:numPr>
          <w:ilvl w:val="0"/>
          <w:numId w:val="4"/>
        </w:numPr>
        <w:spacing w:line="360" w:lineRule="auto"/>
        <w:jc w:val="both"/>
        <w:rPr>
          <w:rFonts w:eastAsiaTheme="majorEastAsia" w:cs="Arial"/>
          <w:kern w:val="0"/>
          <w:szCs w:val="24"/>
          <w:lang w:eastAsia="es-MX"/>
          <w14:ligatures w14:val="none"/>
        </w:rPr>
      </w:pPr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 xml:space="preserve">Oracle. (2023). </w:t>
      </w:r>
      <w:proofErr w:type="spellStart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>Database</w:t>
      </w:r>
      <w:proofErr w:type="spellEnd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 xml:space="preserve"> </w:t>
      </w:r>
      <w:proofErr w:type="spellStart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>Backup</w:t>
      </w:r>
      <w:proofErr w:type="spellEnd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 xml:space="preserve"> and </w:t>
      </w:r>
      <w:proofErr w:type="spellStart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>Recovery</w:t>
      </w:r>
      <w:proofErr w:type="spellEnd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 xml:space="preserve"> </w:t>
      </w:r>
      <w:proofErr w:type="spellStart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>User's</w:t>
      </w:r>
      <w:proofErr w:type="spellEnd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 xml:space="preserve"> Guide, 19c. Oracle </w:t>
      </w:r>
      <w:proofErr w:type="spellStart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>Documentation</w:t>
      </w:r>
      <w:proofErr w:type="spellEnd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 xml:space="preserve">. </w:t>
      </w:r>
      <w:hyperlink r:id="rId16" w:history="1">
        <w:r w:rsidRPr="00851DFE">
          <w:rPr>
            <w:rStyle w:val="Hipervnculo"/>
            <w:rFonts w:eastAsiaTheme="majorEastAsia" w:cs="Arial"/>
            <w:color w:val="auto"/>
            <w:kern w:val="0"/>
            <w:szCs w:val="24"/>
            <w:u w:val="none"/>
            <w:lang w:eastAsia="es-MX"/>
            <w14:ligatures w14:val="none"/>
          </w:rPr>
          <w:t>https://docs.oracle.com/en/database/oracle/oracle-database/19/bradv/index.html</w:t>
        </w:r>
      </w:hyperlink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 xml:space="preserve"> </w:t>
      </w:r>
    </w:p>
    <w:p w14:paraId="0238BE62" w14:textId="0D3E1EF1" w:rsidR="0096535E" w:rsidRPr="00851DFE" w:rsidRDefault="0096535E" w:rsidP="0096535E">
      <w:pPr>
        <w:pStyle w:val="Prrafodelista"/>
        <w:numPr>
          <w:ilvl w:val="0"/>
          <w:numId w:val="4"/>
        </w:numPr>
        <w:spacing w:line="360" w:lineRule="auto"/>
        <w:jc w:val="both"/>
        <w:rPr>
          <w:rFonts w:eastAsiaTheme="majorEastAsia" w:cs="Arial"/>
          <w:kern w:val="0"/>
          <w:szCs w:val="24"/>
          <w:lang w:eastAsia="es-MX"/>
          <w14:ligatures w14:val="none"/>
        </w:rPr>
      </w:pPr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 xml:space="preserve">Amazon Web </w:t>
      </w:r>
      <w:proofErr w:type="spellStart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>Services</w:t>
      </w:r>
      <w:proofErr w:type="spellEnd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 xml:space="preserve">. (2024). AWS </w:t>
      </w:r>
      <w:proofErr w:type="spellStart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>Database</w:t>
      </w:r>
      <w:proofErr w:type="spellEnd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 xml:space="preserve"> </w:t>
      </w:r>
      <w:proofErr w:type="spellStart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>Migration</w:t>
      </w:r>
      <w:proofErr w:type="spellEnd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 xml:space="preserve"> Service (DMS). </w:t>
      </w:r>
      <w:hyperlink r:id="rId17" w:history="1">
        <w:r w:rsidRPr="00851DFE">
          <w:rPr>
            <w:rStyle w:val="Hipervnculo"/>
            <w:rFonts w:eastAsiaTheme="majorEastAsia" w:cs="Arial"/>
            <w:color w:val="auto"/>
            <w:kern w:val="0"/>
            <w:szCs w:val="24"/>
            <w:u w:val="none"/>
            <w:lang w:eastAsia="es-MX"/>
            <w14:ligatures w14:val="none"/>
          </w:rPr>
          <w:t>https://aws.amazon.com/es/dms/</w:t>
        </w:r>
      </w:hyperlink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 xml:space="preserve"> </w:t>
      </w:r>
    </w:p>
    <w:p w14:paraId="55EC791C" w14:textId="2335AEA3" w:rsidR="0096535E" w:rsidRPr="00851DFE" w:rsidRDefault="0096535E" w:rsidP="0096535E">
      <w:pPr>
        <w:pStyle w:val="Prrafodelista"/>
        <w:numPr>
          <w:ilvl w:val="0"/>
          <w:numId w:val="4"/>
        </w:numPr>
        <w:spacing w:line="360" w:lineRule="auto"/>
        <w:jc w:val="both"/>
        <w:rPr>
          <w:rFonts w:eastAsiaTheme="majorEastAsia" w:cs="Arial"/>
          <w:kern w:val="0"/>
          <w:szCs w:val="24"/>
          <w:lang w:eastAsia="es-MX"/>
          <w14:ligatures w14:val="none"/>
        </w:rPr>
      </w:pPr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 xml:space="preserve">The PostgreSQL Global </w:t>
      </w:r>
      <w:proofErr w:type="spellStart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>Development</w:t>
      </w:r>
      <w:proofErr w:type="spellEnd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 xml:space="preserve"> Group. (2024). High </w:t>
      </w:r>
      <w:proofErr w:type="spellStart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>availability</w:t>
      </w:r>
      <w:proofErr w:type="spellEnd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 xml:space="preserve">, load </w:t>
      </w:r>
      <w:proofErr w:type="spellStart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>balancing</w:t>
      </w:r>
      <w:proofErr w:type="spellEnd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 xml:space="preserve">, and </w:t>
      </w:r>
      <w:proofErr w:type="spellStart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>replication</w:t>
      </w:r>
      <w:proofErr w:type="spellEnd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 xml:space="preserve">. PostgreSQL </w:t>
      </w:r>
      <w:proofErr w:type="spellStart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>Documentation</w:t>
      </w:r>
      <w:proofErr w:type="spellEnd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 xml:space="preserve">. </w:t>
      </w:r>
      <w:hyperlink r:id="rId18" w:history="1">
        <w:r w:rsidRPr="00851DFE">
          <w:rPr>
            <w:rStyle w:val="Hipervnculo"/>
            <w:rFonts w:eastAsiaTheme="majorEastAsia" w:cs="Arial"/>
            <w:color w:val="auto"/>
            <w:kern w:val="0"/>
            <w:szCs w:val="24"/>
            <w:u w:val="none"/>
            <w:lang w:eastAsia="es-MX"/>
            <w14:ligatures w14:val="none"/>
          </w:rPr>
          <w:t>https://www.postgresql.org/docs/current/high-availability.html</w:t>
        </w:r>
      </w:hyperlink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 xml:space="preserve"> </w:t>
      </w:r>
    </w:p>
    <w:p w14:paraId="6BEF1A43" w14:textId="5D7967B3" w:rsidR="0096535E" w:rsidRPr="00851DFE" w:rsidRDefault="0096535E" w:rsidP="0096535E">
      <w:pPr>
        <w:pStyle w:val="Prrafodelista"/>
        <w:numPr>
          <w:ilvl w:val="0"/>
          <w:numId w:val="4"/>
        </w:numPr>
        <w:spacing w:line="360" w:lineRule="auto"/>
        <w:jc w:val="both"/>
        <w:rPr>
          <w:rFonts w:eastAsiaTheme="majorEastAsia" w:cs="Arial"/>
          <w:kern w:val="0"/>
          <w:szCs w:val="24"/>
          <w:lang w:eastAsia="es-MX"/>
          <w14:ligatures w14:val="none"/>
        </w:rPr>
      </w:pPr>
      <w:proofErr w:type="spellStart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>National</w:t>
      </w:r>
      <w:proofErr w:type="spellEnd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 xml:space="preserve"> </w:t>
      </w:r>
      <w:proofErr w:type="spellStart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>Institute</w:t>
      </w:r>
      <w:proofErr w:type="spellEnd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 xml:space="preserve"> </w:t>
      </w:r>
      <w:proofErr w:type="spellStart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>of</w:t>
      </w:r>
      <w:proofErr w:type="spellEnd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 xml:space="preserve"> </w:t>
      </w:r>
      <w:proofErr w:type="spellStart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>Standards</w:t>
      </w:r>
      <w:proofErr w:type="spellEnd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 xml:space="preserve"> and </w:t>
      </w:r>
      <w:proofErr w:type="spellStart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>Technology</w:t>
      </w:r>
      <w:proofErr w:type="spellEnd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 xml:space="preserve">. (2020). Security and </w:t>
      </w:r>
      <w:proofErr w:type="spellStart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>privacy</w:t>
      </w:r>
      <w:proofErr w:type="spellEnd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 xml:space="preserve"> </w:t>
      </w:r>
      <w:proofErr w:type="spellStart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>controls</w:t>
      </w:r>
      <w:proofErr w:type="spellEnd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 xml:space="preserve"> </w:t>
      </w:r>
      <w:proofErr w:type="spellStart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>for</w:t>
      </w:r>
      <w:proofErr w:type="spellEnd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 xml:space="preserve"> </w:t>
      </w:r>
      <w:proofErr w:type="spellStart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>information</w:t>
      </w:r>
      <w:proofErr w:type="spellEnd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 xml:space="preserve"> </w:t>
      </w:r>
      <w:proofErr w:type="spellStart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>systems</w:t>
      </w:r>
      <w:proofErr w:type="spellEnd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 xml:space="preserve"> and </w:t>
      </w:r>
      <w:proofErr w:type="spellStart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>organizations</w:t>
      </w:r>
      <w:proofErr w:type="spellEnd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 xml:space="preserve"> (SP 800-53, Rev. 5). </w:t>
      </w:r>
      <w:hyperlink r:id="rId19" w:history="1">
        <w:r w:rsidRPr="00851DFE">
          <w:rPr>
            <w:rStyle w:val="Hipervnculo"/>
            <w:rFonts w:eastAsiaTheme="majorEastAsia" w:cs="Arial"/>
            <w:color w:val="auto"/>
            <w:kern w:val="0"/>
            <w:szCs w:val="24"/>
            <w:u w:val="none"/>
            <w:lang w:eastAsia="es-MX"/>
            <w14:ligatures w14:val="none"/>
          </w:rPr>
          <w:t>https://csrc.nist.gov/publications/detail/sp/800-53/rev-5/final</w:t>
        </w:r>
      </w:hyperlink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 xml:space="preserve"> </w:t>
      </w:r>
    </w:p>
    <w:p w14:paraId="4EEB8618" w14:textId="158C189E" w:rsidR="00FE04E8" w:rsidRPr="00851DFE" w:rsidRDefault="0096535E" w:rsidP="0096535E">
      <w:pPr>
        <w:pStyle w:val="Prrafodelista"/>
        <w:numPr>
          <w:ilvl w:val="0"/>
          <w:numId w:val="4"/>
        </w:numPr>
        <w:spacing w:line="360" w:lineRule="auto"/>
        <w:jc w:val="both"/>
      </w:pPr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 xml:space="preserve">OWASP </w:t>
      </w:r>
      <w:proofErr w:type="spellStart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>Foundation</w:t>
      </w:r>
      <w:proofErr w:type="spellEnd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 xml:space="preserve">. (2024). </w:t>
      </w:r>
      <w:proofErr w:type="spellStart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>Database</w:t>
      </w:r>
      <w:proofErr w:type="spellEnd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 xml:space="preserve"> </w:t>
      </w:r>
      <w:proofErr w:type="spellStart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>security</w:t>
      </w:r>
      <w:proofErr w:type="spellEnd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 xml:space="preserve"> </w:t>
      </w:r>
      <w:proofErr w:type="spellStart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>cheat</w:t>
      </w:r>
      <w:proofErr w:type="spellEnd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 xml:space="preserve"> </w:t>
      </w:r>
      <w:proofErr w:type="spellStart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>sheet</w:t>
      </w:r>
      <w:proofErr w:type="spellEnd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 xml:space="preserve">. OWASP </w:t>
      </w:r>
      <w:proofErr w:type="spellStart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>Cheat</w:t>
      </w:r>
      <w:proofErr w:type="spellEnd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 xml:space="preserve"> </w:t>
      </w:r>
      <w:proofErr w:type="spellStart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>Sheet</w:t>
      </w:r>
      <w:proofErr w:type="spellEnd"/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 xml:space="preserve"> Series. </w:t>
      </w:r>
      <w:hyperlink r:id="rId20" w:history="1">
        <w:r w:rsidRPr="00851DFE">
          <w:rPr>
            <w:rStyle w:val="Hipervnculo"/>
            <w:rFonts w:eastAsiaTheme="majorEastAsia" w:cs="Arial"/>
            <w:color w:val="auto"/>
            <w:kern w:val="0"/>
            <w:szCs w:val="24"/>
            <w:u w:val="none"/>
            <w:lang w:eastAsia="es-MX"/>
            <w14:ligatures w14:val="none"/>
          </w:rPr>
          <w:t>https://cheatsheetseries.owasp.org/cheatsheets/Database_Security_Cheat_Sheet.html</w:t>
        </w:r>
      </w:hyperlink>
    </w:p>
    <w:p w14:paraId="01B9C7AB" w14:textId="77777777" w:rsidR="0002362D" w:rsidRPr="00851DFE" w:rsidRDefault="0002362D" w:rsidP="0002362D">
      <w:pPr>
        <w:pStyle w:val="Prrafodelista"/>
        <w:numPr>
          <w:ilvl w:val="0"/>
          <w:numId w:val="4"/>
        </w:numPr>
        <w:spacing w:line="360" w:lineRule="auto"/>
        <w:jc w:val="both"/>
        <w:rPr>
          <w:rFonts w:eastAsiaTheme="majorEastAsia" w:cs="Arial"/>
          <w:kern w:val="0"/>
          <w:szCs w:val="24"/>
          <w:lang w:eastAsia="es-MX"/>
          <w14:ligatures w14:val="none"/>
        </w:rPr>
      </w:pPr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 xml:space="preserve">Aquino Villanueva, R. (2026). </w:t>
      </w:r>
      <w:r w:rsidRPr="00851DFE">
        <w:rPr>
          <w:rFonts w:eastAsiaTheme="majorEastAsia" w:cs="Arial"/>
          <w:i/>
          <w:iCs/>
          <w:kern w:val="0"/>
          <w:szCs w:val="24"/>
          <w:lang w:eastAsia="es-MX"/>
          <w14:ligatures w14:val="none"/>
        </w:rPr>
        <w:t>ABD-E-J-26</w:t>
      </w:r>
      <w:r w:rsidRPr="00851DFE">
        <w:rPr>
          <w:rFonts w:eastAsiaTheme="majorEastAsia" w:cs="Arial"/>
          <w:kern w:val="0"/>
          <w:szCs w:val="24"/>
          <w:lang w:eastAsia="es-MX"/>
          <w14:ligatures w14:val="none"/>
        </w:rPr>
        <w:t xml:space="preserve">. GitHub. </w:t>
      </w:r>
      <w:hyperlink r:id="rId21" w:tgtFrame="_new" w:history="1">
        <w:r w:rsidRPr="00851DFE">
          <w:rPr>
            <w:rStyle w:val="Hipervnculo"/>
            <w:rFonts w:eastAsiaTheme="majorEastAsia" w:cs="Arial"/>
            <w:color w:val="auto"/>
            <w:kern w:val="0"/>
            <w:szCs w:val="24"/>
            <w:u w:val="none"/>
            <w:lang w:eastAsia="es-MX"/>
            <w14:ligatures w14:val="none"/>
          </w:rPr>
          <w:t>https://github.com/rafaelrav8770/ABD-E-J-26.git</w:t>
        </w:r>
      </w:hyperlink>
    </w:p>
    <w:p w14:paraId="4F2DA39E" w14:textId="77777777" w:rsidR="0002362D" w:rsidRPr="00851DFE" w:rsidRDefault="0002362D" w:rsidP="0002362D">
      <w:pPr>
        <w:pStyle w:val="Prrafodelista"/>
        <w:spacing w:line="360" w:lineRule="auto"/>
        <w:ind w:left="360"/>
        <w:jc w:val="both"/>
      </w:pPr>
    </w:p>
    <w:p w14:paraId="2CDEE834" w14:textId="77777777" w:rsidR="00E5126D" w:rsidRPr="0096535E" w:rsidRDefault="00E5126D" w:rsidP="0096535E">
      <w:pPr>
        <w:pStyle w:val="Prrafodelista"/>
        <w:spacing w:line="360" w:lineRule="auto"/>
        <w:ind w:left="360"/>
        <w:jc w:val="both"/>
        <w:rPr>
          <w:lang w:val="en-US"/>
        </w:rPr>
      </w:pPr>
    </w:p>
    <w:sectPr w:rsidR="00E5126D" w:rsidRPr="0096535E" w:rsidSect="001E76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3C89D" w14:textId="77777777" w:rsidR="00613345" w:rsidRPr="00851DFE" w:rsidRDefault="00613345">
      <w:pPr>
        <w:spacing w:after="0" w:line="240" w:lineRule="auto"/>
      </w:pPr>
      <w:r w:rsidRPr="00851DFE">
        <w:separator/>
      </w:r>
    </w:p>
  </w:endnote>
  <w:endnote w:type="continuationSeparator" w:id="0">
    <w:p w14:paraId="31111726" w14:textId="77777777" w:rsidR="00613345" w:rsidRPr="00851DFE" w:rsidRDefault="00613345">
      <w:pPr>
        <w:spacing w:after="0" w:line="240" w:lineRule="auto"/>
      </w:pPr>
      <w:r w:rsidRPr="00851DF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85D0D" w14:textId="77777777" w:rsidR="00613345" w:rsidRPr="00851DFE" w:rsidRDefault="00613345">
      <w:pPr>
        <w:spacing w:after="0" w:line="240" w:lineRule="auto"/>
      </w:pPr>
      <w:r w:rsidRPr="00851DFE">
        <w:separator/>
      </w:r>
    </w:p>
  </w:footnote>
  <w:footnote w:type="continuationSeparator" w:id="0">
    <w:p w14:paraId="7EE2B06C" w14:textId="77777777" w:rsidR="00613345" w:rsidRPr="00851DFE" w:rsidRDefault="00613345">
      <w:pPr>
        <w:spacing w:after="0" w:line="240" w:lineRule="auto"/>
      </w:pPr>
      <w:r w:rsidRPr="00851DF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69858" w14:textId="77777777" w:rsidR="00C013A0" w:rsidRPr="00851DFE" w:rsidRDefault="00C013A0">
    <w:pPr>
      <w:pStyle w:val="Encabezado"/>
      <w:rPr>
        <w:lang w:val="es-MX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4316F" w14:textId="77777777" w:rsidR="00C013A0" w:rsidRPr="00851DFE" w:rsidRDefault="00C013A0">
    <w:pPr>
      <w:pStyle w:val="Encabezado"/>
      <w:rPr>
        <w:lang w:val="es-MX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B1C20" w14:textId="77777777" w:rsidR="00C013A0" w:rsidRPr="00851DFE" w:rsidRDefault="00C013A0">
    <w:pPr>
      <w:pStyle w:val="Encabezado"/>
      <w:rPr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B2725"/>
    <w:multiLevelType w:val="hybridMultilevel"/>
    <w:tmpl w:val="E3E08708"/>
    <w:lvl w:ilvl="0" w:tplc="080A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420D3FA8"/>
    <w:multiLevelType w:val="hybridMultilevel"/>
    <w:tmpl w:val="A044DBB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0226A77"/>
    <w:multiLevelType w:val="hybridMultilevel"/>
    <w:tmpl w:val="46907818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4DA4EBE"/>
    <w:multiLevelType w:val="hybridMultilevel"/>
    <w:tmpl w:val="F10AC3C8"/>
    <w:lvl w:ilvl="0" w:tplc="33BE4B9C">
      <w:numFmt w:val="bullet"/>
      <w:lvlText w:val=""/>
      <w:lvlJc w:val="left"/>
      <w:pPr>
        <w:ind w:left="804" w:hanging="444"/>
      </w:pPr>
      <w:rPr>
        <w:rFonts w:ascii="Arial" w:eastAsiaTheme="majorEastAs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3414481">
    <w:abstractNumId w:val="2"/>
  </w:num>
  <w:num w:numId="2" w16cid:durableId="719207212">
    <w:abstractNumId w:val="1"/>
  </w:num>
  <w:num w:numId="3" w16cid:durableId="2064449886">
    <w:abstractNumId w:val="3"/>
  </w:num>
  <w:num w:numId="4" w16cid:durableId="43331450">
    <w:abstractNumId w:val="0"/>
  </w:num>
  <w:num w:numId="5" w16cid:durableId="1726369824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AB1"/>
    <w:rsid w:val="000232AF"/>
    <w:rsid w:val="0002362D"/>
    <w:rsid w:val="000328B9"/>
    <w:rsid w:val="00046AF1"/>
    <w:rsid w:val="00083F89"/>
    <w:rsid w:val="000A51A2"/>
    <w:rsid w:val="000A739A"/>
    <w:rsid w:val="000B6AE6"/>
    <w:rsid w:val="000C14B6"/>
    <w:rsid w:val="000D663F"/>
    <w:rsid w:val="000F7B62"/>
    <w:rsid w:val="00120EDC"/>
    <w:rsid w:val="00147219"/>
    <w:rsid w:val="00155BD6"/>
    <w:rsid w:val="00165F62"/>
    <w:rsid w:val="0016686D"/>
    <w:rsid w:val="0019268E"/>
    <w:rsid w:val="00193C87"/>
    <w:rsid w:val="001A31F4"/>
    <w:rsid w:val="001A579A"/>
    <w:rsid w:val="001B2EE1"/>
    <w:rsid w:val="001C7387"/>
    <w:rsid w:val="001E46A5"/>
    <w:rsid w:val="001E768F"/>
    <w:rsid w:val="001F6DF0"/>
    <w:rsid w:val="0020304B"/>
    <w:rsid w:val="00207494"/>
    <w:rsid w:val="00215BBD"/>
    <w:rsid w:val="00216204"/>
    <w:rsid w:val="00224A6E"/>
    <w:rsid w:val="00230EE6"/>
    <w:rsid w:val="002421D1"/>
    <w:rsid w:val="00247BFA"/>
    <w:rsid w:val="0026731B"/>
    <w:rsid w:val="002A04D8"/>
    <w:rsid w:val="002B0872"/>
    <w:rsid w:val="002B585E"/>
    <w:rsid w:val="002C5E88"/>
    <w:rsid w:val="002E0FAE"/>
    <w:rsid w:val="002E70D2"/>
    <w:rsid w:val="002F373C"/>
    <w:rsid w:val="002F445A"/>
    <w:rsid w:val="003450DA"/>
    <w:rsid w:val="00345337"/>
    <w:rsid w:val="00361ED4"/>
    <w:rsid w:val="00376738"/>
    <w:rsid w:val="0038124D"/>
    <w:rsid w:val="0038135D"/>
    <w:rsid w:val="0039694A"/>
    <w:rsid w:val="003971AD"/>
    <w:rsid w:val="003A036A"/>
    <w:rsid w:val="00406C6F"/>
    <w:rsid w:val="00407521"/>
    <w:rsid w:val="004143E2"/>
    <w:rsid w:val="00420298"/>
    <w:rsid w:val="00456F45"/>
    <w:rsid w:val="00460FBD"/>
    <w:rsid w:val="00465801"/>
    <w:rsid w:val="004E1CB4"/>
    <w:rsid w:val="004F66B0"/>
    <w:rsid w:val="00503759"/>
    <w:rsid w:val="00510C6D"/>
    <w:rsid w:val="0052764A"/>
    <w:rsid w:val="00530573"/>
    <w:rsid w:val="0054451E"/>
    <w:rsid w:val="005514DF"/>
    <w:rsid w:val="005C72CF"/>
    <w:rsid w:val="005D4FBC"/>
    <w:rsid w:val="005D77F3"/>
    <w:rsid w:val="005E232E"/>
    <w:rsid w:val="005E2DEB"/>
    <w:rsid w:val="005F62EF"/>
    <w:rsid w:val="00613345"/>
    <w:rsid w:val="006211AE"/>
    <w:rsid w:val="00627899"/>
    <w:rsid w:val="006316BE"/>
    <w:rsid w:val="00670676"/>
    <w:rsid w:val="00681934"/>
    <w:rsid w:val="006861B4"/>
    <w:rsid w:val="006932BD"/>
    <w:rsid w:val="006A0F59"/>
    <w:rsid w:val="006B0D01"/>
    <w:rsid w:val="006B6C7A"/>
    <w:rsid w:val="00711B63"/>
    <w:rsid w:val="007121B5"/>
    <w:rsid w:val="007173ED"/>
    <w:rsid w:val="00722161"/>
    <w:rsid w:val="0072630A"/>
    <w:rsid w:val="00731640"/>
    <w:rsid w:val="00737109"/>
    <w:rsid w:val="00757C84"/>
    <w:rsid w:val="00784817"/>
    <w:rsid w:val="00793329"/>
    <w:rsid w:val="007950BE"/>
    <w:rsid w:val="007A73C1"/>
    <w:rsid w:val="007A7635"/>
    <w:rsid w:val="007B6E32"/>
    <w:rsid w:val="007C6E26"/>
    <w:rsid w:val="007E5B72"/>
    <w:rsid w:val="007F17EC"/>
    <w:rsid w:val="0080467F"/>
    <w:rsid w:val="00851DFE"/>
    <w:rsid w:val="008A6D06"/>
    <w:rsid w:val="008B4D15"/>
    <w:rsid w:val="008C0AB1"/>
    <w:rsid w:val="008E7773"/>
    <w:rsid w:val="008F5A61"/>
    <w:rsid w:val="00901724"/>
    <w:rsid w:val="00913000"/>
    <w:rsid w:val="00916368"/>
    <w:rsid w:val="00924426"/>
    <w:rsid w:val="00927A1E"/>
    <w:rsid w:val="0093419C"/>
    <w:rsid w:val="009369A2"/>
    <w:rsid w:val="0094463A"/>
    <w:rsid w:val="009456BA"/>
    <w:rsid w:val="0095370A"/>
    <w:rsid w:val="00954B80"/>
    <w:rsid w:val="0096535E"/>
    <w:rsid w:val="009B418A"/>
    <w:rsid w:val="009C2AFD"/>
    <w:rsid w:val="009C495E"/>
    <w:rsid w:val="009D5E68"/>
    <w:rsid w:val="009E290C"/>
    <w:rsid w:val="009F2122"/>
    <w:rsid w:val="00A22CCF"/>
    <w:rsid w:val="00A32268"/>
    <w:rsid w:val="00A33120"/>
    <w:rsid w:val="00A6718D"/>
    <w:rsid w:val="00A72165"/>
    <w:rsid w:val="00A724BE"/>
    <w:rsid w:val="00A7718C"/>
    <w:rsid w:val="00A801D0"/>
    <w:rsid w:val="00A867D4"/>
    <w:rsid w:val="00A9655B"/>
    <w:rsid w:val="00A969A9"/>
    <w:rsid w:val="00AB3FF7"/>
    <w:rsid w:val="00AB6502"/>
    <w:rsid w:val="00AC3620"/>
    <w:rsid w:val="00AE0FF0"/>
    <w:rsid w:val="00B049A4"/>
    <w:rsid w:val="00B04B93"/>
    <w:rsid w:val="00B060BB"/>
    <w:rsid w:val="00B066CC"/>
    <w:rsid w:val="00B07640"/>
    <w:rsid w:val="00B07DFE"/>
    <w:rsid w:val="00B13F60"/>
    <w:rsid w:val="00B40E2F"/>
    <w:rsid w:val="00B4591A"/>
    <w:rsid w:val="00B554C9"/>
    <w:rsid w:val="00B62F72"/>
    <w:rsid w:val="00B66A61"/>
    <w:rsid w:val="00B72704"/>
    <w:rsid w:val="00B7686F"/>
    <w:rsid w:val="00B85429"/>
    <w:rsid w:val="00B90190"/>
    <w:rsid w:val="00BB6A97"/>
    <w:rsid w:val="00BC3095"/>
    <w:rsid w:val="00BE4ADA"/>
    <w:rsid w:val="00BF420F"/>
    <w:rsid w:val="00C013A0"/>
    <w:rsid w:val="00C06E3B"/>
    <w:rsid w:val="00C34CEF"/>
    <w:rsid w:val="00C37824"/>
    <w:rsid w:val="00C57DC7"/>
    <w:rsid w:val="00C633C5"/>
    <w:rsid w:val="00C9396A"/>
    <w:rsid w:val="00C93AD7"/>
    <w:rsid w:val="00C9724C"/>
    <w:rsid w:val="00CC6705"/>
    <w:rsid w:val="00CE583E"/>
    <w:rsid w:val="00D16E2F"/>
    <w:rsid w:val="00D24CA3"/>
    <w:rsid w:val="00D523FA"/>
    <w:rsid w:val="00D838FA"/>
    <w:rsid w:val="00DA3B77"/>
    <w:rsid w:val="00DB06C3"/>
    <w:rsid w:val="00DB4676"/>
    <w:rsid w:val="00DB475C"/>
    <w:rsid w:val="00DD2B79"/>
    <w:rsid w:val="00DF4B19"/>
    <w:rsid w:val="00E01E7A"/>
    <w:rsid w:val="00E058BD"/>
    <w:rsid w:val="00E13C0E"/>
    <w:rsid w:val="00E34B40"/>
    <w:rsid w:val="00E40EBA"/>
    <w:rsid w:val="00E414D3"/>
    <w:rsid w:val="00E5126D"/>
    <w:rsid w:val="00E569DD"/>
    <w:rsid w:val="00E65F9C"/>
    <w:rsid w:val="00E66710"/>
    <w:rsid w:val="00E75D1B"/>
    <w:rsid w:val="00E760BA"/>
    <w:rsid w:val="00E7655E"/>
    <w:rsid w:val="00EA10A5"/>
    <w:rsid w:val="00EA5871"/>
    <w:rsid w:val="00EB563F"/>
    <w:rsid w:val="00EB7F06"/>
    <w:rsid w:val="00EF3D55"/>
    <w:rsid w:val="00EF6BB1"/>
    <w:rsid w:val="00F3101A"/>
    <w:rsid w:val="00F85099"/>
    <w:rsid w:val="00F90082"/>
    <w:rsid w:val="00FB3767"/>
    <w:rsid w:val="00FE04E8"/>
    <w:rsid w:val="00FE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20AF1"/>
  <w15:chartTrackingRefBased/>
  <w15:docId w15:val="{B38341A5-E508-487A-B743-4CA93C7EF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AB1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B060BB"/>
    <w:pPr>
      <w:keepNext/>
      <w:keepLines/>
      <w:spacing w:before="360" w:after="80"/>
      <w:outlineLvl w:val="0"/>
    </w:pPr>
    <w:rPr>
      <w:rFonts w:eastAsiaTheme="majorEastAsia" w:cstheme="majorBidi"/>
      <w:b/>
      <w:color w:val="2F5496" w:themeColor="accent1" w:themeShade="BF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C0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0A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0A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0A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0AB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0AB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0AB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0A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60BB"/>
    <w:rPr>
      <w:rFonts w:ascii="Arial" w:eastAsiaTheme="majorEastAsia" w:hAnsi="Arial" w:cstheme="majorBidi"/>
      <w:b/>
      <w:color w:val="2F5496" w:themeColor="accent1" w:themeShade="BF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C0A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0A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0AB1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0AB1"/>
    <w:rPr>
      <w:rFonts w:eastAsiaTheme="majorEastAsia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0AB1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0AB1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0AB1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0AB1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C0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0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0A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0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0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0AB1"/>
    <w:rPr>
      <w:rFonts w:ascii="Arial" w:hAnsi="Arial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8C0A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0AB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0A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0AB1"/>
    <w:rPr>
      <w:rFonts w:ascii="Arial" w:hAnsi="Arial"/>
      <w:i/>
      <w:iCs/>
      <w:color w:val="2F5496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8C0AB1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C0A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C0AB1"/>
    <w:rPr>
      <w:color w:val="0563C1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8C0AB1"/>
    <w:pPr>
      <w:spacing w:before="240" w:after="0"/>
      <w:outlineLvl w:val="9"/>
    </w:pPr>
    <w:rPr>
      <w:rFonts w:asciiTheme="majorHAnsi" w:hAnsiTheme="majorHAnsi" w:cs="Arial"/>
      <w:b w:val="0"/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C0AB1"/>
    <w:pPr>
      <w:tabs>
        <w:tab w:val="right" w:leader="dot" w:pos="8828"/>
      </w:tabs>
      <w:spacing w:after="100" w:line="360" w:lineRule="auto"/>
      <w:jc w:val="both"/>
    </w:pPr>
    <w:rPr>
      <w:rFonts w:asciiTheme="minorHAnsi" w:hAnsiTheme="minorHAnsi"/>
      <w:b/>
      <w:bCs/>
      <w:noProof/>
      <w:sz w:val="22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224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B6E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s-MX"/>
      <w14:ligatures w14:val="none"/>
    </w:rPr>
  </w:style>
  <w:style w:type="character" w:styleId="nfasis">
    <w:name w:val="Emphasis"/>
    <w:basedOn w:val="Fuentedeprrafopredeter"/>
    <w:uiPriority w:val="20"/>
    <w:qFormat/>
    <w:rsid w:val="007B6E32"/>
    <w:rPr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D523FA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C013A0"/>
    <w:pPr>
      <w:widowControl w:val="0"/>
      <w:tabs>
        <w:tab w:val="center" w:pos="4419"/>
        <w:tab w:val="right" w:pos="8838"/>
      </w:tabs>
      <w:spacing w:after="0" w:line="240" w:lineRule="auto"/>
    </w:pPr>
    <w:rPr>
      <w:rFonts w:eastAsia="Arial" w:cs="Arial"/>
      <w:kern w:val="0"/>
      <w:sz w:val="22"/>
      <w:lang w:val="en-US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C013A0"/>
    <w:rPr>
      <w:rFonts w:ascii="Arial" w:eastAsia="Arial" w:hAnsi="Arial" w:cs="Arial"/>
      <w:kern w:val="0"/>
      <w:lang w:val="en-US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A724BE"/>
    <w:rPr>
      <w:color w:val="666666"/>
    </w:rPr>
  </w:style>
  <w:style w:type="table" w:styleId="Tablaconcuadrcula4-nfasis1">
    <w:name w:val="Grid Table 4 Accent 1"/>
    <w:basedOn w:val="Tablanormal"/>
    <w:uiPriority w:val="49"/>
    <w:rsid w:val="002B087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4E1CB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6316BE"/>
    <w:rPr>
      <w:color w:val="954F72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78481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4-nfasis5">
    <w:name w:val="Grid Table 4 Accent 5"/>
    <w:basedOn w:val="Tablanormal"/>
    <w:uiPriority w:val="49"/>
    <w:rsid w:val="0026731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Default">
    <w:name w:val="Default"/>
    <w:rsid w:val="008F5A6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hyperlink" Target="https://www.postgresql.org/docs/current/high-availability.html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rafaelrav8770/ABD-E-J-26.git" TargetMode="Externa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yperlink" Target="https://aws.amazon.com/es/dms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oracle.com/en/database/oracle/oracle-database/19/bradv/index.html" TargetMode="External"/><Relationship Id="rId20" Type="http://schemas.openxmlformats.org/officeDocument/2006/relationships/hyperlink" Target="https://cheatsheetseries.owasp.org/cheatsheets/Database_Security_Cheat_Sheet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es-es/sql/relational-databases/security/sql-server-security-best-practices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csrc.nist.gov/publications/detail/sp/800-53/rev-5/fina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0755AD-50AE-40FA-AD90-0723C335C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</TotalTime>
  <Pages>7</Pages>
  <Words>762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aquino villanueva</dc:creator>
  <cp:keywords/>
  <dc:description/>
  <cp:lastModifiedBy>rafael aquino villanueva</cp:lastModifiedBy>
  <cp:revision>86</cp:revision>
  <cp:lastPrinted>2025-08-15T06:07:00Z</cp:lastPrinted>
  <dcterms:created xsi:type="dcterms:W3CDTF">2025-01-29T05:01:00Z</dcterms:created>
  <dcterms:modified xsi:type="dcterms:W3CDTF">2026-06-11T00:24:00Z</dcterms:modified>
</cp:coreProperties>
</file>