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C75" w14:textId="77777777"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04DE51B9">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5B8BC076">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9"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BFAB89" w14:textId="77777777" w:rsidR="008F5A61" w:rsidRPr="008F5A61" w:rsidRDefault="008F5A61" w:rsidP="008F5A61">
      <w:pPr>
        <w:widowControl w:val="0"/>
        <w:spacing w:after="0" w:line="240" w:lineRule="auto"/>
        <w:jc w:val="center"/>
        <w:rPr>
          <w:rFonts w:eastAsia="Arial" w:cs="Arial"/>
          <w:b/>
          <w:bCs/>
          <w:kern w:val="0"/>
          <w:sz w:val="22"/>
          <w14:ligatures w14:val="none"/>
        </w:rPr>
      </w:pPr>
    </w:p>
    <w:p w14:paraId="782E822C" w14:textId="62961063" w:rsidR="00C013A0" w:rsidRPr="00C013A0" w:rsidRDefault="00A031C7" w:rsidP="008F5A61">
      <w:pPr>
        <w:widowControl w:val="0"/>
        <w:spacing w:after="0" w:line="240" w:lineRule="auto"/>
        <w:jc w:val="center"/>
        <w:rPr>
          <w:rFonts w:eastAsia="Arial" w:cs="Arial"/>
          <w:kern w:val="0"/>
          <w:sz w:val="22"/>
          <w:lang w:val="en-US"/>
          <w14:ligatures w14:val="none"/>
        </w:rPr>
      </w:pPr>
      <w:r w:rsidRPr="008F5A61">
        <w:rPr>
          <w:rFonts w:eastAsia="Arial" w:cs="Arial"/>
          <w:b/>
          <w:bCs/>
          <w:kern w:val="0"/>
          <w:sz w:val="22"/>
          <w14:ligatures w14:val="none"/>
        </w:rPr>
        <w:t xml:space="preserve"> </w:t>
      </w:r>
      <w:r>
        <w:rPr>
          <w:rFonts w:eastAsia="Arial" w:cs="Arial"/>
          <w:b/>
          <w:bCs/>
          <w:kern w:val="0"/>
          <w:sz w:val="22"/>
          <w14:ligatures w14:val="none"/>
        </w:rPr>
        <w:t xml:space="preserve">GESTION DE PROYECTOS DE </w:t>
      </w:r>
      <w:r w:rsidRPr="00A031C7">
        <w:rPr>
          <w:rFonts w:eastAsia="Arial" w:cs="Arial"/>
          <w:b/>
          <w:bCs/>
          <w:kern w:val="0"/>
          <w:sz w:val="22"/>
          <w14:ligatures w14:val="none"/>
        </w:rPr>
        <w:t>SOFTWARE</w:t>
      </w:r>
    </w:p>
    <w:p w14:paraId="2B44B7F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032E4461" w14:textId="6B4E7E63" w:rsidR="008F5A61" w:rsidRDefault="0026731B" w:rsidP="008F5A61">
      <w:pPr>
        <w:pStyle w:val="Default"/>
        <w:jc w:val="center"/>
        <w:rPr>
          <w:sz w:val="18"/>
          <w:szCs w:val="18"/>
        </w:rPr>
      </w:pPr>
      <w:r w:rsidRPr="0026731B">
        <w:rPr>
          <w:rFonts w:eastAsia="Arial"/>
          <w:b/>
          <w:bCs/>
          <w14:ligatures w14:val="none"/>
        </w:rPr>
        <w:t>ACTIV</w:t>
      </w:r>
      <w:r w:rsidR="008F5A61" w:rsidRPr="0026731B">
        <w:rPr>
          <w:rFonts w:eastAsia="Arial"/>
          <w:b/>
          <w:bCs/>
          <w14:ligatures w14:val="none"/>
        </w:rPr>
        <w:t xml:space="preserve">IDAD </w:t>
      </w:r>
      <w:r w:rsidR="009138AE">
        <w:rPr>
          <w:rFonts w:eastAsia="Arial"/>
          <w:b/>
          <w:bCs/>
          <w14:ligatures w14:val="none"/>
        </w:rPr>
        <w:t>1</w:t>
      </w:r>
      <w:r w:rsidR="008F5A61" w:rsidRPr="0026731B">
        <w:rPr>
          <w:rFonts w:eastAsia="Arial"/>
          <w:b/>
          <w:bCs/>
          <w14:ligatures w14:val="none"/>
        </w:rPr>
        <w:t>.1 -</w:t>
      </w:r>
      <w:r w:rsidR="000B25BD">
        <w:rPr>
          <w:rFonts w:eastAsia="Arial"/>
          <w:b/>
          <w:bCs/>
          <w14:ligatures w14:val="none"/>
        </w:rPr>
        <w:t>RESUMEN</w:t>
      </w:r>
      <w:r w:rsidR="008F5A61">
        <w:rPr>
          <w:sz w:val="18"/>
          <w:szCs w:val="18"/>
        </w:rPr>
        <w:t xml:space="preserve"> </w:t>
      </w:r>
    </w:p>
    <w:p w14:paraId="1ADC821D" w14:textId="1F00EDDD"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C013A0" w:rsidRPr="000B6AE5" w14:paraId="1ECCAEEE"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1B94B1C6"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SE</w:t>
            </w:r>
            <w:r w:rsidR="006377F0">
              <w:rPr>
                <w:rFonts w:eastAsia="Arial" w:cs="Arial"/>
                <w:b/>
                <w:bCs/>
                <w:kern w:val="0"/>
                <w:szCs w:val="24"/>
                <w:lang w:val="en-US"/>
                <w14:ligatures w14:val="none"/>
              </w:rPr>
              <w:t>PTIMO</w:t>
            </w:r>
          </w:p>
        </w:tc>
      </w:tr>
      <w:tr w:rsidR="00C013A0" w:rsidRPr="000B6AE5" w14:paraId="6896B23D"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C013A0" w:rsidRPr="000B6AE5" w14:paraId="1F549597"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hideMark/>
          </w:tcPr>
          <w:p w14:paraId="7840AD17" w14:textId="77777777" w:rsidR="00C013A0" w:rsidRPr="00C56E98" w:rsidRDefault="00C013A0" w:rsidP="00DB6FC0">
            <w:pPr>
              <w:widowControl w:val="0"/>
              <w:rPr>
                <w:rFonts w:eastAsia="Arial" w:cs="Arial"/>
                <w:b/>
                <w:bCs/>
                <w:kern w:val="0"/>
                <w:szCs w:val="24"/>
                <w:lang w:val="en-US"/>
                <w14:ligatures w14:val="none"/>
              </w:rPr>
            </w:pPr>
            <w:r w:rsidRPr="00C56E98">
              <w:rPr>
                <w:rFonts w:eastAsia="Arial" w:cs="Arial"/>
                <w:b/>
                <w:bCs/>
                <w:color w:val="8EAADB"/>
                <w:kern w:val="0"/>
                <w:szCs w:val="24"/>
                <w:lang w:val="en-US"/>
                <w14:ligatures w14:val="none"/>
              </w:rPr>
              <w:t>Rafael Aquino Villanueva</w:t>
            </w:r>
          </w:p>
        </w:tc>
        <w:tc>
          <w:tcPr>
            <w:tcW w:w="2848" w:type="dxa"/>
            <w:tcBorders>
              <w:top w:val="single" w:sz="4" w:space="0" w:color="auto"/>
              <w:left w:val="single" w:sz="4" w:space="0" w:color="auto"/>
              <w:bottom w:val="single" w:sz="4" w:space="0" w:color="auto"/>
              <w:right w:val="single" w:sz="4" w:space="0" w:color="auto"/>
            </w:tcBorders>
            <w:hideMark/>
          </w:tcPr>
          <w:p w14:paraId="643D50E0"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color w:val="8EAADB"/>
                <w:kern w:val="0"/>
                <w:szCs w:val="24"/>
                <w:lang w:val="en-US"/>
                <w14:ligatures w14:val="none"/>
              </w:rPr>
              <w:t>231260073</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4E2A481E" w14:textId="77777777" w:rsidR="00C013A0" w:rsidRPr="00C013A0" w:rsidRDefault="00C013A0" w:rsidP="00C013A0">
      <w:pPr>
        <w:widowControl w:val="0"/>
        <w:spacing w:after="0" w:line="240" w:lineRule="auto"/>
        <w:rPr>
          <w:rFonts w:eastAsia="Arial" w:cs="Arial"/>
          <w:kern w:val="0"/>
          <w:sz w:val="22"/>
          <w:lang w:val="en-US"/>
          <w14:ligatures w14:val="none"/>
        </w:rPr>
      </w:pPr>
    </w:p>
    <w:p w14:paraId="471D8682"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3C0F86E8" w14:textId="77777777" w:rsidR="00C013A0" w:rsidRPr="00C013A0" w:rsidRDefault="00C013A0" w:rsidP="00C013A0">
      <w:pPr>
        <w:widowControl w:val="0"/>
        <w:spacing w:after="0" w:line="240" w:lineRule="auto"/>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19BCF699" w14:textId="11CDB52B" w:rsidR="00C013A0" w:rsidRPr="00C013A0" w:rsidRDefault="00DE47EC" w:rsidP="00C013A0">
      <w:pPr>
        <w:widowControl w:val="0"/>
        <w:spacing w:after="0" w:line="240" w:lineRule="auto"/>
        <w:jc w:val="right"/>
        <w:rPr>
          <w:rFonts w:eastAsia="Arial" w:cs="Arial"/>
          <w:kern w:val="0"/>
          <w:sz w:val="22"/>
          <w:lang w:val="en-US"/>
          <w14:ligatures w14:val="none"/>
        </w:rPr>
        <w:sectPr w:rsidR="00C013A0" w:rsidRPr="00C013A0" w:rsidSect="00C013A0">
          <w:headerReference w:type="even" r:id="rId10"/>
          <w:headerReference w:type="default" r:id="rId11"/>
          <w:headerReference w:type="first" r:id="rId12"/>
          <w:pgSz w:w="12240" w:h="15840"/>
          <w:pgMar w:top="1417" w:right="1701" w:bottom="1417" w:left="1701" w:header="708" w:footer="708" w:gutter="0"/>
          <w:cols w:space="708"/>
          <w:docGrid w:linePitch="360"/>
        </w:sectPr>
      </w:pPr>
      <w:r>
        <w:rPr>
          <w:rFonts w:eastAsia="Times New Roman" w:cs="Arial"/>
          <w:b/>
          <w:bCs/>
          <w:color w:val="8EAADB" w:themeColor="accent1" w:themeTint="99"/>
          <w:kern w:val="0"/>
          <w:szCs w:val="24"/>
          <w:lang w:eastAsia="es-MX"/>
          <w14:ligatures w14:val="none"/>
        </w:rPr>
        <w:t>13</w:t>
      </w:r>
      <w:r w:rsidR="00AE0FF0">
        <w:rPr>
          <w:rFonts w:eastAsia="Times New Roman" w:cs="Arial"/>
          <w:b/>
          <w:bCs/>
          <w:color w:val="8EAADB" w:themeColor="accent1" w:themeTint="99"/>
          <w:kern w:val="0"/>
          <w:szCs w:val="24"/>
          <w:lang w:eastAsia="es-MX"/>
          <w14:ligatures w14:val="none"/>
        </w:rPr>
        <w:t xml:space="preserve"> DE </w:t>
      </w:r>
      <w:r w:rsidR="007C2706">
        <w:rPr>
          <w:rFonts w:eastAsia="Times New Roman" w:cs="Arial"/>
          <w:b/>
          <w:bCs/>
          <w:color w:val="8EAADB" w:themeColor="accent1" w:themeTint="99"/>
          <w:kern w:val="0"/>
          <w:szCs w:val="24"/>
          <w:lang w:eastAsia="es-MX"/>
          <w14:ligatures w14:val="none"/>
        </w:rPr>
        <w:t>OCTUBRE</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2019C8A1" w14:textId="77777777" w:rsidR="008C0AB1" w:rsidRPr="001E1C10" w:rsidRDefault="008C0AB1" w:rsidP="00C013A0">
      <w:pPr>
        <w:spacing w:after="0" w:line="360" w:lineRule="auto"/>
        <w:rPr>
          <w:rFonts w:ascii="Times New Roman" w:eastAsia="Times New Roman" w:hAnsi="Times New Roman" w:cs="Times New Roman"/>
          <w:b/>
          <w:bCs/>
          <w:kern w:val="0"/>
          <w:szCs w:val="24"/>
          <w:lang w:eastAsia="es-MX"/>
          <w14:ligatures w14:val="none"/>
        </w:rPr>
      </w:pPr>
    </w:p>
    <w:p w14:paraId="67459C4F" w14:textId="77777777" w:rsidR="008C0AB1" w:rsidRPr="001E1C10" w:rsidRDefault="008C0AB1" w:rsidP="008C0AB1">
      <w:pPr>
        <w:spacing w:after="0" w:line="360" w:lineRule="auto"/>
        <w:jc w:val="center"/>
        <w:rPr>
          <w:rFonts w:ascii="Times New Roman" w:eastAsia="Times New Roman" w:hAnsi="Times New Roman" w:cs="Times New Roman"/>
          <w:b/>
          <w:bCs/>
          <w:kern w:val="0"/>
          <w:szCs w:val="24"/>
          <w:lang w:eastAsia="es-MX"/>
          <w14:ligatures w14:val="none"/>
        </w:rPr>
      </w:pPr>
    </w:p>
    <w:sdt>
      <w:sdtPr>
        <w:rPr>
          <w:rFonts w:asciiTheme="minorHAnsi" w:eastAsiaTheme="minorHAnsi" w:hAnsiTheme="minorHAnsi" w:cstheme="minorBidi"/>
          <w:b w:val="0"/>
          <w:color w:val="auto"/>
          <w:kern w:val="2"/>
          <w:sz w:val="22"/>
          <w:szCs w:val="22"/>
          <w:lang w:val="es-ES" w:eastAsia="en-US"/>
          <w14:ligatures w14:val="standardContextual"/>
        </w:rPr>
        <w:id w:val="-795139561"/>
        <w:docPartObj>
          <w:docPartGallery w:val="Table of Contents"/>
          <w:docPartUnique/>
        </w:docPartObj>
      </w:sdtPr>
      <w:sdtEndPr>
        <w:rPr>
          <w:rFonts w:ascii="Arial" w:hAnsi="Arial"/>
          <w:bCs/>
          <w:sz w:val="24"/>
        </w:rPr>
      </w:sdtEndPr>
      <w:sdtContent>
        <w:p w14:paraId="0A5A9DEF" w14:textId="77777777" w:rsidR="008C0AB1" w:rsidRPr="002B301E" w:rsidRDefault="008C0AB1" w:rsidP="00B060BB">
          <w:pPr>
            <w:pStyle w:val="TtuloTDC"/>
          </w:pPr>
          <w:r w:rsidRPr="002B301E">
            <w:rPr>
              <w:lang w:val="es-ES"/>
            </w:rPr>
            <w:t>Contenido</w:t>
          </w:r>
        </w:p>
        <w:p w14:paraId="7B69C819" w14:textId="0F69A077" w:rsidR="00FE273C" w:rsidRPr="00FE273C" w:rsidRDefault="008C0AB1">
          <w:pPr>
            <w:pStyle w:val="TDC1"/>
            <w:rPr>
              <w:rFonts w:eastAsiaTheme="minorEastAsia"/>
              <w:b w:val="0"/>
              <w:bCs w:val="0"/>
              <w:sz w:val="28"/>
              <w:szCs w:val="28"/>
              <w:lang w:val="es-MX" w:eastAsia="es-MX"/>
            </w:rPr>
          </w:pPr>
          <w:r w:rsidRPr="00FE273C">
            <w:rPr>
              <w:rFonts w:ascii="Arial" w:hAnsi="Arial" w:cs="Arial"/>
              <w:b w:val="0"/>
              <w:bCs w:val="0"/>
              <w:sz w:val="28"/>
              <w:szCs w:val="28"/>
              <w:lang w:val="es-MX"/>
            </w:rPr>
            <w:fldChar w:fldCharType="begin"/>
          </w:r>
          <w:r w:rsidRPr="00FE273C">
            <w:rPr>
              <w:rFonts w:ascii="Arial" w:hAnsi="Arial" w:cs="Arial"/>
              <w:b w:val="0"/>
              <w:bCs w:val="0"/>
              <w:sz w:val="28"/>
              <w:szCs w:val="28"/>
            </w:rPr>
            <w:instrText xml:space="preserve"> TOC \o "1-3" \h \z \u </w:instrText>
          </w:r>
          <w:r w:rsidRPr="00FE273C">
            <w:rPr>
              <w:rFonts w:ascii="Arial" w:hAnsi="Arial" w:cs="Arial"/>
              <w:b w:val="0"/>
              <w:bCs w:val="0"/>
              <w:sz w:val="28"/>
              <w:szCs w:val="28"/>
              <w:lang w:val="es-MX"/>
            </w:rPr>
            <w:fldChar w:fldCharType="separate"/>
          </w:r>
          <w:hyperlink w:anchor="_Toc244412522" w:history="1">
            <w:r w:rsidR="00FE273C" w:rsidRPr="00FE273C">
              <w:rPr>
                <w:rStyle w:val="Hipervnculo"/>
                <w:b w:val="0"/>
                <w:bCs w:val="0"/>
                <w:sz w:val="28"/>
                <w:szCs w:val="28"/>
              </w:rPr>
              <w:t>Introducción</w:t>
            </w:r>
            <w:r w:rsidR="00FE273C" w:rsidRPr="00FE273C">
              <w:rPr>
                <w:b w:val="0"/>
                <w:bCs w:val="0"/>
                <w:webHidden/>
                <w:sz w:val="28"/>
                <w:szCs w:val="28"/>
              </w:rPr>
              <w:tab/>
            </w:r>
            <w:r w:rsidR="00FE273C" w:rsidRPr="00FE273C">
              <w:rPr>
                <w:b w:val="0"/>
                <w:bCs w:val="0"/>
                <w:webHidden/>
                <w:sz w:val="28"/>
                <w:szCs w:val="28"/>
              </w:rPr>
              <w:fldChar w:fldCharType="begin"/>
            </w:r>
            <w:r w:rsidR="00FE273C" w:rsidRPr="00FE273C">
              <w:rPr>
                <w:b w:val="0"/>
                <w:bCs w:val="0"/>
                <w:webHidden/>
                <w:sz w:val="28"/>
                <w:szCs w:val="28"/>
              </w:rPr>
              <w:instrText xml:space="preserve"> PAGEREF _Toc244412522 \h </w:instrText>
            </w:r>
            <w:r w:rsidR="00FE273C" w:rsidRPr="00FE273C">
              <w:rPr>
                <w:b w:val="0"/>
                <w:bCs w:val="0"/>
                <w:webHidden/>
                <w:sz w:val="28"/>
                <w:szCs w:val="28"/>
              </w:rPr>
            </w:r>
            <w:r w:rsidR="00FE273C" w:rsidRPr="00FE273C">
              <w:rPr>
                <w:b w:val="0"/>
                <w:bCs w:val="0"/>
                <w:webHidden/>
                <w:sz w:val="28"/>
                <w:szCs w:val="28"/>
              </w:rPr>
              <w:fldChar w:fldCharType="separate"/>
            </w:r>
            <w:r w:rsidR="00FE273C" w:rsidRPr="00FE273C">
              <w:rPr>
                <w:b w:val="0"/>
                <w:bCs w:val="0"/>
                <w:webHidden/>
                <w:sz w:val="28"/>
                <w:szCs w:val="28"/>
              </w:rPr>
              <w:t>3</w:t>
            </w:r>
            <w:r w:rsidR="00FE273C" w:rsidRPr="00FE273C">
              <w:rPr>
                <w:b w:val="0"/>
                <w:bCs w:val="0"/>
                <w:webHidden/>
                <w:sz w:val="28"/>
                <w:szCs w:val="28"/>
              </w:rPr>
              <w:fldChar w:fldCharType="end"/>
            </w:r>
          </w:hyperlink>
        </w:p>
        <w:p w14:paraId="242E52D5" w14:textId="757A9706" w:rsidR="00FE273C" w:rsidRPr="00FE273C" w:rsidRDefault="00FE273C">
          <w:pPr>
            <w:pStyle w:val="TDC1"/>
            <w:rPr>
              <w:rFonts w:eastAsiaTheme="minorEastAsia"/>
              <w:b w:val="0"/>
              <w:bCs w:val="0"/>
              <w:sz w:val="28"/>
              <w:szCs w:val="28"/>
              <w:lang w:val="es-MX" w:eastAsia="es-MX"/>
            </w:rPr>
          </w:pPr>
          <w:hyperlink w:anchor="_Toc244412523" w:history="1">
            <w:r w:rsidRPr="00FE273C">
              <w:rPr>
                <w:rStyle w:val="Hipervnculo"/>
                <w:b w:val="0"/>
                <w:bCs w:val="0"/>
                <w:sz w:val="28"/>
                <w:szCs w:val="28"/>
              </w:rPr>
              <w:t>Justificación</w:t>
            </w:r>
            <w:r w:rsidRPr="00FE273C">
              <w:rPr>
                <w:b w:val="0"/>
                <w:bCs w:val="0"/>
                <w:webHidden/>
                <w:sz w:val="28"/>
                <w:szCs w:val="28"/>
              </w:rPr>
              <w:tab/>
            </w:r>
            <w:r w:rsidRPr="00FE273C">
              <w:rPr>
                <w:b w:val="0"/>
                <w:bCs w:val="0"/>
                <w:webHidden/>
                <w:sz w:val="28"/>
                <w:szCs w:val="28"/>
              </w:rPr>
              <w:fldChar w:fldCharType="begin"/>
            </w:r>
            <w:r w:rsidRPr="00FE273C">
              <w:rPr>
                <w:b w:val="0"/>
                <w:bCs w:val="0"/>
                <w:webHidden/>
                <w:sz w:val="28"/>
                <w:szCs w:val="28"/>
              </w:rPr>
              <w:instrText xml:space="preserve"> PAGEREF _Toc244412523 \h </w:instrText>
            </w:r>
            <w:r w:rsidRPr="00FE273C">
              <w:rPr>
                <w:b w:val="0"/>
                <w:bCs w:val="0"/>
                <w:webHidden/>
                <w:sz w:val="28"/>
                <w:szCs w:val="28"/>
              </w:rPr>
            </w:r>
            <w:r w:rsidRPr="00FE273C">
              <w:rPr>
                <w:b w:val="0"/>
                <w:bCs w:val="0"/>
                <w:webHidden/>
                <w:sz w:val="28"/>
                <w:szCs w:val="28"/>
              </w:rPr>
              <w:fldChar w:fldCharType="separate"/>
            </w:r>
            <w:r w:rsidRPr="00FE273C">
              <w:rPr>
                <w:b w:val="0"/>
                <w:bCs w:val="0"/>
                <w:webHidden/>
                <w:sz w:val="28"/>
                <w:szCs w:val="28"/>
              </w:rPr>
              <w:t>4</w:t>
            </w:r>
            <w:r w:rsidRPr="00FE273C">
              <w:rPr>
                <w:b w:val="0"/>
                <w:bCs w:val="0"/>
                <w:webHidden/>
                <w:sz w:val="28"/>
                <w:szCs w:val="28"/>
              </w:rPr>
              <w:fldChar w:fldCharType="end"/>
            </w:r>
          </w:hyperlink>
        </w:p>
        <w:p w14:paraId="202C70A6" w14:textId="63A94525" w:rsidR="00FE273C" w:rsidRPr="00FE273C" w:rsidRDefault="00FE273C">
          <w:pPr>
            <w:pStyle w:val="TDC1"/>
            <w:rPr>
              <w:rFonts w:eastAsiaTheme="minorEastAsia"/>
              <w:b w:val="0"/>
              <w:bCs w:val="0"/>
              <w:sz w:val="28"/>
              <w:szCs w:val="28"/>
              <w:lang w:val="es-MX" w:eastAsia="es-MX"/>
            </w:rPr>
          </w:pPr>
          <w:hyperlink w:anchor="_Toc244412524" w:history="1">
            <w:r w:rsidRPr="00FE273C">
              <w:rPr>
                <w:rStyle w:val="Hipervnculo"/>
                <w:b w:val="0"/>
                <w:bCs w:val="0"/>
                <w:sz w:val="28"/>
                <w:szCs w:val="28"/>
              </w:rPr>
              <w:t>Conceptos básicos para la gestión de proyectos de Software</w:t>
            </w:r>
            <w:r w:rsidRPr="00FE273C">
              <w:rPr>
                <w:b w:val="0"/>
                <w:bCs w:val="0"/>
                <w:webHidden/>
                <w:sz w:val="28"/>
                <w:szCs w:val="28"/>
              </w:rPr>
              <w:tab/>
            </w:r>
            <w:r w:rsidRPr="00FE273C">
              <w:rPr>
                <w:b w:val="0"/>
                <w:bCs w:val="0"/>
                <w:webHidden/>
                <w:sz w:val="28"/>
                <w:szCs w:val="28"/>
              </w:rPr>
              <w:fldChar w:fldCharType="begin"/>
            </w:r>
            <w:r w:rsidRPr="00FE273C">
              <w:rPr>
                <w:b w:val="0"/>
                <w:bCs w:val="0"/>
                <w:webHidden/>
                <w:sz w:val="28"/>
                <w:szCs w:val="28"/>
              </w:rPr>
              <w:instrText xml:space="preserve"> PAGEREF _Toc244412524 \h </w:instrText>
            </w:r>
            <w:r w:rsidRPr="00FE273C">
              <w:rPr>
                <w:b w:val="0"/>
                <w:bCs w:val="0"/>
                <w:webHidden/>
                <w:sz w:val="28"/>
                <w:szCs w:val="28"/>
              </w:rPr>
            </w:r>
            <w:r w:rsidRPr="00FE273C">
              <w:rPr>
                <w:b w:val="0"/>
                <w:bCs w:val="0"/>
                <w:webHidden/>
                <w:sz w:val="28"/>
                <w:szCs w:val="28"/>
              </w:rPr>
              <w:fldChar w:fldCharType="separate"/>
            </w:r>
            <w:r w:rsidRPr="00FE273C">
              <w:rPr>
                <w:b w:val="0"/>
                <w:bCs w:val="0"/>
                <w:webHidden/>
                <w:sz w:val="28"/>
                <w:szCs w:val="28"/>
              </w:rPr>
              <w:t>5</w:t>
            </w:r>
            <w:r w:rsidRPr="00FE273C">
              <w:rPr>
                <w:b w:val="0"/>
                <w:bCs w:val="0"/>
                <w:webHidden/>
                <w:sz w:val="28"/>
                <w:szCs w:val="28"/>
              </w:rPr>
              <w:fldChar w:fldCharType="end"/>
            </w:r>
          </w:hyperlink>
        </w:p>
        <w:p w14:paraId="63EA5DC7" w14:textId="60E6DF72" w:rsidR="00FE273C" w:rsidRPr="00FE273C" w:rsidRDefault="00FE273C">
          <w:pPr>
            <w:pStyle w:val="TDC1"/>
            <w:rPr>
              <w:rFonts w:eastAsiaTheme="minorEastAsia"/>
              <w:b w:val="0"/>
              <w:bCs w:val="0"/>
              <w:sz w:val="28"/>
              <w:szCs w:val="28"/>
              <w:lang w:val="es-MX" w:eastAsia="es-MX"/>
            </w:rPr>
          </w:pPr>
          <w:hyperlink w:anchor="_Toc244412525" w:history="1">
            <w:r w:rsidRPr="00FE273C">
              <w:rPr>
                <w:rStyle w:val="Hipervnculo"/>
                <w:b w:val="0"/>
                <w:bCs w:val="0"/>
                <w:sz w:val="28"/>
                <w:szCs w:val="28"/>
              </w:rPr>
              <w:t>Fases de la gestión de proyectos</w:t>
            </w:r>
            <w:r w:rsidRPr="00FE273C">
              <w:rPr>
                <w:b w:val="0"/>
                <w:bCs w:val="0"/>
                <w:webHidden/>
                <w:sz w:val="28"/>
                <w:szCs w:val="28"/>
              </w:rPr>
              <w:tab/>
            </w:r>
            <w:r w:rsidRPr="00FE273C">
              <w:rPr>
                <w:b w:val="0"/>
                <w:bCs w:val="0"/>
                <w:webHidden/>
                <w:sz w:val="28"/>
                <w:szCs w:val="28"/>
              </w:rPr>
              <w:fldChar w:fldCharType="begin"/>
            </w:r>
            <w:r w:rsidRPr="00FE273C">
              <w:rPr>
                <w:b w:val="0"/>
                <w:bCs w:val="0"/>
                <w:webHidden/>
                <w:sz w:val="28"/>
                <w:szCs w:val="28"/>
              </w:rPr>
              <w:instrText xml:space="preserve"> PAGEREF _Toc244412525 \h </w:instrText>
            </w:r>
            <w:r w:rsidRPr="00FE273C">
              <w:rPr>
                <w:b w:val="0"/>
                <w:bCs w:val="0"/>
                <w:webHidden/>
                <w:sz w:val="28"/>
                <w:szCs w:val="28"/>
              </w:rPr>
            </w:r>
            <w:r w:rsidRPr="00FE273C">
              <w:rPr>
                <w:b w:val="0"/>
                <w:bCs w:val="0"/>
                <w:webHidden/>
                <w:sz w:val="28"/>
                <w:szCs w:val="28"/>
              </w:rPr>
              <w:fldChar w:fldCharType="separate"/>
            </w:r>
            <w:r w:rsidRPr="00FE273C">
              <w:rPr>
                <w:b w:val="0"/>
                <w:bCs w:val="0"/>
                <w:webHidden/>
                <w:sz w:val="28"/>
                <w:szCs w:val="28"/>
              </w:rPr>
              <w:t>7</w:t>
            </w:r>
            <w:r w:rsidRPr="00FE273C">
              <w:rPr>
                <w:b w:val="0"/>
                <w:bCs w:val="0"/>
                <w:webHidden/>
                <w:sz w:val="28"/>
                <w:szCs w:val="28"/>
              </w:rPr>
              <w:fldChar w:fldCharType="end"/>
            </w:r>
          </w:hyperlink>
        </w:p>
        <w:p w14:paraId="311C9474" w14:textId="4FCB741D" w:rsidR="00FE273C" w:rsidRPr="00FE273C" w:rsidRDefault="00FE273C">
          <w:pPr>
            <w:pStyle w:val="TDC1"/>
            <w:rPr>
              <w:rFonts w:eastAsiaTheme="minorEastAsia"/>
              <w:b w:val="0"/>
              <w:bCs w:val="0"/>
              <w:sz w:val="28"/>
              <w:szCs w:val="28"/>
              <w:lang w:val="es-MX" w:eastAsia="es-MX"/>
            </w:rPr>
          </w:pPr>
          <w:hyperlink w:anchor="_Toc244412526" w:history="1">
            <w:r w:rsidRPr="00FE273C">
              <w:rPr>
                <w:rStyle w:val="Hipervnculo"/>
                <w:b w:val="0"/>
                <w:bCs w:val="0"/>
                <w:sz w:val="28"/>
                <w:szCs w:val="28"/>
              </w:rPr>
              <w:t>Fundamentos del Project Management Institute (PMI)</w:t>
            </w:r>
            <w:r w:rsidRPr="00FE273C">
              <w:rPr>
                <w:b w:val="0"/>
                <w:bCs w:val="0"/>
                <w:webHidden/>
                <w:sz w:val="28"/>
                <w:szCs w:val="28"/>
              </w:rPr>
              <w:tab/>
            </w:r>
            <w:r w:rsidRPr="00FE273C">
              <w:rPr>
                <w:b w:val="0"/>
                <w:bCs w:val="0"/>
                <w:webHidden/>
                <w:sz w:val="28"/>
                <w:szCs w:val="28"/>
              </w:rPr>
              <w:fldChar w:fldCharType="begin"/>
            </w:r>
            <w:r w:rsidRPr="00FE273C">
              <w:rPr>
                <w:b w:val="0"/>
                <w:bCs w:val="0"/>
                <w:webHidden/>
                <w:sz w:val="28"/>
                <w:szCs w:val="28"/>
              </w:rPr>
              <w:instrText xml:space="preserve"> PAGEREF _Toc244412526 \h </w:instrText>
            </w:r>
            <w:r w:rsidRPr="00FE273C">
              <w:rPr>
                <w:b w:val="0"/>
                <w:bCs w:val="0"/>
                <w:webHidden/>
                <w:sz w:val="28"/>
                <w:szCs w:val="28"/>
              </w:rPr>
            </w:r>
            <w:r w:rsidRPr="00FE273C">
              <w:rPr>
                <w:b w:val="0"/>
                <w:bCs w:val="0"/>
                <w:webHidden/>
                <w:sz w:val="28"/>
                <w:szCs w:val="28"/>
              </w:rPr>
              <w:fldChar w:fldCharType="separate"/>
            </w:r>
            <w:r w:rsidRPr="00FE273C">
              <w:rPr>
                <w:b w:val="0"/>
                <w:bCs w:val="0"/>
                <w:webHidden/>
                <w:sz w:val="28"/>
                <w:szCs w:val="28"/>
              </w:rPr>
              <w:t>10</w:t>
            </w:r>
            <w:r w:rsidRPr="00FE273C">
              <w:rPr>
                <w:b w:val="0"/>
                <w:bCs w:val="0"/>
                <w:webHidden/>
                <w:sz w:val="28"/>
                <w:szCs w:val="28"/>
              </w:rPr>
              <w:fldChar w:fldCharType="end"/>
            </w:r>
          </w:hyperlink>
        </w:p>
        <w:p w14:paraId="3077F4F7" w14:textId="636246FA" w:rsidR="00FE273C" w:rsidRPr="00FE273C" w:rsidRDefault="00FE273C">
          <w:pPr>
            <w:pStyle w:val="TDC1"/>
            <w:rPr>
              <w:rFonts w:eastAsiaTheme="minorEastAsia"/>
              <w:b w:val="0"/>
              <w:bCs w:val="0"/>
              <w:sz w:val="28"/>
              <w:szCs w:val="28"/>
              <w:lang w:val="es-MX" w:eastAsia="es-MX"/>
            </w:rPr>
          </w:pPr>
          <w:hyperlink w:anchor="_Toc244412527" w:history="1">
            <w:r w:rsidRPr="00FE273C">
              <w:rPr>
                <w:rStyle w:val="Hipervnculo"/>
                <w:b w:val="0"/>
                <w:bCs w:val="0"/>
                <w:sz w:val="28"/>
                <w:szCs w:val="28"/>
              </w:rPr>
              <w:t>Conclusión</w:t>
            </w:r>
            <w:r w:rsidRPr="00FE273C">
              <w:rPr>
                <w:b w:val="0"/>
                <w:bCs w:val="0"/>
                <w:webHidden/>
                <w:sz w:val="28"/>
                <w:szCs w:val="28"/>
              </w:rPr>
              <w:tab/>
            </w:r>
            <w:r w:rsidRPr="00FE273C">
              <w:rPr>
                <w:b w:val="0"/>
                <w:bCs w:val="0"/>
                <w:webHidden/>
                <w:sz w:val="28"/>
                <w:szCs w:val="28"/>
              </w:rPr>
              <w:fldChar w:fldCharType="begin"/>
            </w:r>
            <w:r w:rsidRPr="00FE273C">
              <w:rPr>
                <w:b w:val="0"/>
                <w:bCs w:val="0"/>
                <w:webHidden/>
                <w:sz w:val="28"/>
                <w:szCs w:val="28"/>
              </w:rPr>
              <w:instrText xml:space="preserve"> PAGEREF _Toc244412527 \h </w:instrText>
            </w:r>
            <w:r w:rsidRPr="00FE273C">
              <w:rPr>
                <w:b w:val="0"/>
                <w:bCs w:val="0"/>
                <w:webHidden/>
                <w:sz w:val="28"/>
                <w:szCs w:val="28"/>
              </w:rPr>
            </w:r>
            <w:r w:rsidRPr="00FE273C">
              <w:rPr>
                <w:b w:val="0"/>
                <w:bCs w:val="0"/>
                <w:webHidden/>
                <w:sz w:val="28"/>
                <w:szCs w:val="28"/>
              </w:rPr>
              <w:fldChar w:fldCharType="separate"/>
            </w:r>
            <w:r w:rsidRPr="00FE273C">
              <w:rPr>
                <w:b w:val="0"/>
                <w:bCs w:val="0"/>
                <w:webHidden/>
                <w:sz w:val="28"/>
                <w:szCs w:val="28"/>
              </w:rPr>
              <w:t>12</w:t>
            </w:r>
            <w:r w:rsidRPr="00FE273C">
              <w:rPr>
                <w:b w:val="0"/>
                <w:bCs w:val="0"/>
                <w:webHidden/>
                <w:sz w:val="28"/>
                <w:szCs w:val="28"/>
              </w:rPr>
              <w:fldChar w:fldCharType="end"/>
            </w:r>
          </w:hyperlink>
        </w:p>
        <w:p w14:paraId="04FD84DF" w14:textId="49AA6B70" w:rsidR="00FE273C" w:rsidRPr="00FE273C" w:rsidRDefault="00FE273C">
          <w:pPr>
            <w:pStyle w:val="TDC1"/>
            <w:rPr>
              <w:rFonts w:eastAsiaTheme="minorEastAsia"/>
              <w:b w:val="0"/>
              <w:bCs w:val="0"/>
              <w:sz w:val="28"/>
              <w:szCs w:val="28"/>
              <w:lang w:val="es-MX" w:eastAsia="es-MX"/>
            </w:rPr>
          </w:pPr>
          <w:hyperlink w:anchor="_Toc244412528" w:history="1">
            <w:r w:rsidRPr="00FE273C">
              <w:rPr>
                <w:rStyle w:val="Hipervnculo"/>
                <w:b w:val="0"/>
                <w:bCs w:val="0"/>
                <w:sz w:val="28"/>
                <w:szCs w:val="28"/>
              </w:rPr>
              <w:t>Fuentes De Informacion</w:t>
            </w:r>
            <w:r w:rsidRPr="00FE273C">
              <w:rPr>
                <w:b w:val="0"/>
                <w:bCs w:val="0"/>
                <w:webHidden/>
                <w:sz w:val="28"/>
                <w:szCs w:val="28"/>
              </w:rPr>
              <w:tab/>
            </w:r>
            <w:r w:rsidRPr="00FE273C">
              <w:rPr>
                <w:b w:val="0"/>
                <w:bCs w:val="0"/>
                <w:webHidden/>
                <w:sz w:val="28"/>
                <w:szCs w:val="28"/>
              </w:rPr>
              <w:fldChar w:fldCharType="begin"/>
            </w:r>
            <w:r w:rsidRPr="00FE273C">
              <w:rPr>
                <w:b w:val="0"/>
                <w:bCs w:val="0"/>
                <w:webHidden/>
                <w:sz w:val="28"/>
                <w:szCs w:val="28"/>
              </w:rPr>
              <w:instrText xml:space="preserve"> PAGEREF _Toc244412528 \h </w:instrText>
            </w:r>
            <w:r w:rsidRPr="00FE273C">
              <w:rPr>
                <w:b w:val="0"/>
                <w:bCs w:val="0"/>
                <w:webHidden/>
                <w:sz w:val="28"/>
                <w:szCs w:val="28"/>
              </w:rPr>
            </w:r>
            <w:r w:rsidRPr="00FE273C">
              <w:rPr>
                <w:b w:val="0"/>
                <w:bCs w:val="0"/>
                <w:webHidden/>
                <w:sz w:val="28"/>
                <w:szCs w:val="28"/>
              </w:rPr>
              <w:fldChar w:fldCharType="separate"/>
            </w:r>
            <w:r w:rsidRPr="00FE273C">
              <w:rPr>
                <w:b w:val="0"/>
                <w:bCs w:val="0"/>
                <w:webHidden/>
                <w:sz w:val="28"/>
                <w:szCs w:val="28"/>
              </w:rPr>
              <w:t>13</w:t>
            </w:r>
            <w:r w:rsidRPr="00FE273C">
              <w:rPr>
                <w:b w:val="0"/>
                <w:bCs w:val="0"/>
                <w:webHidden/>
                <w:sz w:val="28"/>
                <w:szCs w:val="28"/>
              </w:rPr>
              <w:fldChar w:fldCharType="end"/>
            </w:r>
          </w:hyperlink>
        </w:p>
        <w:p w14:paraId="6E23034E" w14:textId="0CDF0A06" w:rsidR="008C0AB1" w:rsidRDefault="008C0AB1" w:rsidP="008C0AB1">
          <w:r w:rsidRPr="00FE273C">
            <w:rPr>
              <w:rFonts w:cs="Arial"/>
              <w:sz w:val="28"/>
              <w:szCs w:val="28"/>
              <w:lang w:val="es-ES"/>
            </w:rPr>
            <w:fldChar w:fldCharType="end"/>
          </w:r>
        </w:p>
      </w:sdtContent>
    </w:sdt>
    <w:p w14:paraId="5042BA20" w14:textId="77777777" w:rsidR="008C0AB1" w:rsidRDefault="008C0AB1" w:rsidP="008C0AB1">
      <w:pPr>
        <w:rPr>
          <w:rFonts w:eastAsia="Arial" w:cs="Arial"/>
          <w:kern w:val="0"/>
          <w:lang w:val="en-US"/>
          <w14:ligatures w14:val="none"/>
        </w:rPr>
      </w:pPr>
      <w:r>
        <w:rPr>
          <w:rFonts w:eastAsia="Arial" w:cs="Arial"/>
          <w:kern w:val="0"/>
          <w:lang w:val="en-US"/>
          <w14:ligatures w14:val="none"/>
        </w:rPr>
        <w:br w:type="page"/>
      </w:r>
    </w:p>
    <w:p w14:paraId="5B88455E" w14:textId="77777777" w:rsidR="009138AE" w:rsidRDefault="00B85429" w:rsidP="009138AE">
      <w:pPr>
        <w:pStyle w:val="Ttulo1"/>
      </w:pPr>
      <w:r w:rsidRPr="00B85429">
        <w:rPr>
          <w:rFonts w:eastAsia="Arial"/>
        </w:rPr>
        <w:lastRenderedPageBreak/>
        <w:t> </w:t>
      </w:r>
      <w:bookmarkStart w:id="0" w:name="_Toc244412522"/>
      <w:r w:rsidR="009138AE" w:rsidRPr="009138AE">
        <w:t>Introducción</w:t>
      </w:r>
      <w:bookmarkEnd w:id="0"/>
    </w:p>
    <w:p w14:paraId="15DA1DEA" w14:textId="77777777" w:rsidR="009138AE" w:rsidRPr="000B25BD" w:rsidRDefault="009138AE" w:rsidP="009138AE"/>
    <w:p w14:paraId="6BDD2746" w14:textId="66715C83" w:rsidR="00790230" w:rsidRPr="00790230" w:rsidRDefault="00790230" w:rsidP="00790230">
      <w:pPr>
        <w:spacing w:line="360" w:lineRule="auto"/>
        <w:jc w:val="both"/>
      </w:pPr>
      <w:r w:rsidRPr="00790230">
        <w:t>La gestión de proyectos es la aplicación de conocimientos, habilidades, herramientas y técnicas a las actividades de un proyecto con el fin de cumplir sus requisitos de tiempo, costo y calidad. En el desarrollo de software, es especialmente importante, ya que los proyectos suelen enfrentar requerimientos cambiantes, estimaciones difíciles y equipos con diferentes perfiles profesionales.</w:t>
      </w:r>
    </w:p>
    <w:p w14:paraId="1E38A8EF" w14:textId="2CF31D52" w:rsidR="00790230" w:rsidRPr="00790230" w:rsidRDefault="00790230" w:rsidP="00790230">
      <w:pPr>
        <w:spacing w:line="360" w:lineRule="auto"/>
        <w:jc w:val="both"/>
      </w:pPr>
      <w:r>
        <w:t>S</w:t>
      </w:r>
      <w:r w:rsidRPr="00790230">
        <w:t xml:space="preserve">e revisan los conceptos básicos de la gestión de proyectos, como la definición de proyecto, sus características, la triple restricción, el ciclo de vida y las partes interesadas. se describen las actividades de gestión de un proyecto de software: planificación, elaboración de propuestas, selección y evaluación del personal, supervisión y revisión, e informes. Por último, se presentan los fundamentos del Project Management </w:t>
      </w:r>
      <w:proofErr w:type="spellStart"/>
      <w:r w:rsidRPr="00790230">
        <w:t>Institute</w:t>
      </w:r>
      <w:proofErr w:type="spellEnd"/>
      <w:r w:rsidRPr="00790230">
        <w:t xml:space="preserve"> (PMI), la guía PMBOK y los enfoques predictivo, ágil e híbrido.</w:t>
      </w:r>
    </w:p>
    <w:p w14:paraId="64A8C650" w14:textId="77777777" w:rsidR="009138AE" w:rsidRDefault="009138AE" w:rsidP="009138AE">
      <w:pPr>
        <w:spacing w:line="360" w:lineRule="auto"/>
        <w:jc w:val="both"/>
      </w:pPr>
    </w:p>
    <w:p w14:paraId="39CCD6E3" w14:textId="77777777" w:rsidR="009138AE" w:rsidRDefault="009138AE" w:rsidP="009138AE">
      <w:pPr>
        <w:rPr>
          <w:rFonts w:eastAsiaTheme="majorEastAsia" w:cstheme="majorBidi"/>
          <w:b/>
          <w:color w:val="2F5496" w:themeColor="accent1" w:themeShade="BF"/>
          <w:sz w:val="28"/>
          <w:szCs w:val="40"/>
        </w:rPr>
      </w:pPr>
      <w:r>
        <w:br w:type="page"/>
      </w:r>
    </w:p>
    <w:p w14:paraId="025C848E" w14:textId="77777777" w:rsidR="009138AE" w:rsidRPr="00AE0FF0" w:rsidRDefault="009138AE" w:rsidP="009138AE">
      <w:pPr>
        <w:pStyle w:val="Ttulo1"/>
      </w:pPr>
      <w:bookmarkStart w:id="1" w:name="_Toc244412523"/>
      <w:r>
        <w:lastRenderedPageBreak/>
        <w:t>Justificación</w:t>
      </w:r>
      <w:bookmarkEnd w:id="1"/>
    </w:p>
    <w:p w14:paraId="5837D540" w14:textId="77777777" w:rsidR="00790230" w:rsidRPr="00790230" w:rsidRDefault="00790230" w:rsidP="00790230">
      <w:pPr>
        <w:spacing w:line="360" w:lineRule="auto"/>
        <w:jc w:val="both"/>
      </w:pPr>
      <w:r>
        <w:t>Los</w:t>
      </w:r>
      <w:r w:rsidRPr="00790230">
        <w:t xml:space="preserve"> concept</w:t>
      </w:r>
      <w:r>
        <w:t>os</w:t>
      </w:r>
      <w:r w:rsidRPr="00790230">
        <w:t xml:space="preserve"> que se utilizarán durante la asignatura de Gestión de Proyectos de Software. Antes de planificar un proyecto, calcular su viabilidad o presentar una propuesta, es necesario comprender qué es un proyecto, cuáles son sus limitaciones y quiénes participan en él. Sin estos conocimientos, las decisiones relacionadas con el alcance, el tiempo y el costo pueden tomarse de manera improvisada, aumentando el riesgo de fracaso.</w:t>
      </w:r>
    </w:p>
    <w:p w14:paraId="70FCCD71" w14:textId="77777777" w:rsidR="00790230" w:rsidRPr="00790230" w:rsidRDefault="00790230" w:rsidP="00790230">
      <w:pPr>
        <w:spacing w:line="360" w:lineRule="auto"/>
        <w:jc w:val="both"/>
      </w:pPr>
      <w:r w:rsidRPr="00790230">
        <w:t xml:space="preserve">Además, conocer las actividades de gestión de proyectos permite identificar problemas comunes en el desarrollo de software, como los requerimientos incompletos, las estimaciones poco realistas y la selección inadecuada del personal. </w:t>
      </w:r>
    </w:p>
    <w:p w14:paraId="3255F701" w14:textId="77777777" w:rsidR="009138AE" w:rsidRDefault="009138AE" w:rsidP="009138AE">
      <w:pPr>
        <w:spacing w:line="360" w:lineRule="auto"/>
        <w:jc w:val="both"/>
      </w:pPr>
    </w:p>
    <w:p w14:paraId="32B6144F" w14:textId="77777777" w:rsidR="009138AE" w:rsidRDefault="009138AE" w:rsidP="009138AE">
      <w:pPr>
        <w:spacing w:line="360" w:lineRule="auto"/>
        <w:jc w:val="both"/>
      </w:pPr>
    </w:p>
    <w:p w14:paraId="0E35E927" w14:textId="77777777" w:rsidR="009138AE" w:rsidRDefault="009138AE" w:rsidP="009138AE">
      <w:pPr>
        <w:spacing w:line="360" w:lineRule="auto"/>
        <w:jc w:val="both"/>
      </w:pPr>
    </w:p>
    <w:p w14:paraId="453E3776" w14:textId="77777777" w:rsidR="009138AE" w:rsidRDefault="009138AE" w:rsidP="009138AE">
      <w:pPr>
        <w:spacing w:line="360" w:lineRule="auto"/>
        <w:jc w:val="both"/>
      </w:pPr>
    </w:p>
    <w:p w14:paraId="7EE28FD7" w14:textId="77777777" w:rsidR="009138AE" w:rsidRDefault="009138AE" w:rsidP="009138AE">
      <w:pPr>
        <w:spacing w:line="360" w:lineRule="auto"/>
        <w:jc w:val="both"/>
      </w:pPr>
    </w:p>
    <w:p w14:paraId="54B53379" w14:textId="77777777" w:rsidR="009138AE" w:rsidRDefault="009138AE" w:rsidP="009138AE">
      <w:pPr>
        <w:spacing w:line="360" w:lineRule="auto"/>
        <w:jc w:val="both"/>
      </w:pPr>
    </w:p>
    <w:p w14:paraId="46849946" w14:textId="77777777" w:rsidR="009138AE" w:rsidRDefault="009138AE" w:rsidP="009138AE">
      <w:pPr>
        <w:spacing w:line="360" w:lineRule="auto"/>
        <w:jc w:val="both"/>
      </w:pPr>
    </w:p>
    <w:p w14:paraId="67F8F6FB" w14:textId="77777777" w:rsidR="009138AE" w:rsidRDefault="009138AE" w:rsidP="009138AE">
      <w:pPr>
        <w:spacing w:line="360" w:lineRule="auto"/>
        <w:jc w:val="both"/>
      </w:pPr>
    </w:p>
    <w:p w14:paraId="5527F23E" w14:textId="77777777" w:rsidR="009138AE" w:rsidRDefault="009138AE" w:rsidP="009138AE">
      <w:pPr>
        <w:spacing w:line="360" w:lineRule="auto"/>
        <w:jc w:val="both"/>
      </w:pPr>
    </w:p>
    <w:p w14:paraId="78852669" w14:textId="77777777" w:rsidR="009138AE" w:rsidRDefault="009138AE" w:rsidP="009138AE">
      <w:pPr>
        <w:spacing w:line="360" w:lineRule="auto"/>
        <w:jc w:val="both"/>
      </w:pPr>
    </w:p>
    <w:p w14:paraId="271F8DF2" w14:textId="77777777" w:rsidR="009138AE" w:rsidRDefault="009138AE" w:rsidP="009138AE">
      <w:pPr>
        <w:spacing w:line="360" w:lineRule="auto"/>
        <w:jc w:val="both"/>
        <w:sectPr w:rsidR="009138AE" w:rsidSect="009138AE">
          <w:pgSz w:w="12240" w:h="15840"/>
          <w:pgMar w:top="1417" w:right="1701" w:bottom="1417" w:left="1701" w:header="708" w:footer="708" w:gutter="0"/>
          <w:cols w:space="708"/>
          <w:docGrid w:linePitch="360"/>
        </w:sectPr>
      </w:pPr>
    </w:p>
    <w:p w14:paraId="79599C5F" w14:textId="76338092" w:rsidR="009138AE" w:rsidRDefault="00790230" w:rsidP="007C2706">
      <w:pPr>
        <w:pStyle w:val="Ttulo1"/>
      </w:pPr>
      <w:bookmarkStart w:id="2" w:name="_Toc244412524"/>
      <w:r w:rsidRPr="00790230">
        <w:lastRenderedPageBreak/>
        <w:t>Conceptos básicos para la gestión de proyectos</w:t>
      </w:r>
      <w:r>
        <w:t xml:space="preserve"> de </w:t>
      </w:r>
      <w:r w:rsidRPr="00790230">
        <w:t>Software</w:t>
      </w:r>
      <w:bookmarkEnd w:id="2"/>
    </w:p>
    <w:p w14:paraId="47BEAAE3" w14:textId="77777777" w:rsidR="00790230" w:rsidRPr="00790230" w:rsidRDefault="00790230" w:rsidP="00790230">
      <w:pPr>
        <w:spacing w:line="360" w:lineRule="auto"/>
        <w:jc w:val="both"/>
      </w:pPr>
      <w:r w:rsidRPr="00790230">
        <w:t>Proyecto. Un proyecto es un esfuerzo temporal que se realiza para crear un producto, servicio o resultado único. Tiene un inicio y un final definidos, utiliza recursos y busca alcanzar objetivos específicos dentro de determinadas condiciones de tiempo, costo y calidad.</w:t>
      </w:r>
    </w:p>
    <w:p w14:paraId="78AE90DE" w14:textId="77777777" w:rsidR="00790230" w:rsidRPr="00790230" w:rsidRDefault="00790230" w:rsidP="00790230">
      <w:pPr>
        <w:spacing w:line="360" w:lineRule="auto"/>
        <w:jc w:val="both"/>
      </w:pPr>
      <w:r w:rsidRPr="00790230">
        <w:t>Características de un proyecto. Un proyecto es temporal porque tiene un principio y un final; es único porque busca generar un resultado específico; y es progresivo porque su desarrollo avanza mediante etapas. También requiere recursos humanos, materiales, tecnológicos y económicos, así como una planeación que permita alcanzar los objetivos establecidos.</w:t>
      </w:r>
    </w:p>
    <w:p w14:paraId="5BF87CA6" w14:textId="77777777" w:rsidR="00790230" w:rsidRPr="00790230" w:rsidRDefault="00790230" w:rsidP="00790230">
      <w:pPr>
        <w:spacing w:line="360" w:lineRule="auto"/>
        <w:jc w:val="both"/>
      </w:pPr>
      <w:r w:rsidRPr="00790230">
        <w:t>Tipos de proyectos. Los proyectos pueden originarse por diferentes motivos, como una demanda del mercado, una necesidad interna de una organización, la solicitud de un cliente, un avance tecnológico, un requisito legal o una necesidad social. En el ámbito del software, algunos ejemplos son el desarrollo de una aplicación móvil, la creación de un sistema de ventas o la implementación de una plataforma para administrar información.</w:t>
      </w:r>
    </w:p>
    <w:p w14:paraId="66D2CAA3" w14:textId="77777777" w:rsidR="00790230" w:rsidRPr="00790230" w:rsidRDefault="00790230" w:rsidP="00790230">
      <w:pPr>
        <w:spacing w:line="360" w:lineRule="auto"/>
        <w:jc w:val="both"/>
      </w:pPr>
      <w:r w:rsidRPr="00790230">
        <w:t>Portafolio, programa y subproyecto. Un portafolio es un conjunto de proyectos y programas que se administran para contribuir al cumplimiento de los objetivos estratégicos de una organización. Un programa agrupa proyectos relacionados que se gestionan de manera coordinada para obtener beneficios comunes. Un subproyecto es una parte de un proyecto más amplio que puede administrarse de forma independiente para facilitar su desarrollo.</w:t>
      </w:r>
    </w:p>
    <w:p w14:paraId="3FB4C35B" w14:textId="77777777" w:rsidR="00790230" w:rsidRPr="00790230" w:rsidRDefault="00790230" w:rsidP="00790230">
      <w:pPr>
        <w:spacing w:line="360" w:lineRule="auto"/>
        <w:jc w:val="both"/>
      </w:pPr>
      <w:r w:rsidRPr="00790230">
        <w:t>Triple restricción. La triple restricción representa el equilibrio entre el alcance, el tiempo y el costo de un proyecto. El alcance establece qué se debe realizar; el tiempo determina cuánto durará el trabajo; y el costo comprende los recursos económicos necesarios. Si uno de estos elementos cambia, los demás pueden verse afectados. Por ejemplo, agregar nuevas funciones a un sistema puede requerir más tiempo y presupuesto. Por ello, el responsable del proyecto debe controlar estas variables para cumplir los objetivos y mantener la calidad esperada.</w:t>
      </w:r>
    </w:p>
    <w:p w14:paraId="14B7425E" w14:textId="77777777" w:rsidR="00790230" w:rsidRPr="00790230" w:rsidRDefault="00790230" w:rsidP="00790230">
      <w:pPr>
        <w:spacing w:line="360" w:lineRule="auto"/>
        <w:jc w:val="both"/>
      </w:pPr>
      <w:r w:rsidRPr="00790230">
        <w:lastRenderedPageBreak/>
        <w:t>Ciclo de vida del proyecto y gestión del proyecto. El ciclo de vida del software comprende las etapas necesarias para desarrollar el producto, que pueden incluir análisis de requisitos, diseño, programación, pruebas e implementación. Estas etapas pueden variar según el tipo de software y el método de desarrollo utilizado.</w:t>
      </w:r>
    </w:p>
    <w:p w14:paraId="5579CE7D" w14:textId="77777777" w:rsidR="00790230" w:rsidRPr="00790230" w:rsidRDefault="00790230" w:rsidP="00790230">
      <w:pPr>
        <w:spacing w:line="360" w:lineRule="auto"/>
        <w:jc w:val="both"/>
      </w:pPr>
      <w:r w:rsidRPr="00790230">
        <w:t>Por otra parte, la gestión del proyecto comprende las actividades para organizar y controlar el trabajo, los recursos, el tiempo y los costos. En el enfoque tradicional se consideran cinco grupos de procesos: inicio, planificación, ejecución, monitoreo y control, y cierre. Aunque ambos conceptos están relacionados, el ciclo de vida del software se centra en la creación del producto, mientras que la gestión del proyecto se ocupa de dirigir el trabajo necesario para alcanzar los objetivos.</w:t>
      </w:r>
    </w:p>
    <w:p w14:paraId="3CF3700C" w14:textId="77777777" w:rsidR="00790230" w:rsidRPr="00790230" w:rsidRDefault="00790230" w:rsidP="00790230">
      <w:pPr>
        <w:spacing w:line="360" w:lineRule="auto"/>
        <w:jc w:val="both"/>
      </w:pPr>
      <w:proofErr w:type="spellStart"/>
      <w:r w:rsidRPr="00790230">
        <w:t>Stakeholders</w:t>
      </w:r>
      <w:proofErr w:type="spellEnd"/>
      <w:r w:rsidRPr="00790230">
        <w:t xml:space="preserve"> o partes interesadas. Son las personas, grupos u organizaciones que participan en un proyecto, tienen interés en sus resultados o pueden influir en su desarrollo. Entre ellos se encuentran el patrocinador, el jefe de proyecto, los integrantes del equipo de trabajo, los clientes, los usuarios finales, los responsables de otras áreas y los proveedores. Identificar a estas partes interesadas permite conocer sus necesidades, expectativas y responsabilidades.</w:t>
      </w:r>
    </w:p>
    <w:p w14:paraId="621E3FA5" w14:textId="77777777" w:rsidR="00790230" w:rsidRPr="00790230" w:rsidRDefault="00790230" w:rsidP="00790230">
      <w:pPr>
        <w:spacing w:line="360" w:lineRule="auto"/>
        <w:jc w:val="both"/>
      </w:pPr>
      <w:r w:rsidRPr="00790230">
        <w:t>Gestión de los participantes y entorno del proyecto. La gestión de los participantes es importante porque pueden existir diferentes intereses, necesidades y opiniones durante el desarrollo de un proyecto. Para mantener una buena coordinación se requiere comunicación clara, asignación de responsabilidades y seguimiento de los compromisos.</w:t>
      </w:r>
    </w:p>
    <w:p w14:paraId="3D7C7B20" w14:textId="77777777" w:rsidR="00790230" w:rsidRDefault="00790230" w:rsidP="00790230">
      <w:pPr>
        <w:spacing w:line="360" w:lineRule="auto"/>
        <w:jc w:val="both"/>
      </w:pPr>
      <w:r w:rsidRPr="00790230">
        <w:t>También es necesario considerar el entorno del proyecto. El entorno cultural y social incluye las costumbres, los valores y las relaciones entre las personas; el entorno internacional y político comprende las condiciones legales, económicas y políticas que pueden influir en el trabajo; y el entorno físico considera las condiciones del lugar donde se desarrolla el proyecto y los posibles efectos ambientales.</w:t>
      </w:r>
    </w:p>
    <w:p w14:paraId="303D55F0" w14:textId="77777777" w:rsidR="00790230" w:rsidRPr="00790230" w:rsidRDefault="00790230" w:rsidP="00790230">
      <w:pPr>
        <w:spacing w:line="360" w:lineRule="auto"/>
        <w:jc w:val="both"/>
      </w:pPr>
    </w:p>
    <w:p w14:paraId="397350A4" w14:textId="4BB705CA" w:rsidR="00790230" w:rsidRPr="00790230" w:rsidRDefault="00790230" w:rsidP="00790230">
      <w:pPr>
        <w:pStyle w:val="Ttulo1"/>
      </w:pPr>
      <w:bookmarkStart w:id="3" w:name="_Toc244412525"/>
      <w:r w:rsidRPr="00790230">
        <w:lastRenderedPageBreak/>
        <w:t>Fases de la gestión de proyectos</w:t>
      </w:r>
      <w:bookmarkEnd w:id="3"/>
    </w:p>
    <w:p w14:paraId="17E9631F" w14:textId="77777777" w:rsidR="00790230" w:rsidRPr="00790230" w:rsidRDefault="00790230" w:rsidP="00790230">
      <w:pPr>
        <w:spacing w:line="360" w:lineRule="auto"/>
        <w:jc w:val="both"/>
      </w:pPr>
      <w:r w:rsidRPr="00790230">
        <w:t>La gestión de un proyecto de software comprende diversas actividades que permiten organizar el trabajo, asignar recursos, supervisar los avances y comunicar los resultados. Estas actividades están relacionadas entre sí y pueden ajustarse cuando cambian los requisitos o las condiciones del proyecto.</w:t>
      </w:r>
    </w:p>
    <w:p w14:paraId="6F8C50EF" w14:textId="77777777" w:rsidR="00790230" w:rsidRPr="00790230" w:rsidRDefault="00790230" w:rsidP="00790230">
      <w:pPr>
        <w:spacing w:line="360" w:lineRule="auto"/>
        <w:jc w:val="both"/>
      </w:pPr>
      <w:r w:rsidRPr="00790230">
        <w:t>Planificación de proyectos. La planificación consiste en determinar las actividades necesarias para alcanzar los objetivos, establecer el orden en que se realizarán y calcular los recursos requeridos. Su propósito es organizar el trabajo para cumplir las condiciones del cliente, como el plazo de entrega, el presupuesto y la tecnología que se utilizará.</w:t>
      </w:r>
    </w:p>
    <w:p w14:paraId="7509D543" w14:textId="77777777" w:rsidR="00790230" w:rsidRPr="00790230" w:rsidRDefault="00790230" w:rsidP="00790230">
      <w:pPr>
        <w:spacing w:line="360" w:lineRule="auto"/>
        <w:jc w:val="both"/>
      </w:pPr>
      <w:r w:rsidRPr="00790230">
        <w:t>En esta fase se definen los objetivos, el alcance, el cronograma, los responsables, los recursos, los costos y los riesgos. Para organizar las actividades pueden utilizarse herramientas como los diagramas de Gantt y el método de la ruta crítica (CPM).</w:t>
      </w:r>
    </w:p>
    <w:p w14:paraId="15474FAC" w14:textId="77777777" w:rsidR="00790230" w:rsidRPr="00790230" w:rsidRDefault="00790230" w:rsidP="00790230">
      <w:pPr>
        <w:spacing w:line="360" w:lineRule="auto"/>
        <w:jc w:val="both"/>
      </w:pPr>
      <w:r w:rsidRPr="00790230">
        <w:t>En los proyectos de ingeniería de software, la planificación es fundamental porque existen incertidumbres relacionadas con los requisitos, la complejidad del sistema y los recursos disponibles. Entre los problemas más comunes se encuentran los requisitos incompletos o cambiantes, las estimaciones poco realistas de costos y plazos, la falta de análisis de riesgos y la ausencia de información de proyectos anteriores.</w:t>
      </w:r>
    </w:p>
    <w:p w14:paraId="6BC8355A" w14:textId="77777777" w:rsidR="00790230" w:rsidRPr="00790230" w:rsidRDefault="00790230" w:rsidP="00790230">
      <w:pPr>
        <w:spacing w:line="360" w:lineRule="auto"/>
        <w:jc w:val="both"/>
      </w:pPr>
      <w:r w:rsidRPr="00790230">
        <w:t>Por ello, planificar implica establecer objetivos y metas, desarrollar estrategias, anticipar posibles problemas, evaluar riesgos, determinar procedimientos, preparar presupuestos y documentar las actividades. Como idea general, la planificación permite responder cuatro preguntas: qué se debe hacer, cómo se hará, quién será responsable y por qué es necesario realizarlo.</w:t>
      </w:r>
    </w:p>
    <w:p w14:paraId="7AB39C8D" w14:textId="77777777" w:rsidR="00790230" w:rsidRPr="00790230" w:rsidRDefault="00790230" w:rsidP="00790230">
      <w:pPr>
        <w:spacing w:line="360" w:lineRule="auto"/>
        <w:jc w:val="both"/>
      </w:pPr>
      <w:r w:rsidRPr="00790230">
        <w:t xml:space="preserve">Propuesta del proyecto. La propuesta es un documento formal que se presenta al cliente o patrocinador para explicar cómo se desarrollará un proyecto y por qué resulta conveniente realizarlo. Puede incluir los objetivos, el planteamiento técnico, </w:t>
      </w:r>
      <w:r w:rsidRPr="00790230">
        <w:lastRenderedPageBreak/>
        <w:t>los recursos necesarios, los costos estimados, los plazos de entrega y los beneficios esperados.</w:t>
      </w:r>
    </w:p>
    <w:p w14:paraId="5789CBED" w14:textId="77777777" w:rsidR="00790230" w:rsidRPr="00790230" w:rsidRDefault="00790230" w:rsidP="00790230">
      <w:pPr>
        <w:spacing w:line="360" w:lineRule="auto"/>
        <w:jc w:val="both"/>
      </w:pPr>
      <w:r w:rsidRPr="00790230">
        <w:t>Para elaborarla es necesario revisar las necesidades del cliente, analizar los requisitos y consultar a las personas que conocen el problema que se pretende resolver. También pueden participar las áreas administrativas, legales y técnicas, así como los usuarios que utilizarán el sistema.</w:t>
      </w:r>
    </w:p>
    <w:p w14:paraId="5C6122EE" w14:textId="77777777" w:rsidR="00790230" w:rsidRPr="00790230" w:rsidRDefault="00790230" w:rsidP="00790230">
      <w:pPr>
        <w:spacing w:line="360" w:lineRule="auto"/>
        <w:jc w:val="both"/>
      </w:pPr>
      <w:r w:rsidRPr="00790230">
        <w:t>La propuesta debe ser clara y realista, ya que permite evaluar si el proyecto puede realizarse con los recursos y el tiempo disponibles. El jefe de proyecto suele coordinar su preparación y verificar que la solución propuesta responda a las necesidades identificadas.</w:t>
      </w:r>
    </w:p>
    <w:p w14:paraId="1585EA84" w14:textId="77777777" w:rsidR="00790230" w:rsidRPr="00790230" w:rsidRDefault="00790230" w:rsidP="00790230">
      <w:pPr>
        <w:spacing w:line="360" w:lineRule="auto"/>
        <w:jc w:val="both"/>
      </w:pPr>
      <w:r w:rsidRPr="00790230">
        <w:t>Selección y evaluación del personal. La selección del personal consiste en elegir a las personas que cuentan con los conocimientos, las habilidades y las actitudes necesarias para desempeñar las funciones del proyecto. La evaluación permite identificar las fortalezas, las áreas de mejora y las necesidades de capacitación de cada integrante.</w:t>
      </w:r>
    </w:p>
    <w:p w14:paraId="4D828C90" w14:textId="77777777" w:rsidR="00790230" w:rsidRPr="00790230" w:rsidRDefault="00790230" w:rsidP="00790230">
      <w:pPr>
        <w:spacing w:line="360" w:lineRule="auto"/>
        <w:jc w:val="both"/>
      </w:pPr>
      <w:r w:rsidRPr="00790230">
        <w:t>En un proyecto de software participan diferentes perfiles. Los gestores superiores definen los objetivos del negocio; los gestores técnicos organizan y supervisan el trabajo; los profesionales realizan las actividades técnicas; los clientes establecen sus necesidades y requisitos; y los usuarios finales utilizan el sistema una vez que está disponible.</w:t>
      </w:r>
    </w:p>
    <w:p w14:paraId="24575C83" w14:textId="77777777" w:rsidR="00790230" w:rsidRPr="00790230" w:rsidRDefault="00790230" w:rsidP="00790230">
      <w:pPr>
        <w:spacing w:line="360" w:lineRule="auto"/>
        <w:jc w:val="both"/>
      </w:pPr>
      <w:r w:rsidRPr="00790230">
        <w:t>Entre los problemas que pueden presentarse se encuentran la elección de responsables únicamente por sus conocimientos técnicos, las diferencias de productividad entre los integrantes, los cambios frecuentes en el equipo y la falta de capacitación. Por ello, es necesario asignar responsabilidades de acuerdo con las competencias de cada persona, fomentar la colaboración y evaluar el desempeño durante el desarrollo.</w:t>
      </w:r>
    </w:p>
    <w:p w14:paraId="4684CC28" w14:textId="77777777" w:rsidR="00790230" w:rsidRPr="00790230" w:rsidRDefault="00790230" w:rsidP="00790230">
      <w:pPr>
        <w:spacing w:line="360" w:lineRule="auto"/>
        <w:jc w:val="both"/>
      </w:pPr>
      <w:r w:rsidRPr="00790230">
        <w:t xml:space="preserve">Supervisión y revisión del proyecto. La supervisión consiste en dar seguimiento continuo al trabajo realizado y compararlo con lo establecido en la planificación. El </w:t>
      </w:r>
      <w:r w:rsidRPr="00790230">
        <w:lastRenderedPageBreak/>
        <w:t>responsable del proyecto revisa los avances, el cumplimiento de las actividades, el uso de los recursos y los costos para identificar posibles desviaciones.</w:t>
      </w:r>
    </w:p>
    <w:p w14:paraId="6F98E7B4" w14:textId="77777777" w:rsidR="00790230" w:rsidRPr="00790230" w:rsidRDefault="00790230" w:rsidP="00790230">
      <w:pPr>
        <w:spacing w:line="360" w:lineRule="auto"/>
        <w:jc w:val="both"/>
      </w:pPr>
      <w:r w:rsidRPr="00790230">
        <w:t>La revisión permite analizar el progreso del proyecto y comprobar si los resultados técnicos cumplen los requisitos establecidos. Puede realizarse mediante reuniones, entrevistas, revisión de documentos, demostraciones del software y evaluación de los avances.</w:t>
      </w:r>
    </w:p>
    <w:p w14:paraId="57FDE80A" w14:textId="77777777" w:rsidR="00790230" w:rsidRPr="00790230" w:rsidRDefault="00790230" w:rsidP="00790230">
      <w:pPr>
        <w:spacing w:line="360" w:lineRule="auto"/>
        <w:jc w:val="both"/>
      </w:pPr>
      <w:r w:rsidRPr="00790230">
        <w:t>Estas actividades ayudan a detectar retrasos, problemas técnicos y riesgos antes de que se conviertan en dificultades mayores. Cuando se identifican desviaciones, es necesario evaluar sus causas y aplicar medidas correctivas para mantener el proyecto encaminado hacia sus objetivos.</w:t>
      </w:r>
    </w:p>
    <w:p w14:paraId="42BBA704" w14:textId="77777777" w:rsidR="00790230" w:rsidRPr="00790230" w:rsidRDefault="00790230" w:rsidP="00790230">
      <w:pPr>
        <w:spacing w:line="360" w:lineRule="auto"/>
        <w:jc w:val="both"/>
      </w:pPr>
      <w:r w:rsidRPr="00790230">
        <w:t>Informes del proyecto. Los informes permiten comunicar el estado del proyecto al cliente, al equipo directivo y a las demás personas interesadas. Deben presentar información clara, ordenada y relevante sobre las actividades realizadas, los avances alcanzados, los recursos utilizados, los problemas identificados y las tareas pendientes.</w:t>
      </w:r>
    </w:p>
    <w:p w14:paraId="3403270F" w14:textId="77777777" w:rsidR="00790230" w:rsidRPr="00790230" w:rsidRDefault="00790230" w:rsidP="00790230">
      <w:pPr>
        <w:spacing w:line="360" w:lineRule="auto"/>
        <w:jc w:val="both"/>
      </w:pPr>
      <w:r w:rsidRPr="00790230">
        <w:t>Un informe puede incluir el porcentaje de avance, el cumplimiento del cronograma, los costos, los riesgos y las decisiones que necesitan atención. La información debe adaptarse a las necesidades de quienes la reciben, de modo que puedan comprender la situación y tomar decisiones oportunas.</w:t>
      </w:r>
    </w:p>
    <w:p w14:paraId="77FE45C9" w14:textId="77777777" w:rsidR="00790230" w:rsidRDefault="00790230" w:rsidP="00790230">
      <w:pPr>
        <w:spacing w:line="360" w:lineRule="auto"/>
        <w:jc w:val="both"/>
      </w:pPr>
      <w:r w:rsidRPr="00790230">
        <w:t>Además de los documentos escritos, los resultados pueden presentarse oralmente durante reuniones de seguimiento y revisiones del proyecto. Una comunicación adecuada facilita la coordinación del equipo y permite mantener informadas a las partes interesadas.</w:t>
      </w:r>
    </w:p>
    <w:p w14:paraId="01560A2E" w14:textId="77777777" w:rsidR="00790230" w:rsidRDefault="00790230" w:rsidP="00790230">
      <w:pPr>
        <w:spacing w:line="360" w:lineRule="auto"/>
        <w:jc w:val="both"/>
      </w:pPr>
    </w:p>
    <w:p w14:paraId="61927688" w14:textId="77777777" w:rsidR="00790230" w:rsidRDefault="00790230" w:rsidP="00790230">
      <w:pPr>
        <w:spacing w:line="360" w:lineRule="auto"/>
        <w:jc w:val="both"/>
      </w:pPr>
    </w:p>
    <w:p w14:paraId="2EB93886" w14:textId="77777777" w:rsidR="00790230" w:rsidRPr="00790230" w:rsidRDefault="00790230" w:rsidP="00790230">
      <w:pPr>
        <w:spacing w:line="360" w:lineRule="auto"/>
        <w:jc w:val="both"/>
      </w:pPr>
    </w:p>
    <w:p w14:paraId="70C819F7" w14:textId="738515A4" w:rsidR="00790230" w:rsidRPr="00790230" w:rsidRDefault="00790230" w:rsidP="00790230">
      <w:pPr>
        <w:pStyle w:val="Ttulo1"/>
      </w:pPr>
      <w:bookmarkStart w:id="4" w:name="_Toc244412526"/>
      <w:r w:rsidRPr="00790230">
        <w:lastRenderedPageBreak/>
        <w:t xml:space="preserve">Fundamentos del Project Management </w:t>
      </w:r>
      <w:proofErr w:type="spellStart"/>
      <w:r w:rsidRPr="00790230">
        <w:t>Institute</w:t>
      </w:r>
      <w:proofErr w:type="spellEnd"/>
      <w:r w:rsidRPr="00790230">
        <w:t xml:space="preserve"> (PMI)</w:t>
      </w:r>
      <w:bookmarkEnd w:id="4"/>
    </w:p>
    <w:p w14:paraId="479912F0" w14:textId="77777777" w:rsidR="00790230" w:rsidRPr="00790230" w:rsidRDefault="00790230" w:rsidP="00790230">
      <w:pPr>
        <w:spacing w:line="360" w:lineRule="auto"/>
        <w:jc w:val="both"/>
      </w:pPr>
      <w:r w:rsidRPr="00790230">
        <w:t xml:space="preserve">¿Qué es el PMI? El Project Management </w:t>
      </w:r>
      <w:proofErr w:type="spellStart"/>
      <w:r w:rsidRPr="00790230">
        <w:t>Institute</w:t>
      </w:r>
      <w:proofErr w:type="spellEnd"/>
      <w:r w:rsidRPr="00790230">
        <w:t xml:space="preserve"> (PMI) es una organización internacional dedicada a promover la profesión de la gestión de proyectos. Entre sus actividades se encuentran la publicación de estándares, la difusión de conocimientos, la elaboración de recursos profesionales y la administración de programas de certificación relacionados con la dirección de proyectos.</w:t>
      </w:r>
    </w:p>
    <w:p w14:paraId="567864EA" w14:textId="77777777" w:rsidR="00790230" w:rsidRPr="00790230" w:rsidRDefault="00790230" w:rsidP="00790230">
      <w:pPr>
        <w:spacing w:line="360" w:lineRule="auto"/>
        <w:jc w:val="both"/>
      </w:pPr>
      <w:r w:rsidRPr="00790230">
        <w:t>El PMI contribuye a establecer conceptos y prácticas que ayudan a los profesionales a organizar, dirigir y evaluar proyectos en diferentes sectores. Su trabajo también favorece el uso de un lenguaje común entre las personas que participan en la gestión de proyectos.</w:t>
      </w:r>
    </w:p>
    <w:p w14:paraId="63C45C24" w14:textId="77777777" w:rsidR="00790230" w:rsidRPr="00790230" w:rsidRDefault="00790230" w:rsidP="00790230">
      <w:pPr>
        <w:spacing w:line="360" w:lineRule="auto"/>
        <w:jc w:val="both"/>
      </w:pPr>
      <w:r w:rsidRPr="00790230">
        <w:t xml:space="preserve">Guía del PMBOK. La Guía del PMBOK (Project Management Body </w:t>
      </w:r>
      <w:proofErr w:type="spellStart"/>
      <w:r w:rsidRPr="00790230">
        <w:t>of</w:t>
      </w:r>
      <w:proofErr w:type="spellEnd"/>
      <w:r w:rsidRPr="00790230">
        <w:t xml:space="preserve"> Knowledge) es una publicación de referencia del PMI que reúne principios, conceptos y prácticas relacionados con la gestión de proyectos. Su propósito es proporcionar orientación para dirigir proyectos de manera organizada, considerando sus objetivos, recursos, riesgos y necesidades.</w:t>
      </w:r>
    </w:p>
    <w:p w14:paraId="7F0FC9EF" w14:textId="77777777" w:rsidR="00790230" w:rsidRPr="00790230" w:rsidRDefault="00790230" w:rsidP="00790230">
      <w:pPr>
        <w:spacing w:line="360" w:lineRule="auto"/>
        <w:jc w:val="both"/>
      </w:pPr>
      <w:r w:rsidRPr="00790230">
        <w:t>Las distintas ediciones de la guía han presentado la gestión de proyectos mediante estructuras diferentes. Las ediciones tradicionales incluyen áreas de conocimiento como integración, alcance, cronograma, costos, calidad, recursos, comunicaciones, riesgos, adquisiciones e interesados. Estos elementos ayudan a comprender los aspectos que deben gestionarse para alcanzar los resultados esperados.</w:t>
      </w:r>
    </w:p>
    <w:p w14:paraId="1BC2D581" w14:textId="77777777" w:rsidR="00790230" w:rsidRPr="00790230" w:rsidRDefault="00790230" w:rsidP="00790230">
      <w:pPr>
        <w:spacing w:line="360" w:lineRule="auto"/>
        <w:jc w:val="both"/>
      </w:pPr>
      <w:r w:rsidRPr="00790230">
        <w:t>La guía no debe entenderse como una receta que se aplica exactamente igual en todos los proyectos. Las prácticas deben adaptarse a las características del trabajo, el tamaño del equipo, los requisitos del cliente y las condiciones de la organización.</w:t>
      </w:r>
    </w:p>
    <w:p w14:paraId="1C857D1F" w14:textId="77777777" w:rsidR="00790230" w:rsidRPr="00790230" w:rsidRDefault="00790230" w:rsidP="00790230">
      <w:pPr>
        <w:spacing w:line="360" w:lineRule="auto"/>
        <w:jc w:val="both"/>
      </w:pPr>
      <w:r w:rsidRPr="00790230">
        <w:t>Grupos de procesos de la gestión de proyectos. En el enfoque tradicional del PMBOK se identifican cinco grupos de procesos:</w:t>
      </w:r>
    </w:p>
    <w:p w14:paraId="481DDE23" w14:textId="77777777" w:rsidR="00790230" w:rsidRPr="00790230" w:rsidRDefault="00790230">
      <w:pPr>
        <w:numPr>
          <w:ilvl w:val="0"/>
          <w:numId w:val="1"/>
        </w:numPr>
        <w:spacing w:line="360" w:lineRule="auto"/>
        <w:jc w:val="both"/>
      </w:pPr>
      <w:r w:rsidRPr="00CC1C61">
        <w:rPr>
          <w:b/>
          <w:bCs/>
        </w:rPr>
        <w:t>Inicio:</w:t>
      </w:r>
      <w:r w:rsidRPr="00790230">
        <w:t xml:space="preserve"> se define el propósito del proyecto, sus objetivos generales y las principales partes interesadas.</w:t>
      </w:r>
    </w:p>
    <w:p w14:paraId="3CDFB051" w14:textId="77777777" w:rsidR="00790230" w:rsidRPr="00790230" w:rsidRDefault="00790230">
      <w:pPr>
        <w:numPr>
          <w:ilvl w:val="0"/>
          <w:numId w:val="1"/>
        </w:numPr>
        <w:spacing w:line="360" w:lineRule="auto"/>
        <w:jc w:val="both"/>
      </w:pPr>
      <w:r w:rsidRPr="00CC1C61">
        <w:rPr>
          <w:b/>
          <w:bCs/>
        </w:rPr>
        <w:t>Planificación:</w:t>
      </w:r>
      <w:r w:rsidRPr="00790230">
        <w:t xml:space="preserve"> se determina el alcance del trabajo, las actividades, el cronograma, los costos, los recursos y los riesgos.</w:t>
      </w:r>
    </w:p>
    <w:p w14:paraId="6C7BF7D4" w14:textId="77777777" w:rsidR="00790230" w:rsidRPr="00790230" w:rsidRDefault="00790230">
      <w:pPr>
        <w:numPr>
          <w:ilvl w:val="0"/>
          <w:numId w:val="1"/>
        </w:numPr>
        <w:spacing w:line="360" w:lineRule="auto"/>
        <w:jc w:val="both"/>
      </w:pPr>
      <w:r w:rsidRPr="00CC1C61">
        <w:rPr>
          <w:b/>
          <w:bCs/>
        </w:rPr>
        <w:lastRenderedPageBreak/>
        <w:t>Ejecución:</w:t>
      </w:r>
      <w:r w:rsidRPr="00790230">
        <w:t xml:space="preserve"> se realizan las actividades planificadas y se coordinan los recursos para producir los resultados esperados.</w:t>
      </w:r>
    </w:p>
    <w:p w14:paraId="6ADF6923" w14:textId="77777777" w:rsidR="00790230" w:rsidRPr="00790230" w:rsidRDefault="00790230">
      <w:pPr>
        <w:numPr>
          <w:ilvl w:val="0"/>
          <w:numId w:val="1"/>
        </w:numPr>
        <w:spacing w:line="360" w:lineRule="auto"/>
        <w:jc w:val="both"/>
      </w:pPr>
      <w:r w:rsidRPr="00CC1C61">
        <w:rPr>
          <w:b/>
          <w:bCs/>
        </w:rPr>
        <w:t>Monitoreo y control</w:t>
      </w:r>
      <w:r w:rsidRPr="00790230">
        <w:t>: se compara el avance real con lo planificado, se identifican desviaciones y se aplican medidas correctivas cuando son necesarias.</w:t>
      </w:r>
    </w:p>
    <w:p w14:paraId="17D15DED" w14:textId="77777777" w:rsidR="00790230" w:rsidRPr="00790230" w:rsidRDefault="00790230">
      <w:pPr>
        <w:numPr>
          <w:ilvl w:val="0"/>
          <w:numId w:val="1"/>
        </w:numPr>
        <w:spacing w:line="360" w:lineRule="auto"/>
        <w:jc w:val="both"/>
      </w:pPr>
      <w:r w:rsidRPr="00CC1C61">
        <w:rPr>
          <w:b/>
          <w:bCs/>
        </w:rPr>
        <w:t>Cierre</w:t>
      </w:r>
      <w:r w:rsidRPr="00790230">
        <w:t>: se formaliza la finalización del proyecto o de una fase, se verifica la aceptación de los resultados y se documentan las experiencias obtenidas.</w:t>
      </w:r>
    </w:p>
    <w:p w14:paraId="560D0A77" w14:textId="77777777" w:rsidR="00790230" w:rsidRPr="00790230" w:rsidRDefault="00790230" w:rsidP="00790230">
      <w:pPr>
        <w:spacing w:line="360" w:lineRule="auto"/>
        <w:jc w:val="both"/>
      </w:pPr>
      <w:r w:rsidRPr="00790230">
        <w:t>Estos grupos permiten organizar las actividades de gestión. No deben confundirse necesariamente con etapas rígidas y consecutivas, ya que algunos procesos pueden repetirse o desarrollarse de manera simultánea según las características del proyecto.</w:t>
      </w:r>
    </w:p>
    <w:p w14:paraId="4D574801" w14:textId="77777777" w:rsidR="00790230" w:rsidRPr="00790230" w:rsidRDefault="00790230" w:rsidP="00790230">
      <w:pPr>
        <w:spacing w:line="360" w:lineRule="auto"/>
        <w:jc w:val="both"/>
      </w:pPr>
      <w:r w:rsidRPr="00790230">
        <w:t>Enfoques de gestión de proyectos. Existen diferentes enfoques para organizar y desarrollar un proyecto. La elección depende de la estabilidad de los requisitos, la complejidad del trabajo, los riesgos y las necesidades del cliente.</w:t>
      </w:r>
    </w:p>
    <w:p w14:paraId="287220DC" w14:textId="77777777" w:rsidR="00790230" w:rsidRPr="00790230" w:rsidRDefault="00790230" w:rsidP="00790230">
      <w:pPr>
        <w:spacing w:line="360" w:lineRule="auto"/>
        <w:jc w:val="both"/>
      </w:pPr>
      <w:r w:rsidRPr="00790230">
        <w:t>El enfoque predictivo establece gran parte de la planificación desde el inicio y procura seguir una secuencia definida de actividades. Puede ser conveniente cuando los requisitos están claros y se espera que cambien poco.</w:t>
      </w:r>
    </w:p>
    <w:p w14:paraId="3D63713D" w14:textId="77777777" w:rsidR="00790230" w:rsidRPr="00790230" w:rsidRDefault="00790230" w:rsidP="00790230">
      <w:pPr>
        <w:spacing w:line="360" w:lineRule="auto"/>
        <w:jc w:val="both"/>
      </w:pPr>
      <w:r w:rsidRPr="00790230">
        <w:t>El enfoque ágil organiza el trabajo en periodos cortos, entrega resultados parciales y utiliza la retroalimentación frecuente para ajustar el producto. Es útil cuando los requisitos pueden cambiar y se necesita mantener una comunicación constante con el cliente.</w:t>
      </w:r>
    </w:p>
    <w:p w14:paraId="2AFBF86B" w14:textId="77777777" w:rsidR="00790230" w:rsidRPr="00790230" w:rsidRDefault="00790230" w:rsidP="00790230">
      <w:pPr>
        <w:spacing w:line="360" w:lineRule="auto"/>
        <w:jc w:val="both"/>
      </w:pPr>
      <w:r w:rsidRPr="00790230">
        <w:t>El enfoque híbrido combina elementos predictivos y ágiles. Por ejemplo, un proyecto puede tener un presupuesto y una fecha de entrega definidos, pero desarrollar las funciones del software mediante iteraciones. La decisión debe considerar las necesidades del proyecto y no solamente la preferencia del equipo.</w:t>
      </w:r>
    </w:p>
    <w:p w14:paraId="7EEF95EC" w14:textId="77777777" w:rsidR="00790230" w:rsidRDefault="00790230" w:rsidP="009138AE"/>
    <w:p w14:paraId="29C6E499" w14:textId="77777777" w:rsidR="00790230" w:rsidRPr="005D4FBC" w:rsidRDefault="00790230" w:rsidP="009138AE"/>
    <w:p w14:paraId="3A0DB66F" w14:textId="77777777" w:rsidR="00790230" w:rsidRDefault="009138AE" w:rsidP="00790230">
      <w:pPr>
        <w:pStyle w:val="Ttulo1"/>
      </w:pPr>
      <w:bookmarkStart w:id="5" w:name="_Toc244412527"/>
      <w:r>
        <w:lastRenderedPageBreak/>
        <w:t>Conclusión</w:t>
      </w:r>
      <w:bookmarkEnd w:id="5"/>
    </w:p>
    <w:p w14:paraId="4BF95810" w14:textId="6AFE54F2" w:rsidR="00790230" w:rsidRPr="00790230" w:rsidRDefault="00790230" w:rsidP="00790230">
      <w:pPr>
        <w:spacing w:line="360" w:lineRule="auto"/>
        <w:jc w:val="both"/>
        <w:rPr>
          <w:rFonts w:eastAsiaTheme="majorEastAsia" w:cstheme="majorBidi"/>
          <w:b/>
          <w:color w:val="2F5496" w:themeColor="accent1" w:themeShade="BF"/>
          <w:sz w:val="28"/>
          <w:szCs w:val="40"/>
          <w:lang w:val="en-US"/>
        </w:rPr>
      </w:pPr>
      <w:r>
        <w:t>l</w:t>
      </w:r>
      <w:r w:rsidRPr="00790230">
        <w:t>a gestión de proyectos proporciona una estructura para organizar las actividades, los recursos y las personas con el propósito de alcanzar los objetivos establecidos. A lo largo de esta unidad se identificó que un proyecto es temporal y busca generar un resultado único, por lo que necesita una planificación adecuada y un seguimiento constante.</w:t>
      </w:r>
    </w:p>
    <w:p w14:paraId="37B44AFC" w14:textId="77777777" w:rsidR="00790230" w:rsidRPr="00790230" w:rsidRDefault="00790230" w:rsidP="00790230">
      <w:pPr>
        <w:spacing w:line="360" w:lineRule="auto"/>
        <w:jc w:val="both"/>
      </w:pPr>
      <w:r w:rsidRPr="00790230">
        <w:t>También se comprendió la importancia de mantener el equilibrio entre el alcance, el tiempo y el costo, así como de identificar y atender las necesidades de las partes interesadas. Las actividades de planificación, elaboración de propuestas, selección y evaluación del personal, supervisión, revisión e informes permiten organizar el trabajo y detectar problemas oportunamente.</w:t>
      </w:r>
    </w:p>
    <w:p w14:paraId="420CCE37" w14:textId="223166F2" w:rsidR="00F54DA7" w:rsidRDefault="00790230" w:rsidP="00790230">
      <w:pPr>
        <w:spacing w:line="360" w:lineRule="auto"/>
        <w:jc w:val="both"/>
      </w:pPr>
      <w:r w:rsidRPr="00790230">
        <w:t>Finalmente, los fundamentos del PMI y la guía PMBOK ofrecen referencias para comprender las buenas prácticas de gestión de proyectos. Conocer los enfoques predictivo, ágil e híbrido permite reconocer que la forma de administrar un proyecto debe adaptarse a sus características</w:t>
      </w:r>
      <w:r w:rsidR="00C86A78">
        <w:t>.</w:t>
      </w:r>
    </w:p>
    <w:p w14:paraId="2BE5DC28" w14:textId="77777777" w:rsidR="00C86A78" w:rsidRDefault="00C86A78" w:rsidP="00790230">
      <w:pPr>
        <w:spacing w:line="360" w:lineRule="auto"/>
        <w:jc w:val="both"/>
      </w:pPr>
    </w:p>
    <w:p w14:paraId="09C15B05" w14:textId="77777777" w:rsidR="00C86A78" w:rsidRDefault="00C86A78" w:rsidP="00790230">
      <w:pPr>
        <w:spacing w:line="360" w:lineRule="auto"/>
        <w:jc w:val="both"/>
      </w:pPr>
    </w:p>
    <w:p w14:paraId="39D32286" w14:textId="77777777" w:rsidR="00C86A78" w:rsidRDefault="00C86A78" w:rsidP="00790230">
      <w:pPr>
        <w:spacing w:line="360" w:lineRule="auto"/>
        <w:jc w:val="both"/>
      </w:pPr>
    </w:p>
    <w:p w14:paraId="157A61EE" w14:textId="77777777" w:rsidR="00F54DA7" w:rsidRDefault="00F54DA7" w:rsidP="00790230">
      <w:pPr>
        <w:spacing w:line="360" w:lineRule="auto"/>
        <w:jc w:val="both"/>
      </w:pPr>
    </w:p>
    <w:p w14:paraId="11C5A35C" w14:textId="77777777" w:rsidR="00F54DA7" w:rsidRDefault="00F54DA7" w:rsidP="00790230">
      <w:pPr>
        <w:spacing w:line="360" w:lineRule="auto"/>
        <w:jc w:val="both"/>
      </w:pPr>
    </w:p>
    <w:p w14:paraId="01267690" w14:textId="77777777" w:rsidR="00F54DA7" w:rsidRDefault="00F54DA7" w:rsidP="00790230">
      <w:pPr>
        <w:spacing w:line="360" w:lineRule="auto"/>
        <w:jc w:val="both"/>
      </w:pPr>
    </w:p>
    <w:p w14:paraId="1D461022" w14:textId="77777777" w:rsidR="00F54DA7" w:rsidRDefault="00F54DA7" w:rsidP="00790230">
      <w:pPr>
        <w:spacing w:line="360" w:lineRule="auto"/>
        <w:jc w:val="both"/>
      </w:pPr>
    </w:p>
    <w:p w14:paraId="1B9512E8" w14:textId="77777777" w:rsidR="00F54DA7" w:rsidRDefault="00F54DA7" w:rsidP="00790230">
      <w:pPr>
        <w:spacing w:line="360" w:lineRule="auto"/>
        <w:jc w:val="both"/>
      </w:pPr>
    </w:p>
    <w:p w14:paraId="42C22528" w14:textId="77777777" w:rsidR="00F54DA7" w:rsidRDefault="00F54DA7" w:rsidP="00790230">
      <w:pPr>
        <w:spacing w:line="360" w:lineRule="auto"/>
        <w:jc w:val="both"/>
      </w:pPr>
    </w:p>
    <w:p w14:paraId="014E9917" w14:textId="77777777" w:rsidR="00F54DA7" w:rsidRPr="00790230" w:rsidRDefault="00F54DA7" w:rsidP="00790230">
      <w:pPr>
        <w:spacing w:line="360" w:lineRule="auto"/>
        <w:jc w:val="both"/>
      </w:pPr>
    </w:p>
    <w:p w14:paraId="1F16C9D8" w14:textId="77777777" w:rsidR="009138AE" w:rsidRDefault="009138AE" w:rsidP="00790230">
      <w:pPr>
        <w:pStyle w:val="Ttulo1"/>
        <w:rPr>
          <w:lang w:val="en-US"/>
        </w:rPr>
      </w:pPr>
      <w:bookmarkStart w:id="6" w:name="_Toc244412528"/>
      <w:r>
        <w:lastRenderedPageBreak/>
        <w:t>Fuentes De Informacion</w:t>
      </w:r>
      <w:bookmarkEnd w:id="6"/>
    </w:p>
    <w:p w14:paraId="484A161F" w14:textId="77777777" w:rsidR="009138AE" w:rsidRPr="00EA1247" w:rsidRDefault="009138AE" w:rsidP="00EA1247">
      <w:pPr>
        <w:spacing w:line="360" w:lineRule="auto"/>
        <w:jc w:val="both"/>
        <w:rPr>
          <w:lang w:val="en-US"/>
        </w:rPr>
      </w:pPr>
    </w:p>
    <w:p w14:paraId="0D260B75" w14:textId="4A042F87" w:rsidR="00F54DA7" w:rsidRPr="00EA1247" w:rsidRDefault="00F54DA7" w:rsidP="00EA1247">
      <w:pPr>
        <w:pStyle w:val="Prrafodelista"/>
        <w:numPr>
          <w:ilvl w:val="0"/>
          <w:numId w:val="2"/>
        </w:numPr>
        <w:jc w:val="both"/>
      </w:pPr>
      <w:r w:rsidRPr="00EA1247">
        <w:t xml:space="preserve">Hernández Marqués, J. (s.f.). </w:t>
      </w:r>
      <w:r w:rsidRPr="00EA1247">
        <w:rPr>
          <w:i/>
          <w:iCs/>
        </w:rPr>
        <w:t>Tema 03. Fundamentos de gestión de proyectos</w:t>
      </w:r>
      <w:r w:rsidRPr="00EA1247">
        <w:t xml:space="preserve"> [Material de curso, Ingeniería del Software II]. Universidad de Cantabria, </w:t>
      </w:r>
      <w:proofErr w:type="spellStart"/>
      <w:r w:rsidRPr="00EA1247">
        <w:t>OpenCourseWare</w:t>
      </w:r>
      <w:proofErr w:type="spellEnd"/>
      <w:r w:rsidRPr="00EA1247">
        <w:t xml:space="preserve">. Citado de </w:t>
      </w:r>
      <w:hyperlink r:id="rId13" w:tgtFrame="_blank" w:history="1">
        <w:r w:rsidRPr="00EA1247">
          <w:rPr>
            <w:rStyle w:val="Hipervnculo"/>
            <w:color w:val="auto"/>
            <w:u w:val="none"/>
          </w:rPr>
          <w:t>https://ocw.unican.es/pluginfile.php/2171/course/section/1998/tema3-fundamentosGestionProyectos.pdf</w:t>
        </w:r>
      </w:hyperlink>
    </w:p>
    <w:p w14:paraId="0792354A" w14:textId="133E2FAA" w:rsidR="00F54DA7" w:rsidRPr="00EA1247" w:rsidRDefault="00F54DA7" w:rsidP="00EA1247">
      <w:pPr>
        <w:pStyle w:val="Prrafodelista"/>
        <w:numPr>
          <w:ilvl w:val="0"/>
          <w:numId w:val="2"/>
        </w:numPr>
        <w:jc w:val="both"/>
      </w:pPr>
      <w:proofErr w:type="spellStart"/>
      <w:r w:rsidRPr="00EA1247">
        <w:t>Martins</w:t>
      </w:r>
      <w:proofErr w:type="spellEnd"/>
      <w:r w:rsidRPr="00EA1247">
        <w:t xml:space="preserve">, J. (2026, 6 de mayo). </w:t>
      </w:r>
      <w:proofErr w:type="spellStart"/>
      <w:r w:rsidRPr="00EA1247">
        <w:rPr>
          <w:i/>
          <w:iCs/>
        </w:rPr>
        <w:t>Stakeholders</w:t>
      </w:r>
      <w:proofErr w:type="spellEnd"/>
      <w:r w:rsidRPr="00EA1247">
        <w:rPr>
          <w:i/>
          <w:iCs/>
        </w:rPr>
        <w:t xml:space="preserve"> de un proyecto: qué son, tipos y cómo gestionarlos</w:t>
      </w:r>
      <w:r w:rsidRPr="00EA1247">
        <w:t xml:space="preserve">. Asana. Citado de </w:t>
      </w:r>
      <w:hyperlink r:id="rId14" w:tgtFrame="_blank" w:history="1">
        <w:r w:rsidRPr="00EA1247">
          <w:rPr>
            <w:rStyle w:val="Hipervnculo"/>
            <w:color w:val="auto"/>
            <w:u w:val="none"/>
          </w:rPr>
          <w:t>https://asana.com/es/resources/project-stakeholder</w:t>
        </w:r>
      </w:hyperlink>
    </w:p>
    <w:p w14:paraId="0F130AB0" w14:textId="53778ABC" w:rsidR="00F54DA7" w:rsidRPr="00EA1247" w:rsidRDefault="00F54DA7" w:rsidP="00EA1247">
      <w:pPr>
        <w:pStyle w:val="Prrafodelista"/>
        <w:numPr>
          <w:ilvl w:val="0"/>
          <w:numId w:val="2"/>
        </w:numPr>
        <w:jc w:val="both"/>
      </w:pPr>
      <w:r w:rsidRPr="00EA1247">
        <w:t xml:space="preserve">Project Management </w:t>
      </w:r>
      <w:proofErr w:type="spellStart"/>
      <w:r w:rsidRPr="00EA1247">
        <w:t>Institute</w:t>
      </w:r>
      <w:proofErr w:type="spellEnd"/>
      <w:r w:rsidRPr="00EA1247">
        <w:t xml:space="preserve">. (s.f.). </w:t>
      </w:r>
      <w:proofErr w:type="spellStart"/>
      <w:r w:rsidRPr="00EA1247">
        <w:rPr>
          <w:i/>
          <w:iCs/>
        </w:rPr>
        <w:t>Hybrid</w:t>
      </w:r>
      <w:proofErr w:type="spellEnd"/>
      <w:r w:rsidRPr="00EA1247">
        <w:rPr>
          <w:i/>
          <w:iCs/>
        </w:rPr>
        <w:t xml:space="preserve"> </w:t>
      </w:r>
      <w:proofErr w:type="spellStart"/>
      <w:r w:rsidRPr="00EA1247">
        <w:rPr>
          <w:i/>
          <w:iCs/>
        </w:rPr>
        <w:t>approaches</w:t>
      </w:r>
      <w:proofErr w:type="spellEnd"/>
      <w:r w:rsidRPr="00EA1247">
        <w:t xml:space="preserve">. </w:t>
      </w:r>
      <w:proofErr w:type="spellStart"/>
      <w:r w:rsidRPr="00EA1247">
        <w:t>Disciplined</w:t>
      </w:r>
      <w:proofErr w:type="spellEnd"/>
      <w:r w:rsidRPr="00EA1247">
        <w:t xml:space="preserve"> Agile. </w:t>
      </w:r>
      <w:r w:rsidR="00A53A2B" w:rsidRPr="00EA1247">
        <w:t xml:space="preserve">Citado de </w:t>
      </w:r>
      <w:hyperlink r:id="rId15" w:tgtFrame="_blank" w:history="1">
        <w:r w:rsidRPr="00EA1247">
          <w:rPr>
            <w:rStyle w:val="Hipervnculo"/>
            <w:color w:val="auto"/>
            <w:u w:val="none"/>
          </w:rPr>
          <w:t>https://www.pmi.org/disciplined-agile/serial/hybridlifecycles</w:t>
        </w:r>
      </w:hyperlink>
    </w:p>
    <w:p w14:paraId="688DBB41" w14:textId="393F9B95" w:rsidR="00F54DA7" w:rsidRPr="00EA1247" w:rsidRDefault="00F54DA7" w:rsidP="00EA1247">
      <w:pPr>
        <w:pStyle w:val="Prrafodelista"/>
        <w:numPr>
          <w:ilvl w:val="0"/>
          <w:numId w:val="2"/>
        </w:numPr>
        <w:jc w:val="both"/>
      </w:pPr>
      <w:r w:rsidRPr="00EA1247">
        <w:t xml:space="preserve">Project Management </w:t>
      </w:r>
      <w:proofErr w:type="spellStart"/>
      <w:r w:rsidRPr="00EA1247">
        <w:t>Institute</w:t>
      </w:r>
      <w:proofErr w:type="spellEnd"/>
      <w:r w:rsidRPr="00EA1247">
        <w:t xml:space="preserve">. (2025). </w:t>
      </w:r>
      <w:r w:rsidRPr="00EA1247">
        <w:rPr>
          <w:i/>
          <w:iCs/>
        </w:rPr>
        <w:t>PMBOK® Guide</w:t>
      </w:r>
      <w:r w:rsidRPr="00EA1247">
        <w:t xml:space="preserve"> (8.ª ed.). </w:t>
      </w:r>
      <w:r w:rsidR="00A53A2B" w:rsidRPr="00EA1247">
        <w:t xml:space="preserve">Citado de </w:t>
      </w:r>
      <w:hyperlink r:id="rId16" w:tgtFrame="_blank" w:history="1">
        <w:r w:rsidRPr="00EA1247">
          <w:rPr>
            <w:rStyle w:val="Hipervnculo"/>
            <w:color w:val="auto"/>
            <w:u w:val="none"/>
          </w:rPr>
          <w:t>https://www.pmi.org/standards/process-groups</w:t>
        </w:r>
      </w:hyperlink>
    </w:p>
    <w:p w14:paraId="2055AB18" w14:textId="3FBE1B1E" w:rsidR="00F54DA7" w:rsidRPr="00EA1247" w:rsidRDefault="00F54DA7" w:rsidP="00EA1247">
      <w:pPr>
        <w:pStyle w:val="Prrafodelista"/>
        <w:numPr>
          <w:ilvl w:val="0"/>
          <w:numId w:val="2"/>
        </w:numPr>
        <w:jc w:val="both"/>
      </w:pPr>
      <w:r w:rsidRPr="00EA1247">
        <w:t xml:space="preserve">Richter, L. (s.f.). </w:t>
      </w:r>
      <w:r w:rsidRPr="00EA1247">
        <w:rPr>
          <w:i/>
          <w:iCs/>
        </w:rPr>
        <w:t>Capítulo 2: Comprender el ciclo de vida de la gestión de proyectos</w:t>
      </w:r>
      <w:r w:rsidRPr="00EA1247">
        <w:t xml:space="preserve">. Smartsheet. </w:t>
      </w:r>
      <w:r w:rsidR="00A53A2B" w:rsidRPr="00EA1247">
        <w:t xml:space="preserve">Citado de </w:t>
      </w:r>
      <w:hyperlink r:id="rId17" w:tgtFrame="_blank" w:history="1">
        <w:r w:rsidRPr="00EA1247">
          <w:rPr>
            <w:rStyle w:val="Hipervnculo"/>
            <w:color w:val="auto"/>
            <w:u w:val="none"/>
          </w:rPr>
          <w:t>https://es.smartsheet.com/project-management-guide/project-lifecycle</w:t>
        </w:r>
      </w:hyperlink>
    </w:p>
    <w:p w14:paraId="11918293" w14:textId="47474A84" w:rsidR="00F54DA7" w:rsidRPr="00EA1247" w:rsidRDefault="00F54DA7" w:rsidP="00EA1247">
      <w:pPr>
        <w:pStyle w:val="Prrafodelista"/>
        <w:numPr>
          <w:ilvl w:val="0"/>
          <w:numId w:val="2"/>
        </w:numPr>
        <w:jc w:val="both"/>
      </w:pPr>
      <w:r w:rsidRPr="00EA1247">
        <w:t xml:space="preserve">Universidad Internacional de La Rioja. (2021, 22 de septiembre). </w:t>
      </w:r>
      <w:r w:rsidRPr="00EA1247">
        <w:rPr>
          <w:i/>
          <w:iCs/>
        </w:rPr>
        <w:t xml:space="preserve">Metodologías del PMI (Project Management </w:t>
      </w:r>
      <w:proofErr w:type="spellStart"/>
      <w:r w:rsidRPr="00EA1247">
        <w:rPr>
          <w:i/>
          <w:iCs/>
        </w:rPr>
        <w:t>Institute</w:t>
      </w:r>
      <w:proofErr w:type="spellEnd"/>
      <w:r w:rsidRPr="00EA1247">
        <w:rPr>
          <w:i/>
          <w:iCs/>
        </w:rPr>
        <w:t>): claves e importancia</w:t>
      </w:r>
      <w:r w:rsidRPr="00EA1247">
        <w:t xml:space="preserve">. UNIR Revista. </w:t>
      </w:r>
      <w:r w:rsidR="00A53A2B" w:rsidRPr="00EA1247">
        <w:t xml:space="preserve">Citado de </w:t>
      </w:r>
      <w:hyperlink r:id="rId18" w:tgtFrame="_blank" w:history="1">
        <w:r w:rsidRPr="00EA1247">
          <w:rPr>
            <w:rStyle w:val="Hipervnculo"/>
            <w:color w:val="auto"/>
            <w:u w:val="none"/>
          </w:rPr>
          <w:t>https://www.unir.net/revista/ingenieria/metodologias-pmi/</w:t>
        </w:r>
      </w:hyperlink>
    </w:p>
    <w:p w14:paraId="164B067D" w14:textId="27082F32" w:rsidR="00F54DA7" w:rsidRPr="00EA1247" w:rsidRDefault="00F54DA7" w:rsidP="00EA1247">
      <w:pPr>
        <w:pStyle w:val="Prrafodelista"/>
        <w:numPr>
          <w:ilvl w:val="0"/>
          <w:numId w:val="2"/>
        </w:numPr>
        <w:jc w:val="both"/>
      </w:pPr>
      <w:r w:rsidRPr="00EA1247">
        <w:t xml:space="preserve">Watt, A. (2022). 1.5: Gestión de </w:t>
      </w:r>
      <w:proofErr w:type="spellStart"/>
      <w:r w:rsidRPr="00EA1247">
        <w:t>stakeholders</w:t>
      </w:r>
      <w:proofErr w:type="spellEnd"/>
      <w:r w:rsidRPr="00EA1247">
        <w:t xml:space="preserve">. En </w:t>
      </w:r>
      <w:r w:rsidRPr="00EA1247">
        <w:rPr>
          <w:i/>
          <w:iCs/>
        </w:rPr>
        <w:t>Gestión de proyectos</w:t>
      </w:r>
      <w:r w:rsidRPr="00EA1247">
        <w:t xml:space="preserve">. </w:t>
      </w:r>
      <w:proofErr w:type="spellStart"/>
      <w:r w:rsidRPr="00EA1247">
        <w:t>LibreTexts</w:t>
      </w:r>
      <w:proofErr w:type="spellEnd"/>
      <w:r w:rsidRPr="00EA1247">
        <w:t xml:space="preserve"> </w:t>
      </w:r>
      <w:proofErr w:type="gramStart"/>
      <w:r w:rsidRPr="00EA1247">
        <w:t>Español</w:t>
      </w:r>
      <w:proofErr w:type="gramEnd"/>
      <w:r w:rsidRPr="00EA1247">
        <w:t xml:space="preserve">. </w:t>
      </w:r>
      <w:r w:rsidR="00A53A2B" w:rsidRPr="00EA1247">
        <w:t xml:space="preserve">Citado de </w:t>
      </w:r>
      <w:hyperlink r:id="rId19" w:tgtFrame="_blank" w:history="1">
        <w:r w:rsidRPr="00EA1247">
          <w:rPr>
            <w:rStyle w:val="Hipervnculo"/>
            <w:color w:val="auto"/>
            <w:u w:val="none"/>
          </w:rPr>
          <w:t>https://espanol.libretexts.org/Bookshelves/Negocio/Gerencia/Libro%3A_Gesti%C3%B3n_de_Proyectos_(Watt)/01%3A_Cap%C3%ADtulos/1.05%3A_Gesti%C3%B3n_de_Stakeholders</w:t>
        </w:r>
      </w:hyperlink>
    </w:p>
    <w:p w14:paraId="5744AF04" w14:textId="74284AA8" w:rsidR="00F54DA7" w:rsidRPr="00EA1247" w:rsidRDefault="00F54DA7" w:rsidP="00EA1247">
      <w:pPr>
        <w:pStyle w:val="Prrafodelista"/>
        <w:numPr>
          <w:ilvl w:val="0"/>
          <w:numId w:val="2"/>
        </w:numPr>
        <w:jc w:val="both"/>
      </w:pPr>
      <w:r w:rsidRPr="00EA1247">
        <w:t xml:space="preserve">Westland, J. (2025, 28 de marzo). </w:t>
      </w:r>
      <w:r w:rsidRPr="00EA1247">
        <w:rPr>
          <w:i/>
          <w:iCs/>
        </w:rPr>
        <w:t>¿Qué es la triple restricción de un proyecto?</w:t>
      </w:r>
      <w:r w:rsidRPr="00EA1247">
        <w:t xml:space="preserve"> </w:t>
      </w:r>
      <w:proofErr w:type="spellStart"/>
      <w:r w:rsidRPr="00EA1247">
        <w:t>ProjectManager</w:t>
      </w:r>
      <w:proofErr w:type="spellEnd"/>
      <w:r w:rsidRPr="00EA1247">
        <w:t xml:space="preserve">. </w:t>
      </w:r>
      <w:r w:rsidR="00A53A2B" w:rsidRPr="00EA1247">
        <w:t xml:space="preserve">Citado de </w:t>
      </w:r>
      <w:hyperlink r:id="rId20" w:tgtFrame="_blank" w:history="1">
        <w:r w:rsidRPr="00EA1247">
          <w:rPr>
            <w:rStyle w:val="Hipervnculo"/>
            <w:color w:val="auto"/>
            <w:u w:val="none"/>
          </w:rPr>
          <w:t>https://www.projectmanager.com/es/triple-restriccion-de-un-proyecto</w:t>
        </w:r>
      </w:hyperlink>
    </w:p>
    <w:p w14:paraId="4EEB8618" w14:textId="6678AE15" w:rsidR="00FE04E8" w:rsidRPr="00AA5E21" w:rsidRDefault="00FE04E8" w:rsidP="00F54DA7">
      <w:pPr>
        <w:rPr>
          <w:lang w:val="en-US"/>
        </w:rPr>
      </w:pPr>
    </w:p>
    <w:sectPr w:rsidR="00FE04E8" w:rsidRPr="00AA5E21" w:rsidSect="001E768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3D371" w14:textId="77777777" w:rsidR="00104FE6" w:rsidRDefault="00104FE6">
      <w:pPr>
        <w:spacing w:after="0" w:line="240" w:lineRule="auto"/>
      </w:pPr>
      <w:r>
        <w:separator/>
      </w:r>
    </w:p>
  </w:endnote>
  <w:endnote w:type="continuationSeparator" w:id="0">
    <w:p w14:paraId="2706FFB9" w14:textId="77777777" w:rsidR="00104FE6" w:rsidRDefault="00104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E038C" w14:textId="77777777" w:rsidR="00104FE6" w:rsidRDefault="00104FE6">
      <w:pPr>
        <w:spacing w:after="0" w:line="240" w:lineRule="auto"/>
      </w:pPr>
      <w:r>
        <w:separator/>
      </w:r>
    </w:p>
  </w:footnote>
  <w:footnote w:type="continuationSeparator" w:id="0">
    <w:p w14:paraId="66081778" w14:textId="77777777" w:rsidR="00104FE6" w:rsidRDefault="00104F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EE5B4C"/>
    <w:multiLevelType w:val="hybridMultilevel"/>
    <w:tmpl w:val="801656C8"/>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718F455E"/>
    <w:multiLevelType w:val="multilevel"/>
    <w:tmpl w:val="DE6C72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204193">
    <w:abstractNumId w:val="1"/>
  </w:num>
  <w:num w:numId="2" w16cid:durableId="45333356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232AF"/>
    <w:rsid w:val="000328B9"/>
    <w:rsid w:val="00083746"/>
    <w:rsid w:val="000A51A2"/>
    <w:rsid w:val="000A739A"/>
    <w:rsid w:val="000B25BD"/>
    <w:rsid w:val="000B6AE6"/>
    <w:rsid w:val="000C14B6"/>
    <w:rsid w:val="000D663F"/>
    <w:rsid w:val="000F7B62"/>
    <w:rsid w:val="00104FE6"/>
    <w:rsid w:val="00120EDC"/>
    <w:rsid w:val="00147219"/>
    <w:rsid w:val="00155BD6"/>
    <w:rsid w:val="00165F62"/>
    <w:rsid w:val="0016686D"/>
    <w:rsid w:val="001734D2"/>
    <w:rsid w:val="0019268E"/>
    <w:rsid w:val="00193C87"/>
    <w:rsid w:val="001A0732"/>
    <w:rsid w:val="001A31F4"/>
    <w:rsid w:val="001A579A"/>
    <w:rsid w:val="001B2EE1"/>
    <w:rsid w:val="001B3AF2"/>
    <w:rsid w:val="001C7387"/>
    <w:rsid w:val="001E46A5"/>
    <w:rsid w:val="001E768F"/>
    <w:rsid w:val="001F6DF0"/>
    <w:rsid w:val="0020304B"/>
    <w:rsid w:val="00207494"/>
    <w:rsid w:val="00215BBD"/>
    <w:rsid w:val="00224A6E"/>
    <w:rsid w:val="00230EE6"/>
    <w:rsid w:val="002421D1"/>
    <w:rsid w:val="00247BFA"/>
    <w:rsid w:val="0026731B"/>
    <w:rsid w:val="002A01A0"/>
    <w:rsid w:val="002A04D8"/>
    <w:rsid w:val="002B0872"/>
    <w:rsid w:val="002B585E"/>
    <w:rsid w:val="002C5E88"/>
    <w:rsid w:val="002E0FAE"/>
    <w:rsid w:val="002E70D2"/>
    <w:rsid w:val="002F373C"/>
    <w:rsid w:val="002F445A"/>
    <w:rsid w:val="00306DF8"/>
    <w:rsid w:val="003450DA"/>
    <w:rsid w:val="00345337"/>
    <w:rsid w:val="00361ED4"/>
    <w:rsid w:val="00376738"/>
    <w:rsid w:val="0038124D"/>
    <w:rsid w:val="0038135D"/>
    <w:rsid w:val="0039694A"/>
    <w:rsid w:val="003971AD"/>
    <w:rsid w:val="003A036A"/>
    <w:rsid w:val="00406C6F"/>
    <w:rsid w:val="00407521"/>
    <w:rsid w:val="004143E2"/>
    <w:rsid w:val="00420298"/>
    <w:rsid w:val="00456F45"/>
    <w:rsid w:val="00460FBD"/>
    <w:rsid w:val="00465801"/>
    <w:rsid w:val="004D4DE5"/>
    <w:rsid w:val="004E1CB4"/>
    <w:rsid w:val="004F66B0"/>
    <w:rsid w:val="00510C6D"/>
    <w:rsid w:val="0052764A"/>
    <w:rsid w:val="00530573"/>
    <w:rsid w:val="0054451E"/>
    <w:rsid w:val="005514DF"/>
    <w:rsid w:val="005C72CF"/>
    <w:rsid w:val="005D4FBC"/>
    <w:rsid w:val="005D77F3"/>
    <w:rsid w:val="005E232E"/>
    <w:rsid w:val="005E2DEB"/>
    <w:rsid w:val="006211AE"/>
    <w:rsid w:val="00627899"/>
    <w:rsid w:val="006316BE"/>
    <w:rsid w:val="00633915"/>
    <w:rsid w:val="006377F0"/>
    <w:rsid w:val="0066440C"/>
    <w:rsid w:val="00670676"/>
    <w:rsid w:val="00681934"/>
    <w:rsid w:val="006861B4"/>
    <w:rsid w:val="006932BD"/>
    <w:rsid w:val="006A0F59"/>
    <w:rsid w:val="006B0D01"/>
    <w:rsid w:val="006B6C7A"/>
    <w:rsid w:val="006D1227"/>
    <w:rsid w:val="006F4C9C"/>
    <w:rsid w:val="00711B63"/>
    <w:rsid w:val="007121B5"/>
    <w:rsid w:val="007173ED"/>
    <w:rsid w:val="0072630A"/>
    <w:rsid w:val="00731640"/>
    <w:rsid w:val="007338C3"/>
    <w:rsid w:val="00757C84"/>
    <w:rsid w:val="00772B9A"/>
    <w:rsid w:val="00784817"/>
    <w:rsid w:val="00790230"/>
    <w:rsid w:val="00793329"/>
    <w:rsid w:val="007A73C1"/>
    <w:rsid w:val="007A7635"/>
    <w:rsid w:val="007B6E32"/>
    <w:rsid w:val="007C2706"/>
    <w:rsid w:val="007C6E26"/>
    <w:rsid w:val="007E5B72"/>
    <w:rsid w:val="007F17EC"/>
    <w:rsid w:val="0080467F"/>
    <w:rsid w:val="008A6D06"/>
    <w:rsid w:val="008B4D15"/>
    <w:rsid w:val="008C0AB1"/>
    <w:rsid w:val="008C3170"/>
    <w:rsid w:val="008E7773"/>
    <w:rsid w:val="008F5A61"/>
    <w:rsid w:val="00901A5E"/>
    <w:rsid w:val="00913000"/>
    <w:rsid w:val="009138AE"/>
    <w:rsid w:val="00916368"/>
    <w:rsid w:val="00924426"/>
    <w:rsid w:val="0093419C"/>
    <w:rsid w:val="009369A2"/>
    <w:rsid w:val="0095370A"/>
    <w:rsid w:val="00954B80"/>
    <w:rsid w:val="009B418A"/>
    <w:rsid w:val="009C2AFD"/>
    <w:rsid w:val="009C495E"/>
    <w:rsid w:val="009D5E68"/>
    <w:rsid w:val="009E1EF9"/>
    <w:rsid w:val="009E290C"/>
    <w:rsid w:val="00A031C7"/>
    <w:rsid w:val="00A22CCF"/>
    <w:rsid w:val="00A32268"/>
    <w:rsid w:val="00A33120"/>
    <w:rsid w:val="00A53A2B"/>
    <w:rsid w:val="00A6718D"/>
    <w:rsid w:val="00A72165"/>
    <w:rsid w:val="00A724BE"/>
    <w:rsid w:val="00A73A84"/>
    <w:rsid w:val="00A801D0"/>
    <w:rsid w:val="00A867D4"/>
    <w:rsid w:val="00A969A9"/>
    <w:rsid w:val="00AA5E21"/>
    <w:rsid w:val="00AB3FF7"/>
    <w:rsid w:val="00AB6502"/>
    <w:rsid w:val="00AC3620"/>
    <w:rsid w:val="00AE0FF0"/>
    <w:rsid w:val="00B049A4"/>
    <w:rsid w:val="00B04B93"/>
    <w:rsid w:val="00B04CBD"/>
    <w:rsid w:val="00B060BB"/>
    <w:rsid w:val="00B066CC"/>
    <w:rsid w:val="00B07DFE"/>
    <w:rsid w:val="00B13F60"/>
    <w:rsid w:val="00B40E2F"/>
    <w:rsid w:val="00B4591A"/>
    <w:rsid w:val="00B554C9"/>
    <w:rsid w:val="00B56975"/>
    <w:rsid w:val="00B66A61"/>
    <w:rsid w:val="00B72704"/>
    <w:rsid w:val="00B7686F"/>
    <w:rsid w:val="00B85429"/>
    <w:rsid w:val="00B90190"/>
    <w:rsid w:val="00BA5A87"/>
    <w:rsid w:val="00BF420F"/>
    <w:rsid w:val="00C013A0"/>
    <w:rsid w:val="00C06E3B"/>
    <w:rsid w:val="00C34CEF"/>
    <w:rsid w:val="00C37824"/>
    <w:rsid w:val="00C57DC7"/>
    <w:rsid w:val="00C633C5"/>
    <w:rsid w:val="00C74061"/>
    <w:rsid w:val="00C86A78"/>
    <w:rsid w:val="00C9396A"/>
    <w:rsid w:val="00C93AD7"/>
    <w:rsid w:val="00C9724C"/>
    <w:rsid w:val="00CC1C61"/>
    <w:rsid w:val="00CC6705"/>
    <w:rsid w:val="00CE583E"/>
    <w:rsid w:val="00D16E2F"/>
    <w:rsid w:val="00D523FA"/>
    <w:rsid w:val="00D838FA"/>
    <w:rsid w:val="00DA3B77"/>
    <w:rsid w:val="00DB06C3"/>
    <w:rsid w:val="00DB4676"/>
    <w:rsid w:val="00DB475C"/>
    <w:rsid w:val="00DD2B79"/>
    <w:rsid w:val="00DE47EC"/>
    <w:rsid w:val="00DF4B19"/>
    <w:rsid w:val="00E01E7A"/>
    <w:rsid w:val="00E058BD"/>
    <w:rsid w:val="00E34B40"/>
    <w:rsid w:val="00E40EBA"/>
    <w:rsid w:val="00E414D3"/>
    <w:rsid w:val="00E569DD"/>
    <w:rsid w:val="00E65F9C"/>
    <w:rsid w:val="00E66710"/>
    <w:rsid w:val="00E75D1B"/>
    <w:rsid w:val="00E760BA"/>
    <w:rsid w:val="00E7655E"/>
    <w:rsid w:val="00E95AE9"/>
    <w:rsid w:val="00EA1247"/>
    <w:rsid w:val="00EB563F"/>
    <w:rsid w:val="00EB7F06"/>
    <w:rsid w:val="00EF3D55"/>
    <w:rsid w:val="00EF6BB1"/>
    <w:rsid w:val="00F0736B"/>
    <w:rsid w:val="00F101A2"/>
    <w:rsid w:val="00F54DA7"/>
    <w:rsid w:val="00F85099"/>
    <w:rsid w:val="00F90082"/>
    <w:rsid w:val="00FB3767"/>
    <w:rsid w:val="00FC2353"/>
    <w:rsid w:val="00FE04E8"/>
    <w:rsid w:val="00FE273C"/>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B1"/>
    <w:rPr>
      <w:rFonts w:ascii="Arial" w:hAnsi="Arial"/>
      <w:sz w:val="24"/>
    </w:rPr>
  </w:style>
  <w:style w:type="paragraph" w:styleId="Ttulo1">
    <w:name w:val="heading 1"/>
    <w:basedOn w:val="Normal"/>
    <w:next w:val="Normal"/>
    <w:link w:val="Ttulo1Car"/>
    <w:autoRedefine/>
    <w:uiPriority w:val="9"/>
    <w:qFormat/>
    <w:rsid w:val="009138AE"/>
    <w:pPr>
      <w:keepNext/>
      <w:keepLines/>
      <w:spacing w:before="360" w:after="80"/>
      <w:outlineLvl w:val="0"/>
    </w:pPr>
    <w:rPr>
      <w:rFonts w:eastAsiaTheme="majorEastAsia" w:cstheme="majorBidi"/>
      <w:color w:val="2F5496" w:themeColor="accent1" w:themeShade="BF"/>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38AE"/>
    <w:rPr>
      <w:rFonts w:ascii="Arial" w:eastAsiaTheme="majorEastAsia" w:hAnsi="Arial" w:cstheme="majorBidi"/>
      <w:color w:val="2F5496" w:themeColor="accent1" w:themeShade="BF"/>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Default">
    <w:name w:val="Default"/>
    <w:rsid w:val="008F5A61"/>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ocw.unican.es/pluginfile.php/2171/course/section/1998/tema3-fundamentosGestionProyectos.pdf" TargetMode="External"/><Relationship Id="rId18" Type="http://schemas.openxmlformats.org/officeDocument/2006/relationships/hyperlink" Target="https://www.unir.net/revista/ingenieria/metodologias-pmi/"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yperlink" Target="https://es.smartsheet.com/project-management-guide/project-lifecycle" TargetMode="External"/><Relationship Id="rId2" Type="http://schemas.openxmlformats.org/officeDocument/2006/relationships/styles" Target="styles.xml"/><Relationship Id="rId16" Type="http://schemas.openxmlformats.org/officeDocument/2006/relationships/hyperlink" Target="https://www.pmi.org/standards/process-groups" TargetMode="External"/><Relationship Id="rId20" Type="http://schemas.openxmlformats.org/officeDocument/2006/relationships/hyperlink" Target="https://www.projectmanager.com/es/triple-restriccion-de-un-proyect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pmi.org/disciplined-agile/serial/hybridlifecycles" TargetMode="External"/><Relationship Id="rId10" Type="http://schemas.openxmlformats.org/officeDocument/2006/relationships/header" Target="header1.xml"/><Relationship Id="rId19" Type="http://schemas.openxmlformats.org/officeDocument/2006/relationships/hyperlink" Target="https://espanol.libretexts.org/Bookshelves/Negocio/Gerencia/Libro%3A_Gesti%C3%B3n_de_Proyectos_(Watt)/01%3A_Cap%C3%ADtulos/1.05%3A_Gesti%C3%B3n_de_Stakeholder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sana.com/es/resources/project-stakeholder"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717</TotalTime>
  <Pages>13</Pages>
  <Words>3001</Words>
  <Characters>16511</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rafael aquino villanueva</cp:lastModifiedBy>
  <cp:revision>92</cp:revision>
  <cp:lastPrinted>2025-08-15T06:07:00Z</cp:lastPrinted>
  <dcterms:created xsi:type="dcterms:W3CDTF">2025-01-29T05:01:00Z</dcterms:created>
  <dcterms:modified xsi:type="dcterms:W3CDTF">2026-11-01T14:02:00Z</dcterms:modified>
</cp:coreProperties>
</file>