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C9A227"/>
          <w:sz w:val="18"/>
          <w:szCs w:val="18"/>
        </w:rPr>
        <w:t xml:space="preserve">Gestión de Proyectos · TecNM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3A1414"/>
          <w:sz w:val="44"/>
          <w:szCs w:val="44"/>
        </w:rPr>
        <w:t xml:space="preserve">CUESTIONARIO-002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Información para la planificación del proyecto</w:t>
      </w:r>
    </w:p>
    <w:p>
      <w:pPr>
        <w:spacing w:after="240"/>
      </w:pPr>
      <w:r>
        <w:rPr>
          <w:i/>
          <w:iCs/>
          <w:color w:val="6E6E6E"/>
          <w:sz w:val="20"/>
          <w:szCs w:val="20"/>
        </w:rPr>
        <w:t xml:space="preserve">Cronograma, recursos, costos, WBS y diagrama de Gantt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Proyecto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Simulación de la planta embotelladora</w:t>
            </w:r>
          </w:p>
        </w:tc>
      </w:tr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Acta relacionada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ACTA-002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Persona ejecutora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Josefina Nieto Hernández</w:t>
            </w:r>
          </w:p>
        </w:tc>
      </w:tr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C9A227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Fecha de respuesta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Escriba la fecha: __________________________</w:t>
            </w:r>
          </w:p>
        </w:tc>
      </w:tr>
    </w:tbl>
    <w:p>
      <w:pPr>
        <w:spacing w:before="320"/>
      </w:pPr>
    </w:p>
    <w:p>
      <w:pPr>
        <w:pBdr>
          <w:bottom w:val="single" w:color="C9A227" w:sz="6" w:space="4"/>
        </w:pBdr>
        <w:spacing w:after="200" w:before="60"/>
      </w:pPr>
    </w:p>
    <w:p>
      <w:pPr>
        <w:spacing w:after="100" w:before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Indicaciones</w:t>
      </w:r>
    </w:p>
    <w:p>
      <w:pPr>
        <w:spacing w:after="240"/>
      </w:pPr>
      <w:r>
        <w:rPr>
          <w:color w:val="202124"/>
          <w:sz w:val="20"/>
          <w:szCs w:val="20"/>
        </w:rPr>
        <w:t xml:space="preserve">Responde a computadora con información real y aproximaciones razonables. Si algún dato todavía no está definido, indícalo claramente y explica qué necesitas para obtenerlo.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1.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Herramienta de simulación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¿Qué programa utilizarás para construir y ejecutar la simulación de la planta embotelladora? Indica el nombre y, si lo conoces, la versión. Aclara si Bizagi se utilizará solamente para elaborar el diagrama del proceso.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2.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Llegada de garrafones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¿Cuántos garrafones se procesarán en cada jornada o lote y cada cuánto tiempo llegarán a la planta? Confirma si se trabajará con 40 garrafones.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3.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Duración de las etapas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¿Cuánto tiempo tardará cada etapa: descarga, clasificación por nivel de suciedad, espera, llenado, colocación de sellos y tapas, y traslado a la zona de despacho?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3A1414"/>
          <w:sz w:val="32"/>
          <w:szCs w:val="32"/>
        </w:rPr>
        <w:t xml:space="preserve">Cuestionario de planificación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4.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Personal y maquinaria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¿Cuántas personas y máquinas participarán? Indica qué actividad realizará cada empleado y la capacidad de la máquina de llenado.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5.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Clasificación de garrafones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Confirma qué porcentaje de garrafones será semisucio y qué porcentaje será muy sucio. Si mantendrás la distribución 70 % y 30 %, indícalo.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6.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Tiempo del proyecto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¿Cuántas horas o días necesitarás para terminar cada actividad pendiente del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7.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Recursos y costos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¿Utilizarás solamente programas, equipo y recursos que ya tienes disponibles o tendrás algún gasto? Describe los recursos y cualquier costo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pageBreakBefore/>
        <w:spacing w:after="200"/>
      </w:pPr>
      <w:r>
        <w:rPr>
          <w:rFonts w:ascii="Georgia" w:cs="Georgia" w:eastAsia="Georgia" w:hAnsi="Georgia"/>
          <w:b/>
          <w:bCs/>
          <w:color w:val="3A1414"/>
          <w:sz w:val="32"/>
          <w:szCs w:val="32"/>
        </w:rPr>
        <w:t xml:space="preserve">Cuestionario de planificación</w:t>
      </w: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8.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Orden y dependencias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¿Qué actividad debes terminar antes de comenzar la siguiente? Escribe el orden que seguirás.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9.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Cumplimiento de la fecha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¿Todavía puedes cumplir las fechas establecidas en el PLAN-002? Si existe riesgo de retraso, explica qué actividad podría afectarse.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keepNext/>
        <w:spacing w:after="90" w:before="260"/>
      </w:pPr>
      <w:r>
        <w:rPr>
          <w:rFonts w:ascii="Georgia" w:cs="Georgia" w:eastAsia="Georgia" w:hAnsi="Georgia"/>
          <w:b/>
          <w:bCs/>
          <w:color w:val="7A2E2E"/>
          <w:sz w:val="23"/>
          <w:szCs w:val="23"/>
        </w:rPr>
        <w:t xml:space="preserve">10.  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Dudas o bloqueos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¿Tienes actualmente alguna duda, problema o situación que te impida continuar?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160"/>
      </w:pPr>
    </w:p>
    <w:p>
      <w:pPr>
        <w:spacing w:after="160" w:before="200"/>
      </w:pPr>
      <w:r>
        <w:rPr>
          <w:rFonts w:ascii="Georgia" w:cs="Georgia" w:eastAsia="Georgia" w:hAnsi="Georgia"/>
          <w:b/>
          <w:bCs/>
          <w:color w:val="7A2E2E"/>
          <w:sz w:val="27"/>
          <w:szCs w:val="27"/>
        </w:rPr>
        <w:t xml:space="preserve">Observaciones y evidencias</w:t>
      </w:r>
    </w:p>
    <w:p>
      <w:pPr>
        <w:keepNext/>
        <w:spacing w:after="120"/>
      </w:pPr>
      <w:r>
        <w:rPr>
          <w:i/>
          <w:iCs/>
          <w:color w:val="6E6E6E"/>
          <w:sz w:val="19"/>
          <w:szCs w:val="19"/>
        </w:rPr>
        <w:t xml:space="preserve">Anota cualquier información adicional y menciona los archivos, capturas o enlaces que entregarás como evidencia.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227" w:sz="4"/>
              <w:left w:val="single" w:color="C9A227" w:sz="4"/>
              <w:bottom w:val="single" w:color="C9A227" w:sz="4"/>
              <w:right w:val="single" w:color="C9A227" w:sz="4"/>
            </w:tcBorders>
            <w:shd w:fill="FBF6E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i/>
                <w:iCs/>
                <w:color w:val="AFAFAF"/>
                <w:sz w:val="19"/>
                <w:szCs w:val="19"/>
              </w:rPr>
              <w:t xml:space="preserve">Respuesta: Escriba aquí.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spacing w:before="320"/>
      </w:pPr>
    </w:p>
    <w:p>
      <w:pPr>
        <w:pBdr>
          <w:bottom w:val="single" w:color="C9A227" w:sz="6" w:space="4"/>
        </w:pBdr>
        <w:spacing w:after="200" w:before="60"/>
      </w:pPr>
    </w:p>
    <w:p>
      <w:pPr>
        <w:spacing w:after="140" w:before="60"/>
      </w:pPr>
      <w:r>
        <w:rPr>
          <w:rFonts w:ascii="Georgia" w:cs="Georgia" w:eastAsia="Georgia" w:hAnsi="Georgia"/>
          <w:b/>
          <w:bCs/>
          <w:color w:val="7A2E2E"/>
          <w:sz w:val="26"/>
          <w:szCs w:val="26"/>
        </w:rPr>
        <w:t xml:space="preserve">Confirmación</w:t>
      </w:r>
    </w:p>
    <w:p>
      <w:pPr>
        <w:spacing w:after="220"/>
      </w:pPr>
      <w:r>
        <w:rPr>
          <w:color w:val="202124"/>
          <w:sz w:val="20"/>
          <w:szCs w:val="20"/>
        </w:rPr>
        <w:t xml:space="preserve">Declaro que la información registrada corresponde al estado actual del proyecto y puede utilizarse para elaborar el cronograma, la WBS, el Gantt y la estimación de recursos y costos.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3A1414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Nombre de la persona ejecutora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single" w:color="3A1414" w:sz="6"/>
              <w:right w:val="none" w:color="FFFFFF" w:sz="0"/>
            </w:tcBorders>
            <w:tcMar>
              <w:top w:type="dxa" w:w="120"/>
              <w:left w:type="dxa" w:w="60"/>
              <w:bottom w:type="dxa" w:w="16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aps/>
                <w:color w:val="7A2E2E"/>
                <w:sz w:val="16"/>
                <w:szCs w:val="16"/>
              </w:rPr>
              <w:t xml:space="preserve">Fecha de entrega</w:t>
            </w:r>
          </w:p>
          <w:p>
            <w:r>
              <w:rPr>
                <w:rFonts w:ascii="Georgia" w:cs="Georgia" w:eastAsia="Georgia" w:hAnsi="Georgia"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>
      <w:pPr>
        <w:pBdr>
          <w:top w:val="single" w:color="DDDDDD" w:sz="4" w:space="8"/>
        </w:pBdr>
        <w:spacing w:before="260"/>
      </w:pPr>
      <w:r>
        <w:rPr>
          <w:i/>
          <w:iCs/>
          <w:color w:val="6E6E6E"/>
          <w:sz w:val="18"/>
          <w:szCs w:val="18"/>
        </w:rPr>
        <w:t xml:space="preserve">Nota: este cuestionario forma parte del expediente de planificación del proyecto y complementa el Acta ACTA-002.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6E"/>
        <w:sz w:val="16"/>
        <w:szCs w:val="16"/>
      </w:rPr>
      <w:t xml:space="preserve">Página </w:t>
    </w:r>
    <w:r>
      <w:rPr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jc w:val="right"/>
    </w:pPr>
    <w:r>
      <w:rPr>
        <w:caps/>
        <w:color w:val="6E6E6E"/>
        <w:sz w:val="15"/>
        <w:szCs w:val="15"/>
      </w:rPr>
      <w:t xml:space="preserve">CUESTIONARIO-002 · PLANIFICACIÓN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cp:lastModifiedBy>Un-named</cp:lastModifiedBy>
  <cp:revision>1</cp:revision>
  <dcterms:created xsi:type="dcterms:W3CDTF">2026-09-03T03:38:56Z</dcterms:created>
  <dcterms:modified xsi:type="dcterms:W3CDTF">2026-09-03T03:38:56Z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