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0FAC7576">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2B44B7F7" w14:textId="34123372" w:rsidR="00C013A0" w:rsidRPr="00C013A0" w:rsidRDefault="004856ED" w:rsidP="00C013A0">
      <w:pPr>
        <w:widowControl w:val="0"/>
        <w:spacing w:after="0" w:line="240" w:lineRule="auto"/>
        <w:jc w:val="center"/>
        <w:rPr>
          <w:rFonts w:eastAsia="Arial" w:cs="Arial"/>
          <w:b/>
          <w:bCs/>
          <w:kern w:val="0"/>
          <w:sz w:val="22"/>
          <w:lang w:val="en-US"/>
          <w14:ligatures w14:val="none"/>
        </w:rPr>
      </w:pPr>
      <w:r w:rsidRPr="004856ED">
        <w:rPr>
          <w:rFonts w:eastAsia="Arial" w:cs="Arial"/>
          <w:b/>
          <w:bCs/>
          <w:kern w:val="0"/>
          <w:sz w:val="22"/>
          <w14:ligatures w14:val="none"/>
        </w:rPr>
        <w:t>LENGUAJES Y AUTÓMATAS II</w:t>
      </w: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1FB5EBC" w14:textId="1809D3F1" w:rsidR="002927E5" w:rsidRPr="002927E5" w:rsidRDefault="0026731B" w:rsidP="002927E5">
      <w:pPr>
        <w:pStyle w:val="Default"/>
        <w:jc w:val="center"/>
        <w:rPr>
          <w:rFonts w:eastAsia="Arial"/>
          <w:b/>
          <w:bCs/>
          <w14:ligatures w14:val="none"/>
        </w:rPr>
      </w:pPr>
      <w:r w:rsidRPr="0026731B">
        <w:rPr>
          <w:rFonts w:eastAsia="Arial"/>
          <w:b/>
          <w:bCs/>
          <w14:ligatures w14:val="none"/>
        </w:rPr>
        <w:t>ACTIV</w:t>
      </w:r>
      <w:r w:rsidR="008F5A61" w:rsidRPr="0026731B">
        <w:rPr>
          <w:rFonts w:eastAsia="Arial"/>
          <w:b/>
          <w:bCs/>
          <w14:ligatures w14:val="none"/>
        </w:rPr>
        <w:t xml:space="preserve">IDAD </w:t>
      </w:r>
      <w:r w:rsidR="000A5CF1">
        <w:rPr>
          <w:rFonts w:eastAsia="Arial"/>
          <w:b/>
          <w:bCs/>
          <w14:ligatures w14:val="none"/>
        </w:rPr>
        <w:t>4</w:t>
      </w:r>
      <w:r w:rsidR="008F5A61" w:rsidRPr="0026731B">
        <w:rPr>
          <w:rFonts w:eastAsia="Arial"/>
          <w:b/>
          <w:bCs/>
          <w14:ligatures w14:val="none"/>
        </w:rPr>
        <w:t>.1 -</w:t>
      </w:r>
      <w:r w:rsidR="00BB5321" w:rsidRPr="00BB5321">
        <w:rPr>
          <w:rFonts w:eastAsia="Arial"/>
          <w:b/>
          <w:bCs/>
          <w14:ligatures w14:val="none"/>
        </w:rPr>
        <w:t xml:space="preserve"> MAPA </w:t>
      </w:r>
      <w:r w:rsidR="000A5CF1">
        <w:rPr>
          <w:rFonts w:eastAsia="Arial"/>
          <w:b/>
          <w:bCs/>
          <w14:ligatures w14:val="none"/>
        </w:rPr>
        <w:t>CONCEPTUAL</w:t>
      </w:r>
    </w:p>
    <w:p w14:paraId="032E4461" w14:textId="1EC7327F"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049831BA"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w:t>
            </w:r>
            <w:r w:rsidR="004856ED">
              <w:rPr>
                <w:rFonts w:eastAsia="Arial" w:cs="Arial"/>
                <w:b/>
                <w:bCs/>
                <w:kern w:val="0"/>
                <w:szCs w:val="24"/>
                <w:lang w:val="en-US"/>
                <w14:ligatures w14:val="none"/>
              </w:rPr>
              <w:t>EPTIMO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79355FE3" w:rsidR="00C013A0" w:rsidRPr="00C013A0" w:rsidRDefault="007A150C"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2</w:t>
      </w:r>
      <w:r w:rsidR="003422CC">
        <w:rPr>
          <w:rFonts w:eastAsia="Times New Roman" w:cs="Arial"/>
          <w:b/>
          <w:bCs/>
          <w:color w:val="8EAADB" w:themeColor="accent1" w:themeTint="99"/>
          <w:kern w:val="0"/>
          <w:szCs w:val="24"/>
          <w:lang w:eastAsia="es-MX"/>
          <w14:ligatures w14:val="none"/>
        </w:rPr>
        <w:t>6</w:t>
      </w:r>
      <w:r w:rsidR="00AE0FF0">
        <w:rPr>
          <w:rFonts w:eastAsia="Times New Roman" w:cs="Arial"/>
          <w:b/>
          <w:bCs/>
          <w:color w:val="8EAADB" w:themeColor="accent1" w:themeTint="99"/>
          <w:kern w:val="0"/>
          <w:szCs w:val="24"/>
          <w:lang w:eastAsia="es-MX"/>
          <w14:ligatures w14:val="none"/>
        </w:rPr>
        <w:t xml:space="preserve"> DE </w:t>
      </w:r>
      <w:r w:rsidR="007D50D3">
        <w:rPr>
          <w:rFonts w:eastAsia="Times New Roman" w:cs="Arial"/>
          <w:b/>
          <w:bCs/>
          <w:color w:val="8EAADB" w:themeColor="accent1" w:themeTint="99"/>
          <w:kern w:val="0"/>
          <w:szCs w:val="24"/>
          <w:lang w:eastAsia="es-MX"/>
          <w14:ligatures w14:val="none"/>
        </w:rPr>
        <w:t>SEPTIEMBRE</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48D05AEE" w14:textId="7C338CB8" w:rsidR="007A150C"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41411602" w:history="1">
            <w:r w:rsidR="007A150C" w:rsidRPr="008A60D4">
              <w:rPr>
                <w:rStyle w:val="Hipervnculo"/>
              </w:rPr>
              <w:t>Introducción</w:t>
            </w:r>
            <w:r w:rsidR="007A150C">
              <w:rPr>
                <w:webHidden/>
              </w:rPr>
              <w:tab/>
            </w:r>
            <w:r w:rsidR="007A150C">
              <w:rPr>
                <w:webHidden/>
              </w:rPr>
              <w:fldChar w:fldCharType="begin"/>
            </w:r>
            <w:r w:rsidR="007A150C">
              <w:rPr>
                <w:webHidden/>
              </w:rPr>
              <w:instrText xml:space="preserve"> PAGEREF _Toc241411602 \h </w:instrText>
            </w:r>
            <w:r w:rsidR="007A150C">
              <w:rPr>
                <w:webHidden/>
              </w:rPr>
            </w:r>
            <w:r w:rsidR="007A150C">
              <w:rPr>
                <w:webHidden/>
              </w:rPr>
              <w:fldChar w:fldCharType="separate"/>
            </w:r>
            <w:r w:rsidR="007A150C">
              <w:rPr>
                <w:webHidden/>
              </w:rPr>
              <w:t>3</w:t>
            </w:r>
            <w:r w:rsidR="007A150C">
              <w:rPr>
                <w:webHidden/>
              </w:rPr>
              <w:fldChar w:fldCharType="end"/>
            </w:r>
          </w:hyperlink>
        </w:p>
        <w:p w14:paraId="7C3D3FBD" w14:textId="02D52F51" w:rsidR="007A150C" w:rsidRDefault="007A150C">
          <w:pPr>
            <w:pStyle w:val="TDC1"/>
            <w:rPr>
              <w:rFonts w:eastAsiaTheme="minorEastAsia"/>
              <w:b w:val="0"/>
              <w:bCs w:val="0"/>
              <w:sz w:val="24"/>
              <w:szCs w:val="24"/>
              <w:lang w:val="es-MX" w:eastAsia="es-MX"/>
            </w:rPr>
          </w:pPr>
          <w:hyperlink w:anchor="_Toc241411603" w:history="1">
            <w:r w:rsidRPr="008A60D4">
              <w:rPr>
                <w:rStyle w:val="Hipervnculo"/>
              </w:rPr>
              <w:t>Objetivo</w:t>
            </w:r>
            <w:r>
              <w:rPr>
                <w:webHidden/>
              </w:rPr>
              <w:tab/>
            </w:r>
            <w:r>
              <w:rPr>
                <w:webHidden/>
              </w:rPr>
              <w:fldChar w:fldCharType="begin"/>
            </w:r>
            <w:r>
              <w:rPr>
                <w:webHidden/>
              </w:rPr>
              <w:instrText xml:space="preserve"> PAGEREF _Toc241411603 \h </w:instrText>
            </w:r>
            <w:r>
              <w:rPr>
                <w:webHidden/>
              </w:rPr>
            </w:r>
            <w:r>
              <w:rPr>
                <w:webHidden/>
              </w:rPr>
              <w:fldChar w:fldCharType="separate"/>
            </w:r>
            <w:r>
              <w:rPr>
                <w:webHidden/>
              </w:rPr>
              <w:t>4</w:t>
            </w:r>
            <w:r>
              <w:rPr>
                <w:webHidden/>
              </w:rPr>
              <w:fldChar w:fldCharType="end"/>
            </w:r>
          </w:hyperlink>
        </w:p>
        <w:p w14:paraId="54C32959" w14:textId="533E9B5F" w:rsidR="007A150C" w:rsidRDefault="007A150C">
          <w:pPr>
            <w:pStyle w:val="TDC1"/>
            <w:rPr>
              <w:rFonts w:eastAsiaTheme="minorEastAsia"/>
              <w:b w:val="0"/>
              <w:bCs w:val="0"/>
              <w:sz w:val="24"/>
              <w:szCs w:val="24"/>
              <w:lang w:val="es-MX" w:eastAsia="es-MX"/>
            </w:rPr>
          </w:pPr>
          <w:hyperlink w:anchor="_Toc241411604" w:history="1">
            <w:r w:rsidRPr="008A60D4">
              <w:rPr>
                <w:rStyle w:val="Hipervnculo"/>
              </w:rPr>
              <w:t>Justificación</w:t>
            </w:r>
            <w:r>
              <w:rPr>
                <w:webHidden/>
              </w:rPr>
              <w:tab/>
            </w:r>
            <w:r>
              <w:rPr>
                <w:webHidden/>
              </w:rPr>
              <w:fldChar w:fldCharType="begin"/>
            </w:r>
            <w:r>
              <w:rPr>
                <w:webHidden/>
              </w:rPr>
              <w:instrText xml:space="preserve"> PAGEREF _Toc241411604 \h </w:instrText>
            </w:r>
            <w:r>
              <w:rPr>
                <w:webHidden/>
              </w:rPr>
            </w:r>
            <w:r>
              <w:rPr>
                <w:webHidden/>
              </w:rPr>
              <w:fldChar w:fldCharType="separate"/>
            </w:r>
            <w:r>
              <w:rPr>
                <w:webHidden/>
              </w:rPr>
              <w:t>5</w:t>
            </w:r>
            <w:r>
              <w:rPr>
                <w:webHidden/>
              </w:rPr>
              <w:fldChar w:fldCharType="end"/>
            </w:r>
          </w:hyperlink>
        </w:p>
        <w:p w14:paraId="5E16268E" w14:textId="367AD4F3" w:rsidR="007A150C" w:rsidRDefault="007A150C">
          <w:pPr>
            <w:pStyle w:val="TDC1"/>
            <w:rPr>
              <w:rFonts w:eastAsiaTheme="minorEastAsia"/>
              <w:b w:val="0"/>
              <w:bCs w:val="0"/>
              <w:sz w:val="24"/>
              <w:szCs w:val="24"/>
              <w:lang w:val="es-MX" w:eastAsia="es-MX"/>
            </w:rPr>
          </w:pPr>
          <w:hyperlink w:anchor="_Toc241411605" w:history="1">
            <w:r w:rsidRPr="008A60D4">
              <w:rPr>
                <w:rStyle w:val="Hipervnculo"/>
              </w:rPr>
              <w:t>Mapa Conceptual</w:t>
            </w:r>
            <w:r>
              <w:rPr>
                <w:webHidden/>
              </w:rPr>
              <w:tab/>
            </w:r>
            <w:r>
              <w:rPr>
                <w:webHidden/>
              </w:rPr>
              <w:fldChar w:fldCharType="begin"/>
            </w:r>
            <w:r>
              <w:rPr>
                <w:webHidden/>
              </w:rPr>
              <w:instrText xml:space="preserve"> PAGEREF _Toc241411605 \h </w:instrText>
            </w:r>
            <w:r>
              <w:rPr>
                <w:webHidden/>
              </w:rPr>
            </w:r>
            <w:r>
              <w:rPr>
                <w:webHidden/>
              </w:rPr>
              <w:fldChar w:fldCharType="separate"/>
            </w:r>
            <w:r>
              <w:rPr>
                <w:webHidden/>
              </w:rPr>
              <w:t>6</w:t>
            </w:r>
            <w:r>
              <w:rPr>
                <w:webHidden/>
              </w:rPr>
              <w:fldChar w:fldCharType="end"/>
            </w:r>
          </w:hyperlink>
        </w:p>
        <w:p w14:paraId="12D1ECA8" w14:textId="6B9948DD" w:rsidR="007A150C" w:rsidRDefault="007A150C">
          <w:pPr>
            <w:pStyle w:val="TDC1"/>
            <w:rPr>
              <w:rFonts w:eastAsiaTheme="minorEastAsia"/>
              <w:b w:val="0"/>
              <w:bCs w:val="0"/>
              <w:sz w:val="24"/>
              <w:szCs w:val="24"/>
              <w:lang w:val="es-MX" w:eastAsia="es-MX"/>
            </w:rPr>
          </w:pPr>
          <w:hyperlink w:anchor="_Toc241411606" w:history="1">
            <w:r w:rsidRPr="008A60D4">
              <w:rPr>
                <w:rStyle w:val="Hipervnculo"/>
              </w:rPr>
              <w:t>Conclusión</w:t>
            </w:r>
            <w:r>
              <w:rPr>
                <w:webHidden/>
              </w:rPr>
              <w:tab/>
            </w:r>
            <w:r>
              <w:rPr>
                <w:webHidden/>
              </w:rPr>
              <w:fldChar w:fldCharType="begin"/>
            </w:r>
            <w:r>
              <w:rPr>
                <w:webHidden/>
              </w:rPr>
              <w:instrText xml:space="preserve"> PAGEREF _Toc241411606 \h </w:instrText>
            </w:r>
            <w:r>
              <w:rPr>
                <w:webHidden/>
              </w:rPr>
            </w:r>
            <w:r>
              <w:rPr>
                <w:webHidden/>
              </w:rPr>
              <w:fldChar w:fldCharType="separate"/>
            </w:r>
            <w:r>
              <w:rPr>
                <w:webHidden/>
              </w:rPr>
              <w:t>7</w:t>
            </w:r>
            <w:r>
              <w:rPr>
                <w:webHidden/>
              </w:rPr>
              <w:fldChar w:fldCharType="end"/>
            </w:r>
          </w:hyperlink>
        </w:p>
        <w:p w14:paraId="1A709F0F" w14:textId="2E189AB7" w:rsidR="007A150C" w:rsidRDefault="007A150C">
          <w:pPr>
            <w:pStyle w:val="TDC1"/>
            <w:rPr>
              <w:rFonts w:eastAsiaTheme="minorEastAsia"/>
              <w:b w:val="0"/>
              <w:bCs w:val="0"/>
              <w:sz w:val="24"/>
              <w:szCs w:val="24"/>
              <w:lang w:val="es-MX" w:eastAsia="es-MX"/>
            </w:rPr>
          </w:pPr>
          <w:hyperlink w:anchor="_Toc241411607" w:history="1">
            <w:r w:rsidRPr="008A60D4">
              <w:rPr>
                <w:rStyle w:val="Hipervnculo"/>
                <w:lang w:val="en-US"/>
              </w:rPr>
              <w:t>Fuentes de Informacion</w:t>
            </w:r>
            <w:r>
              <w:rPr>
                <w:webHidden/>
              </w:rPr>
              <w:tab/>
            </w:r>
            <w:r>
              <w:rPr>
                <w:webHidden/>
              </w:rPr>
              <w:fldChar w:fldCharType="begin"/>
            </w:r>
            <w:r>
              <w:rPr>
                <w:webHidden/>
              </w:rPr>
              <w:instrText xml:space="preserve"> PAGEREF _Toc241411607 \h </w:instrText>
            </w:r>
            <w:r>
              <w:rPr>
                <w:webHidden/>
              </w:rPr>
            </w:r>
            <w:r>
              <w:rPr>
                <w:webHidden/>
              </w:rPr>
              <w:fldChar w:fldCharType="separate"/>
            </w:r>
            <w:r>
              <w:rPr>
                <w:webHidden/>
              </w:rPr>
              <w:t>8</w:t>
            </w:r>
            <w:r>
              <w:rPr>
                <w:webHidden/>
              </w:rPr>
              <w:fldChar w:fldCharType="end"/>
            </w:r>
          </w:hyperlink>
        </w:p>
        <w:p w14:paraId="6E23034E" w14:textId="6D92B480"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Pr="00BB5321" w:rsidRDefault="00B85429" w:rsidP="00BB5321">
      <w:r w:rsidRPr="00BB5321">
        <w:lastRenderedPageBreak/>
        <w:t> </w:t>
      </w:r>
    </w:p>
    <w:p w14:paraId="1C35E9F4" w14:textId="46BF573F" w:rsidR="007173ED" w:rsidRDefault="007173ED">
      <w:pPr>
        <w:rPr>
          <w:b/>
          <w:bCs/>
        </w:rPr>
      </w:pPr>
    </w:p>
    <w:p w14:paraId="6F9C7930" w14:textId="4F9F4BF8" w:rsidR="00AE0FF0" w:rsidRDefault="00C9396A" w:rsidP="00205046">
      <w:pPr>
        <w:pStyle w:val="Ttulo1"/>
      </w:pPr>
      <w:bookmarkStart w:id="0" w:name="_Toc241411602"/>
      <w:r>
        <w:t>Introducción</w:t>
      </w:r>
      <w:bookmarkEnd w:id="0"/>
    </w:p>
    <w:p w14:paraId="60C5A7B0" w14:textId="77777777" w:rsidR="00205046" w:rsidRPr="00205046" w:rsidRDefault="00205046" w:rsidP="00205046"/>
    <w:p w14:paraId="55C08B10" w14:textId="6843A294" w:rsidR="00BB5321" w:rsidRPr="00BB5321" w:rsidRDefault="007A150C" w:rsidP="007A150C">
      <w:pPr>
        <w:spacing w:line="360" w:lineRule="auto"/>
        <w:jc w:val="both"/>
      </w:pPr>
      <w:r w:rsidRPr="007A150C">
        <w:rPr>
          <w:rFonts w:cs="Arial"/>
        </w:rPr>
        <w:t>La generación de código objeto es la última fase del proceso de compilación. En ella, el código intermedio, ya analizado y optimizado, se transforma en instrucciones que el procesador destino puede ejecutar directamente. Para lograrlo, el compilador debe tomar en cuenta las características de la máquina real. Tiene que considerar los registros disponibles en el CPU, que son las memorias más rápidas del sistema, y el lenguaje ensamblador, que representa las instrucciones de forma simbólica y legible. También intervienen el lenguaje máquina, que es el formato binario que el procesador entiende y que depende de su arquitectura, y la administración de memoria, que organiza el espacio que el programa usa durante su ejecución en áreas como la pila y el heap. se presenta un mapa conceptual que integra estos cuatro subtemas y muestra sus relaciones, con el fin de comprender cómo un programa escrito en un lenguaje de alto nivel llega a convertirse en código ejecutable.</w:t>
      </w:r>
      <w:r w:rsidR="00BB5321" w:rsidRPr="00BB5321">
        <w:br w:type="page"/>
      </w:r>
    </w:p>
    <w:p w14:paraId="74EE1D3D" w14:textId="2C550C2B" w:rsidR="00BB5321" w:rsidRDefault="00BB5321" w:rsidP="00BB5321">
      <w:pPr>
        <w:pStyle w:val="Ttulo1"/>
      </w:pPr>
      <w:bookmarkStart w:id="1" w:name="_Toc241411603"/>
      <w:r>
        <w:lastRenderedPageBreak/>
        <w:t>Objetivo</w:t>
      </w:r>
      <w:bookmarkEnd w:id="1"/>
    </w:p>
    <w:p w14:paraId="522C59BC" w14:textId="4C33500A" w:rsidR="00205046" w:rsidRDefault="00E11AAE" w:rsidP="007A150C">
      <w:pPr>
        <w:spacing w:line="360" w:lineRule="auto"/>
        <w:jc w:val="both"/>
      </w:pPr>
      <w:r w:rsidRPr="00E11AAE">
        <w:rPr>
          <w:rFonts w:cs="Arial"/>
        </w:rPr>
        <w:t>Identificar y relacionar los conceptos fundamentales de la generación de código objeto por medio de un mapa conceptual: registros, lenguaje ensamblador, lenguaje máquina y administración de memoria. El propósito es comprender el papel de cada uno en la fase final del compilador y cómo participan en la traducción del código intermedio a código máquina.</w:t>
      </w:r>
      <w:r w:rsidR="00205046">
        <w:br w:type="page"/>
      </w:r>
    </w:p>
    <w:p w14:paraId="65047AD2" w14:textId="4D87148E" w:rsidR="00AE0FF0" w:rsidRPr="00AE0FF0" w:rsidRDefault="005F62EF" w:rsidP="00205046">
      <w:pPr>
        <w:pStyle w:val="Ttulo1"/>
      </w:pPr>
      <w:bookmarkStart w:id="2" w:name="_Toc241411604"/>
      <w:r w:rsidRPr="00AE0FF0">
        <w:lastRenderedPageBreak/>
        <w:t>J</w:t>
      </w:r>
      <w:r>
        <w:t>ustificación</w:t>
      </w:r>
      <w:bookmarkEnd w:id="2"/>
    </w:p>
    <w:p w14:paraId="5AA45BDC" w14:textId="77777777" w:rsidR="00AE0FF0" w:rsidRDefault="00AE0FF0" w:rsidP="00205046">
      <w:pPr>
        <w:spacing w:line="360" w:lineRule="auto"/>
        <w:jc w:val="both"/>
      </w:pPr>
    </w:p>
    <w:p w14:paraId="0FAE2038" w14:textId="550E984C" w:rsidR="00E11AAE" w:rsidRPr="00E11AAE" w:rsidRDefault="007A150C" w:rsidP="00E11AAE">
      <w:pPr>
        <w:spacing w:line="360" w:lineRule="auto"/>
        <w:jc w:val="both"/>
        <w:rPr>
          <w:rFonts w:cs="Arial"/>
        </w:rPr>
      </w:pPr>
      <w:r>
        <w:rPr>
          <w:rFonts w:cs="Arial"/>
        </w:rPr>
        <w:t>C</w:t>
      </w:r>
      <w:r w:rsidR="00E11AAE" w:rsidRPr="00E11AAE">
        <w:rPr>
          <w:rFonts w:cs="Arial"/>
        </w:rPr>
        <w:t>onocer esta fase es indispensable para diseñar y construir un compilador funcional. También ayuda a escribir programas más eficientes, porque permite entender cómo se usan los registros, cómo se reserva la memoria en la pila y en el heap, y por qué el código generado depende de la arquitectura del procesador.</w:t>
      </w:r>
    </w:p>
    <w:p w14:paraId="2616B2F3" w14:textId="77777777" w:rsidR="00E11AAE" w:rsidRPr="00E11AAE" w:rsidRDefault="00E11AAE" w:rsidP="00E11AAE">
      <w:pPr>
        <w:spacing w:line="360" w:lineRule="auto"/>
        <w:jc w:val="both"/>
        <w:rPr>
          <w:rFonts w:cs="Arial"/>
        </w:rPr>
      </w:pPr>
      <w:r w:rsidRPr="00E11AAE">
        <w:rPr>
          <w:rFonts w:cs="Arial"/>
        </w:rPr>
        <w:t>El mapa conceptual resume y relaciona estos contenidos de forma visual. Eso facilita el estudio del tema y sirve como base para las prácticas de la asignatura Lenguajes y Autómatas II.</w:t>
      </w: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5864A80B" w14:textId="70329E7D" w:rsidR="00BB5321" w:rsidRDefault="007A150C" w:rsidP="00BB5321">
      <w:pPr>
        <w:pStyle w:val="Ttulo1"/>
      </w:pPr>
      <w:bookmarkStart w:id="3" w:name="_Toc241411605"/>
      <w:r>
        <w:rPr>
          <w:noProof/>
        </w:rPr>
        <w:lastRenderedPageBreak/>
        <w:drawing>
          <wp:anchor distT="0" distB="0" distL="114300" distR="114300" simplePos="0" relativeHeight="251663360" behindDoc="0" locked="0" layoutInCell="1" allowOverlap="1" wp14:anchorId="468F459A" wp14:editId="3836A470">
            <wp:simplePos x="0" y="0"/>
            <wp:positionH relativeFrom="page">
              <wp:align>right</wp:align>
            </wp:positionH>
            <wp:positionV relativeFrom="paragraph">
              <wp:posOffset>-1051560</wp:posOffset>
            </wp:positionV>
            <wp:extent cx="10010775" cy="7739938"/>
            <wp:effectExtent l="0" t="0" r="0" b="0"/>
            <wp:wrapNone/>
            <wp:docPr id="6024725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010775" cy="77399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328D">
        <w:t xml:space="preserve">Mapa </w:t>
      </w:r>
      <w:r w:rsidR="000A5CF1">
        <w:t>Conceptual</w:t>
      </w:r>
      <w:bookmarkEnd w:id="3"/>
    </w:p>
    <w:p w14:paraId="69F772EF" w14:textId="1E03E3B5" w:rsidR="00C37824" w:rsidRDefault="00C37824" w:rsidP="00BB5321"/>
    <w:p w14:paraId="11C2A3CD" w14:textId="6ADB6B66" w:rsidR="002927E5" w:rsidRPr="002927E5" w:rsidRDefault="002927E5" w:rsidP="002927E5"/>
    <w:p w14:paraId="7E5E2DD7" w14:textId="7BD33203" w:rsidR="001E768F" w:rsidRPr="001E768F" w:rsidRDefault="001E768F" w:rsidP="001E768F"/>
    <w:p w14:paraId="3CD479FF" w14:textId="57F2B0F1" w:rsidR="005D4FBC" w:rsidRPr="005D4FBC" w:rsidRDefault="005D4FBC" w:rsidP="005D4FBC"/>
    <w:p w14:paraId="534755BD" w14:textId="6592257D" w:rsidR="005D4FBC" w:rsidRPr="005D4FBC" w:rsidRDefault="005D4FBC" w:rsidP="005D4FBC"/>
    <w:p w14:paraId="0B2A0653" w14:textId="7D0782A3" w:rsidR="001E768F" w:rsidRDefault="001E768F">
      <w:pPr>
        <w:sectPr w:rsidR="001E768F" w:rsidSect="001E768F">
          <w:pgSz w:w="15840" w:h="12240" w:orient="landscape"/>
          <w:pgMar w:top="1701" w:right="1417" w:bottom="1701" w:left="1417" w:header="708" w:footer="708" w:gutter="0"/>
          <w:cols w:space="708"/>
          <w:docGrid w:linePitch="360"/>
        </w:sectPr>
      </w:pPr>
    </w:p>
    <w:p w14:paraId="7913112D" w14:textId="20FC9FAC" w:rsidR="005D4FBC" w:rsidRDefault="005D4FBC">
      <w:pPr>
        <w:rPr>
          <w:rFonts w:eastAsiaTheme="majorEastAsia" w:cstheme="majorBidi"/>
          <w:b/>
          <w:color w:val="2F5496" w:themeColor="accent1" w:themeShade="BF"/>
          <w:sz w:val="28"/>
          <w:szCs w:val="40"/>
        </w:rPr>
      </w:pPr>
    </w:p>
    <w:p w14:paraId="7C0A0F59" w14:textId="7BD8CCF9" w:rsidR="00DA6795" w:rsidRDefault="00784817" w:rsidP="00205046">
      <w:pPr>
        <w:pStyle w:val="Ttulo1"/>
      </w:pPr>
      <w:bookmarkStart w:id="4" w:name="_Toc241411606"/>
      <w:r w:rsidRPr="00784817">
        <w:t>Conclusión</w:t>
      </w:r>
      <w:bookmarkEnd w:id="4"/>
    </w:p>
    <w:p w14:paraId="733B6B7C" w14:textId="77777777" w:rsidR="00205046" w:rsidRPr="00205046" w:rsidRDefault="00205046" w:rsidP="00205046"/>
    <w:p w14:paraId="409046BA" w14:textId="05C69ABF" w:rsidR="001D4D30" w:rsidRPr="001D4D30" w:rsidRDefault="001D4D30" w:rsidP="00D751E8">
      <w:pPr>
        <w:spacing w:line="360" w:lineRule="auto"/>
        <w:jc w:val="both"/>
      </w:pPr>
      <w:r w:rsidRPr="001D4D30">
        <w:t xml:space="preserve">Al elaborar el mapa conceptual se comprobó que los cuatro subtemas de la generación de código objeto funcionan como un sistema. Los registros determinan qué datos se procesan con mayor rapidez dentro del CPU, y por eso su asignación eficiente es una de las tareas más importantes del compilador. El lenguaje ensamblador ofrece una representación legible y simbólica de las instrucciones. El lenguaje máquina es el resultado binario final que ejecuta el procesador y depende directamente de su arquitectura. La administración de memoria, por su parte, garantiza que las variables globales, las llamadas a funciones y los datos dinámicos tengan un espacio adecuado durante la ejecución, organizado en áreas como la pila y el heap. </w:t>
      </w:r>
    </w:p>
    <w:p w14:paraId="30C86A73" w14:textId="38F9B664" w:rsidR="002B0872" w:rsidRDefault="00205046" w:rsidP="00D751E8">
      <w:pPr>
        <w:pStyle w:val="Ttulo1"/>
        <w:rPr>
          <w:lang w:val="en-US"/>
        </w:rPr>
      </w:pPr>
      <w:r w:rsidRPr="00205046">
        <w:br w:type="page"/>
      </w:r>
      <w:bookmarkStart w:id="5" w:name="_Toc241411607"/>
      <w:r w:rsidR="00BB5321">
        <w:rPr>
          <w:lang w:val="en-US"/>
        </w:rPr>
        <w:lastRenderedPageBreak/>
        <w:t xml:space="preserve">Fuentes de </w:t>
      </w:r>
      <w:r w:rsidR="001B6676">
        <w:rPr>
          <w:lang w:val="en-US"/>
        </w:rPr>
        <w:t>Informacion</w:t>
      </w:r>
      <w:bookmarkEnd w:id="5"/>
    </w:p>
    <w:p w14:paraId="24F5B6DF" w14:textId="77777777" w:rsidR="00E11AAE" w:rsidRPr="00E11AAE" w:rsidRDefault="00E11AAE" w:rsidP="00E11AAE">
      <w:pPr>
        <w:rPr>
          <w:lang w:val="en-US"/>
        </w:rPr>
      </w:pPr>
    </w:p>
    <w:p w14:paraId="26AA4F76" w14:textId="77777777" w:rsidR="00E11AAE" w:rsidRPr="003422CC" w:rsidRDefault="00205046" w:rsidP="003422CC">
      <w:pPr>
        <w:pStyle w:val="Prrafodelista"/>
        <w:numPr>
          <w:ilvl w:val="0"/>
          <w:numId w:val="1"/>
        </w:numPr>
        <w:spacing w:before="100" w:beforeAutospacing="1" w:after="100" w:afterAutospacing="1" w:line="360" w:lineRule="auto"/>
        <w:jc w:val="both"/>
        <w:rPr>
          <w:rFonts w:ascii="Times New Roman" w:hAnsi="Times New Roman"/>
        </w:rPr>
      </w:pPr>
      <w:r w:rsidRPr="003422CC">
        <w:t>Aquino Villanueva, R. (2026). LYAII Código fuente. GitHub.</w:t>
      </w:r>
      <w:r w:rsidRPr="003422CC">
        <w:br/>
      </w:r>
      <w:hyperlink r:id="rId18" w:history="1">
        <w:r w:rsidRPr="003422CC">
          <w:t>https://github.com/rafaelrav8770/LYAll.git</w:t>
        </w:r>
      </w:hyperlink>
    </w:p>
    <w:p w14:paraId="660DB76A" w14:textId="2C82880E" w:rsidR="00E11AAE" w:rsidRPr="003422CC" w:rsidRDefault="00E11AAE" w:rsidP="003422CC">
      <w:pPr>
        <w:pStyle w:val="Prrafodelista"/>
        <w:numPr>
          <w:ilvl w:val="0"/>
          <w:numId w:val="1"/>
        </w:numPr>
        <w:spacing w:before="100" w:beforeAutospacing="1" w:after="100" w:afterAutospacing="1" w:line="360" w:lineRule="auto"/>
        <w:jc w:val="both"/>
        <w:rPr>
          <w:rFonts w:ascii="Times New Roman" w:hAnsi="Times New Roman"/>
        </w:rPr>
      </w:pPr>
      <w:r w:rsidRPr="003422CC">
        <w:t xml:space="preserve">Instituto Tecnológico de Piedras Negras. (s. f.). </w:t>
      </w:r>
      <w:r w:rsidRPr="003422CC">
        <w:rPr>
          <w:rStyle w:val="nfasis"/>
        </w:rPr>
        <w:t>Unidad IV: Generación de código objeto</w:t>
      </w:r>
      <w:r w:rsidRPr="003422CC">
        <w:t xml:space="preserve"> [Material de Lenguajes y Autómatas II].</w:t>
      </w:r>
      <w:r w:rsidRPr="003422CC">
        <w:br/>
      </w:r>
      <w:hyperlink r:id="rId19" w:history="1">
        <w:r w:rsidRPr="003422CC">
          <w:rPr>
            <w:rStyle w:val="Hipervnculo"/>
            <w:color w:val="auto"/>
            <w:u w:val="none"/>
          </w:rPr>
          <w:t>http://itpn.mx/recursosisc/7semestre/leguajesyautomatas2/Unidad%20IV.pdf</w:t>
        </w:r>
      </w:hyperlink>
    </w:p>
    <w:p w14:paraId="37425DB6" w14:textId="77777777" w:rsidR="00E11AAE" w:rsidRPr="003422CC" w:rsidRDefault="00E11AAE" w:rsidP="003422CC">
      <w:pPr>
        <w:numPr>
          <w:ilvl w:val="0"/>
          <w:numId w:val="1"/>
        </w:numPr>
        <w:spacing w:before="100" w:beforeAutospacing="1" w:after="100" w:afterAutospacing="1" w:line="360" w:lineRule="auto"/>
      </w:pPr>
      <w:r w:rsidRPr="003422CC">
        <w:t xml:space="preserve">Wikipedia. (s. f.). </w:t>
      </w:r>
      <w:r w:rsidRPr="003422CC">
        <w:rPr>
          <w:rStyle w:val="nfasis"/>
        </w:rPr>
        <w:t>Lenguaje ensamblador</w:t>
      </w:r>
      <w:r w:rsidRPr="003422CC">
        <w:t>.</w:t>
      </w:r>
      <w:r w:rsidRPr="003422CC">
        <w:br/>
      </w:r>
      <w:hyperlink r:id="rId20" w:history="1">
        <w:r w:rsidRPr="003422CC">
          <w:rPr>
            <w:rStyle w:val="Hipervnculo"/>
            <w:color w:val="auto"/>
            <w:u w:val="none"/>
          </w:rPr>
          <w:t>https://es.wikipedia.org/wiki/Lenguaje_ensamblador</w:t>
        </w:r>
      </w:hyperlink>
    </w:p>
    <w:p w14:paraId="0811E0CB" w14:textId="77777777" w:rsidR="00E11AAE" w:rsidRPr="003422CC" w:rsidRDefault="00E11AAE" w:rsidP="003422CC">
      <w:pPr>
        <w:numPr>
          <w:ilvl w:val="0"/>
          <w:numId w:val="1"/>
        </w:numPr>
        <w:spacing w:before="100" w:beforeAutospacing="1" w:after="100" w:afterAutospacing="1" w:line="360" w:lineRule="auto"/>
      </w:pPr>
      <w:r w:rsidRPr="003422CC">
        <w:t xml:space="preserve">Wikipedia. (s. f.). </w:t>
      </w:r>
      <w:r w:rsidRPr="003422CC">
        <w:rPr>
          <w:rStyle w:val="nfasis"/>
        </w:rPr>
        <w:t>Compilador</w:t>
      </w:r>
      <w:r w:rsidRPr="003422CC">
        <w:t>.</w:t>
      </w:r>
      <w:r w:rsidRPr="003422CC">
        <w:br/>
      </w:r>
      <w:hyperlink r:id="rId21" w:history="1">
        <w:r w:rsidRPr="003422CC">
          <w:rPr>
            <w:rStyle w:val="Hipervnculo"/>
            <w:color w:val="auto"/>
            <w:u w:val="none"/>
          </w:rPr>
          <w:t>https://es.wikipedia.org/wiki/Compilador</w:t>
        </w:r>
      </w:hyperlink>
    </w:p>
    <w:p w14:paraId="30E97EC6" w14:textId="77777777" w:rsidR="00E11AAE" w:rsidRPr="003422CC" w:rsidRDefault="00E11AAE" w:rsidP="003422CC">
      <w:pPr>
        <w:numPr>
          <w:ilvl w:val="0"/>
          <w:numId w:val="1"/>
        </w:numPr>
        <w:spacing w:before="100" w:beforeAutospacing="1" w:after="100" w:afterAutospacing="1" w:line="360" w:lineRule="auto"/>
      </w:pPr>
      <w:r w:rsidRPr="003422CC">
        <w:t xml:space="preserve">Tutorialspoint. (s. f.). </w:t>
      </w:r>
      <w:r w:rsidRPr="003422CC">
        <w:rPr>
          <w:rStyle w:val="nfasis"/>
        </w:rPr>
        <w:t>Compiler Design – Run-Time Environment</w:t>
      </w:r>
      <w:r w:rsidRPr="003422CC">
        <w:t>.</w:t>
      </w:r>
      <w:r w:rsidRPr="003422CC">
        <w:br/>
      </w:r>
      <w:hyperlink r:id="rId22" w:history="1">
        <w:r w:rsidRPr="003422CC">
          <w:rPr>
            <w:rStyle w:val="Hipervnculo"/>
            <w:color w:val="auto"/>
            <w:u w:val="none"/>
          </w:rPr>
          <w:t>https://www.tutorialspoint.com/compiler_design/compiler_design_runtime_environment.htm</w:t>
        </w:r>
      </w:hyperlink>
    </w:p>
    <w:p w14:paraId="08B14029" w14:textId="77777777" w:rsidR="00E11AAE" w:rsidRPr="003422CC" w:rsidRDefault="00E11AAE" w:rsidP="003422CC">
      <w:pPr>
        <w:numPr>
          <w:ilvl w:val="0"/>
          <w:numId w:val="1"/>
        </w:numPr>
        <w:spacing w:before="100" w:beforeAutospacing="1" w:after="100" w:afterAutospacing="1" w:line="360" w:lineRule="auto"/>
      </w:pPr>
      <w:r w:rsidRPr="003422CC">
        <w:t xml:space="preserve">GeeksforGeeks. (s. f.). </w:t>
      </w:r>
      <w:r w:rsidRPr="003422CC">
        <w:rPr>
          <w:rStyle w:val="nfasis"/>
        </w:rPr>
        <w:t>Runtime Environments in Compiler Design</w:t>
      </w:r>
      <w:r w:rsidRPr="003422CC">
        <w:t>.</w:t>
      </w:r>
      <w:r w:rsidRPr="003422CC">
        <w:br/>
      </w:r>
      <w:hyperlink r:id="rId23" w:history="1">
        <w:r w:rsidRPr="003422CC">
          <w:rPr>
            <w:rStyle w:val="Hipervnculo"/>
            <w:color w:val="auto"/>
            <w:u w:val="none"/>
          </w:rPr>
          <w:t>https://www.geeksforgeeks.org/compiler-design/runtime-environments-in-compiler-design/</w:t>
        </w:r>
      </w:hyperlink>
    </w:p>
    <w:p w14:paraId="12F70A49" w14:textId="77777777" w:rsidR="00E11AAE" w:rsidRPr="003422CC" w:rsidRDefault="00E11AAE" w:rsidP="003422CC">
      <w:pPr>
        <w:numPr>
          <w:ilvl w:val="0"/>
          <w:numId w:val="1"/>
        </w:numPr>
        <w:spacing w:before="100" w:beforeAutospacing="1" w:after="100" w:afterAutospacing="1" w:line="360" w:lineRule="auto"/>
      </w:pPr>
      <w:r w:rsidRPr="003422CC">
        <w:t xml:space="preserve">Gottlieb, A. (2008). </w:t>
      </w:r>
      <w:r w:rsidRPr="003422CC">
        <w:rPr>
          <w:rStyle w:val="nfasis"/>
        </w:rPr>
        <w:t>Compilers, Lecture #13</w:t>
      </w:r>
      <w:r w:rsidRPr="003422CC">
        <w:t>. New York University.</w:t>
      </w:r>
      <w:r w:rsidRPr="003422CC">
        <w:br/>
      </w:r>
      <w:hyperlink r:id="rId24" w:history="1">
        <w:r w:rsidRPr="003422CC">
          <w:rPr>
            <w:rStyle w:val="Hipervnculo"/>
            <w:color w:val="auto"/>
            <w:u w:val="none"/>
          </w:rPr>
          <w:t>https://cs.nyu.edu/~gottlieb/courses/2000s/2007-08-spring/compilers/lectures/lecture-13.html</w:t>
        </w:r>
      </w:hyperlink>
    </w:p>
    <w:p w14:paraId="2A525E80" w14:textId="77777777" w:rsidR="00E11AAE" w:rsidRPr="003422CC" w:rsidRDefault="00E11AAE" w:rsidP="003422CC">
      <w:pPr>
        <w:numPr>
          <w:ilvl w:val="0"/>
          <w:numId w:val="1"/>
        </w:numPr>
        <w:spacing w:before="100" w:beforeAutospacing="1" w:after="100" w:afterAutospacing="1" w:line="360" w:lineRule="auto"/>
      </w:pPr>
      <w:r w:rsidRPr="003422CC">
        <w:t xml:space="preserve">Intel Corporation. (s. f.). </w:t>
      </w:r>
      <w:r w:rsidRPr="003422CC">
        <w:rPr>
          <w:rStyle w:val="nfasis"/>
        </w:rPr>
        <w:t>Intel® 64 and IA-32 Architectures Software Developer's Manual, Volume 1: Basic Architecture</w:t>
      </w:r>
      <w:r w:rsidRPr="003422CC">
        <w:t>.</w:t>
      </w:r>
      <w:r w:rsidRPr="003422CC">
        <w:br/>
      </w:r>
      <w:hyperlink r:id="rId25" w:history="1">
        <w:r w:rsidRPr="003422CC">
          <w:rPr>
            <w:rStyle w:val="Hipervnculo"/>
            <w:color w:val="auto"/>
            <w:u w:val="none"/>
          </w:rPr>
          <w:t>https://www.intel.com/content/dam/www/public/us/en/documents/manuals/64-ia-32-architectures-software-developer-vol-1-manual.pdf</w:t>
        </w:r>
      </w:hyperlink>
    </w:p>
    <w:p w14:paraId="35000F05" w14:textId="77777777" w:rsidR="00E11AAE" w:rsidRPr="003422CC" w:rsidRDefault="00E11AAE" w:rsidP="003422CC">
      <w:pPr>
        <w:numPr>
          <w:ilvl w:val="0"/>
          <w:numId w:val="1"/>
        </w:numPr>
        <w:spacing w:before="100" w:beforeAutospacing="1" w:after="100" w:afterAutospacing="1" w:line="360" w:lineRule="auto"/>
      </w:pPr>
      <w:r w:rsidRPr="003422CC">
        <w:t xml:space="preserve">EcuRed. (s. f.). </w:t>
      </w:r>
      <w:r w:rsidRPr="003422CC">
        <w:rPr>
          <w:rStyle w:val="nfasis"/>
        </w:rPr>
        <w:t>Teoría de compiladores</w:t>
      </w:r>
      <w:r w:rsidRPr="003422CC">
        <w:t>.</w:t>
      </w:r>
      <w:r w:rsidRPr="003422CC">
        <w:br/>
      </w:r>
      <w:hyperlink r:id="rId26" w:history="1">
        <w:r w:rsidRPr="003422CC">
          <w:rPr>
            <w:rStyle w:val="Hipervnculo"/>
            <w:color w:val="auto"/>
            <w:u w:val="none"/>
          </w:rPr>
          <w:t>https://www.ecured.cu/Teor%C3%ADa_de_compiladores</w:t>
        </w:r>
      </w:hyperlink>
    </w:p>
    <w:p w14:paraId="054983F1" w14:textId="6DA70B62" w:rsidR="005B0CA8" w:rsidRPr="00DA6795" w:rsidRDefault="005B0CA8" w:rsidP="00E11AAE">
      <w:pPr>
        <w:pStyle w:val="Prrafodelista"/>
        <w:spacing w:line="360" w:lineRule="auto"/>
        <w:ind w:left="360"/>
        <w:jc w:val="both"/>
        <w:rPr>
          <w:rFonts w:eastAsiaTheme="majorEastAsia" w:cs="Arial"/>
          <w:kern w:val="0"/>
          <w:szCs w:val="24"/>
          <w:lang w:eastAsia="es-MX"/>
          <w14:ligatures w14:val="none"/>
        </w:rPr>
      </w:pPr>
    </w:p>
    <w:sectPr w:rsidR="005B0CA8" w:rsidRPr="00DA6795"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42A52" w14:textId="77777777" w:rsidR="00D74E84" w:rsidRDefault="00D74E84">
      <w:pPr>
        <w:spacing w:after="0" w:line="240" w:lineRule="auto"/>
      </w:pPr>
      <w:r>
        <w:separator/>
      </w:r>
    </w:p>
  </w:endnote>
  <w:endnote w:type="continuationSeparator" w:id="0">
    <w:p w14:paraId="27737163" w14:textId="77777777" w:rsidR="00D74E84" w:rsidRDefault="00D74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F1F0" w14:textId="77777777" w:rsidR="00BB5321" w:rsidRDefault="00BB532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12C2" w14:textId="77777777" w:rsidR="00BB5321" w:rsidRDefault="00BB532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D51D" w14:textId="77777777" w:rsidR="00BB5321" w:rsidRDefault="00BB53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5C75D" w14:textId="77777777" w:rsidR="00D74E84" w:rsidRDefault="00D74E84">
      <w:pPr>
        <w:spacing w:after="0" w:line="240" w:lineRule="auto"/>
      </w:pPr>
      <w:r>
        <w:separator/>
      </w:r>
    </w:p>
  </w:footnote>
  <w:footnote w:type="continuationSeparator" w:id="0">
    <w:p w14:paraId="55AA60AA" w14:textId="77777777" w:rsidR="00D74E84" w:rsidRDefault="00D74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25B44"/>
    <w:multiLevelType w:val="hybridMultilevel"/>
    <w:tmpl w:val="963AB5D0"/>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2292144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46AF1"/>
    <w:rsid w:val="00055D4E"/>
    <w:rsid w:val="000A51A2"/>
    <w:rsid w:val="000A5CF1"/>
    <w:rsid w:val="000A739A"/>
    <w:rsid w:val="000B40D3"/>
    <w:rsid w:val="000B6AE6"/>
    <w:rsid w:val="000C14B6"/>
    <w:rsid w:val="000D663F"/>
    <w:rsid w:val="000F32F7"/>
    <w:rsid w:val="000F7B62"/>
    <w:rsid w:val="00117DED"/>
    <w:rsid w:val="00120EDC"/>
    <w:rsid w:val="00147219"/>
    <w:rsid w:val="00155BD6"/>
    <w:rsid w:val="00165F62"/>
    <w:rsid w:val="0016686D"/>
    <w:rsid w:val="0019268E"/>
    <w:rsid w:val="00193C87"/>
    <w:rsid w:val="001A31F4"/>
    <w:rsid w:val="001A579A"/>
    <w:rsid w:val="001B2EE1"/>
    <w:rsid w:val="001B5464"/>
    <w:rsid w:val="001B6676"/>
    <w:rsid w:val="001C7387"/>
    <w:rsid w:val="001D2785"/>
    <w:rsid w:val="001D4D30"/>
    <w:rsid w:val="001E46A5"/>
    <w:rsid w:val="001E768F"/>
    <w:rsid w:val="001F6DF0"/>
    <w:rsid w:val="0020304B"/>
    <w:rsid w:val="00205046"/>
    <w:rsid w:val="00207494"/>
    <w:rsid w:val="00215BBD"/>
    <w:rsid w:val="00216204"/>
    <w:rsid w:val="0022067C"/>
    <w:rsid w:val="00224A6E"/>
    <w:rsid w:val="00230EE6"/>
    <w:rsid w:val="002421D1"/>
    <w:rsid w:val="00247BFA"/>
    <w:rsid w:val="00263436"/>
    <w:rsid w:val="0026731B"/>
    <w:rsid w:val="00286431"/>
    <w:rsid w:val="002927E5"/>
    <w:rsid w:val="002A04D8"/>
    <w:rsid w:val="002B0872"/>
    <w:rsid w:val="002B585E"/>
    <w:rsid w:val="002C5E88"/>
    <w:rsid w:val="002E0FAE"/>
    <w:rsid w:val="002E70D2"/>
    <w:rsid w:val="002F373C"/>
    <w:rsid w:val="002F445A"/>
    <w:rsid w:val="003422CC"/>
    <w:rsid w:val="003450DA"/>
    <w:rsid w:val="00345337"/>
    <w:rsid w:val="00361ED4"/>
    <w:rsid w:val="00376738"/>
    <w:rsid w:val="0038124D"/>
    <w:rsid w:val="0038135D"/>
    <w:rsid w:val="0039694A"/>
    <w:rsid w:val="003971AD"/>
    <w:rsid w:val="003A036A"/>
    <w:rsid w:val="003D4533"/>
    <w:rsid w:val="00406C6F"/>
    <w:rsid w:val="00406DE5"/>
    <w:rsid w:val="00407521"/>
    <w:rsid w:val="004143E2"/>
    <w:rsid w:val="00420298"/>
    <w:rsid w:val="00423404"/>
    <w:rsid w:val="00456F45"/>
    <w:rsid w:val="00460FBD"/>
    <w:rsid w:val="00465801"/>
    <w:rsid w:val="004856ED"/>
    <w:rsid w:val="004E1CB4"/>
    <w:rsid w:val="004E4EED"/>
    <w:rsid w:val="004F66B0"/>
    <w:rsid w:val="00510C6D"/>
    <w:rsid w:val="00516FD6"/>
    <w:rsid w:val="0052764A"/>
    <w:rsid w:val="00530573"/>
    <w:rsid w:val="00533CAD"/>
    <w:rsid w:val="0054451E"/>
    <w:rsid w:val="005514DF"/>
    <w:rsid w:val="00575F98"/>
    <w:rsid w:val="005852B0"/>
    <w:rsid w:val="005B0CA8"/>
    <w:rsid w:val="005C72CF"/>
    <w:rsid w:val="005D4FBC"/>
    <w:rsid w:val="005D77F3"/>
    <w:rsid w:val="005E232E"/>
    <w:rsid w:val="005E2DEB"/>
    <w:rsid w:val="005F62EF"/>
    <w:rsid w:val="005F6387"/>
    <w:rsid w:val="005F6B06"/>
    <w:rsid w:val="006211AE"/>
    <w:rsid w:val="00627899"/>
    <w:rsid w:val="006316BE"/>
    <w:rsid w:val="00670676"/>
    <w:rsid w:val="00681934"/>
    <w:rsid w:val="006861B4"/>
    <w:rsid w:val="006932BD"/>
    <w:rsid w:val="006A0F59"/>
    <w:rsid w:val="006B0D01"/>
    <w:rsid w:val="006B6C7A"/>
    <w:rsid w:val="006F1274"/>
    <w:rsid w:val="006F60B6"/>
    <w:rsid w:val="00711B63"/>
    <w:rsid w:val="007121B5"/>
    <w:rsid w:val="007173ED"/>
    <w:rsid w:val="007260BC"/>
    <w:rsid w:val="0072630A"/>
    <w:rsid w:val="00731640"/>
    <w:rsid w:val="00737109"/>
    <w:rsid w:val="00757C84"/>
    <w:rsid w:val="00784817"/>
    <w:rsid w:val="00793329"/>
    <w:rsid w:val="007A150C"/>
    <w:rsid w:val="007A73C1"/>
    <w:rsid w:val="007A7635"/>
    <w:rsid w:val="007B6E32"/>
    <w:rsid w:val="007C6E26"/>
    <w:rsid w:val="007D1CE8"/>
    <w:rsid w:val="007D50D3"/>
    <w:rsid w:val="007E5B72"/>
    <w:rsid w:val="007F17EC"/>
    <w:rsid w:val="0080467F"/>
    <w:rsid w:val="008505F8"/>
    <w:rsid w:val="008A6D06"/>
    <w:rsid w:val="008B4D15"/>
    <w:rsid w:val="008C0AB1"/>
    <w:rsid w:val="008D703F"/>
    <w:rsid w:val="008E7773"/>
    <w:rsid w:val="008F13ED"/>
    <w:rsid w:val="008F5A61"/>
    <w:rsid w:val="00913000"/>
    <w:rsid w:val="0091305B"/>
    <w:rsid w:val="00916368"/>
    <w:rsid w:val="00924426"/>
    <w:rsid w:val="0093419C"/>
    <w:rsid w:val="009369A2"/>
    <w:rsid w:val="009456BA"/>
    <w:rsid w:val="0095370A"/>
    <w:rsid w:val="00954B80"/>
    <w:rsid w:val="009B2C16"/>
    <w:rsid w:val="009B418A"/>
    <w:rsid w:val="009C2AFD"/>
    <w:rsid w:val="009C495E"/>
    <w:rsid w:val="009D5E68"/>
    <w:rsid w:val="009E290C"/>
    <w:rsid w:val="00A05686"/>
    <w:rsid w:val="00A22CCF"/>
    <w:rsid w:val="00A32268"/>
    <w:rsid w:val="00A33120"/>
    <w:rsid w:val="00A6718D"/>
    <w:rsid w:val="00A72165"/>
    <w:rsid w:val="00A724BE"/>
    <w:rsid w:val="00A7718C"/>
    <w:rsid w:val="00A801D0"/>
    <w:rsid w:val="00A867D4"/>
    <w:rsid w:val="00A969A9"/>
    <w:rsid w:val="00AB3FF7"/>
    <w:rsid w:val="00AB6502"/>
    <w:rsid w:val="00AC3620"/>
    <w:rsid w:val="00AE0FF0"/>
    <w:rsid w:val="00B049A4"/>
    <w:rsid w:val="00B04B93"/>
    <w:rsid w:val="00B060BB"/>
    <w:rsid w:val="00B066CC"/>
    <w:rsid w:val="00B07640"/>
    <w:rsid w:val="00B07DFE"/>
    <w:rsid w:val="00B13F60"/>
    <w:rsid w:val="00B34536"/>
    <w:rsid w:val="00B40E2F"/>
    <w:rsid w:val="00B4591A"/>
    <w:rsid w:val="00B554C9"/>
    <w:rsid w:val="00B62F72"/>
    <w:rsid w:val="00B66A61"/>
    <w:rsid w:val="00B72704"/>
    <w:rsid w:val="00B7686F"/>
    <w:rsid w:val="00B85429"/>
    <w:rsid w:val="00B90190"/>
    <w:rsid w:val="00B932F1"/>
    <w:rsid w:val="00BA328D"/>
    <w:rsid w:val="00BA3BF6"/>
    <w:rsid w:val="00BA5BBB"/>
    <w:rsid w:val="00BB5321"/>
    <w:rsid w:val="00BB6A97"/>
    <w:rsid w:val="00BF0928"/>
    <w:rsid w:val="00BF420F"/>
    <w:rsid w:val="00BF5556"/>
    <w:rsid w:val="00C013A0"/>
    <w:rsid w:val="00C06E3B"/>
    <w:rsid w:val="00C34CEF"/>
    <w:rsid w:val="00C37824"/>
    <w:rsid w:val="00C57DC7"/>
    <w:rsid w:val="00C62414"/>
    <w:rsid w:val="00C633C5"/>
    <w:rsid w:val="00C9396A"/>
    <w:rsid w:val="00C93AD7"/>
    <w:rsid w:val="00C9724C"/>
    <w:rsid w:val="00CB2D91"/>
    <w:rsid w:val="00CC6705"/>
    <w:rsid w:val="00CD2310"/>
    <w:rsid w:val="00CE583E"/>
    <w:rsid w:val="00D0051A"/>
    <w:rsid w:val="00D16E2F"/>
    <w:rsid w:val="00D24CA3"/>
    <w:rsid w:val="00D523FA"/>
    <w:rsid w:val="00D74E84"/>
    <w:rsid w:val="00D751E8"/>
    <w:rsid w:val="00D838FA"/>
    <w:rsid w:val="00DA1655"/>
    <w:rsid w:val="00DA3B77"/>
    <w:rsid w:val="00DA6795"/>
    <w:rsid w:val="00DB06C3"/>
    <w:rsid w:val="00DB4676"/>
    <w:rsid w:val="00DB475C"/>
    <w:rsid w:val="00DD2B79"/>
    <w:rsid w:val="00DF4B19"/>
    <w:rsid w:val="00E01E7A"/>
    <w:rsid w:val="00E058BD"/>
    <w:rsid w:val="00E11AAE"/>
    <w:rsid w:val="00E13C0E"/>
    <w:rsid w:val="00E34B40"/>
    <w:rsid w:val="00E40EBA"/>
    <w:rsid w:val="00E414D3"/>
    <w:rsid w:val="00E569DD"/>
    <w:rsid w:val="00E65F9C"/>
    <w:rsid w:val="00E66710"/>
    <w:rsid w:val="00E75D1B"/>
    <w:rsid w:val="00E760BA"/>
    <w:rsid w:val="00E7655E"/>
    <w:rsid w:val="00E9262E"/>
    <w:rsid w:val="00EA10A5"/>
    <w:rsid w:val="00EB563F"/>
    <w:rsid w:val="00EB7F06"/>
    <w:rsid w:val="00EE5167"/>
    <w:rsid w:val="00EF3D55"/>
    <w:rsid w:val="00EF6BB1"/>
    <w:rsid w:val="00F3101A"/>
    <w:rsid w:val="00F85099"/>
    <w:rsid w:val="00F90082"/>
    <w:rsid w:val="00FB3767"/>
    <w:rsid w:val="00FB3958"/>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 w:type="paragraph" w:styleId="Piedepgina">
    <w:name w:val="footer"/>
    <w:basedOn w:val="Normal"/>
    <w:link w:val="PiedepginaCar"/>
    <w:uiPriority w:val="99"/>
    <w:unhideWhenUsed/>
    <w:rsid w:val="00BB53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5321"/>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github.com/rafaelrav8770/LYAll.git" TargetMode="External"/><Relationship Id="rId26" Type="http://schemas.openxmlformats.org/officeDocument/2006/relationships/hyperlink" Target="https://www.ecured.cu/Teor%C3%ADa_de_compiladores" TargetMode="External"/><Relationship Id="rId3" Type="http://schemas.openxmlformats.org/officeDocument/2006/relationships/styles" Target="styles.xml"/><Relationship Id="rId21" Type="http://schemas.openxmlformats.org/officeDocument/2006/relationships/hyperlink" Target="https://es.wikipedia.org/wiki/Compilador"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www.intel.com/content/dam/www/public/us/en/documents/manuals/64-ia-32-architectures-software-developer-vol-1-manual.pdf"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es.wikipedia.org/wiki/Lenguaje_ensamblad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s.nyu.edu/~gottlieb/courses/2000s/2007-08-spring/compilers/lectures/lecture-13.ht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geeksforgeeks.org/compiler-design/runtime-environments-in-compiler-design/"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itpn.mx/recursosisc/7semestre/leguajesyautomatas2/Unidad%20IV.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tutorialspoint.com/compiler_design/compiler_design_runtime_environment.htm"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A06292-1A05-4933-BB63-7039DFE5D0B8}">
  <we:reference id="wa200010725" version="1.0.0.1" store="es-ES" storeType="OMEX"/>
  <we:alternateReferences>
    <we:reference id="wa200010725" version="1.0.0.1" store="wa200010725" storeType="OMEX"/>
  </we:alternateReferences>
  <we:properties>
    <we:property name="claude.fileId" value="&quot;5a619c3b-fac5-40fb-9390-52ced87ff3c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BD4FF-4E58-4B2D-BAC7-86D17E0D8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1</Pages>
  <Words>862</Words>
  <Characters>4743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107</cp:revision>
  <cp:lastPrinted>2026-09-15T03:28:00Z</cp:lastPrinted>
  <dcterms:created xsi:type="dcterms:W3CDTF">2025-01-29T05:01:00Z</dcterms:created>
  <dcterms:modified xsi:type="dcterms:W3CDTF">2026-10-03T23:48:00Z</dcterms:modified>
</cp:coreProperties>
</file>