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24"/>
        </w:rPr>
        <w:t>Resumen de la Programación didáctica para el alumnado</w:t>
        <w:br/>
      </w:r>
    </w:p>
    <w:p>
      <w:pPr>
        <w:spacing w:after="240"/>
        <w:jc w:val="center"/>
      </w:pPr>
      <w:r>
        <w:rPr>
          <w:rFonts w:ascii="Arial" w:hAnsi="Arial"/>
          <w:b/>
        </w:rPr>
        <w:t>Módulo:</w:t>
      </w:r>
      <w:r>
        <w:rPr>
          <w:rFonts w:ascii="Arial" w:hAnsi="Arial"/>
          <w:b w:val="0"/>
        </w:rPr>
        <w:t xml:space="preserve"> {{ modulo }}</w:t>
      </w:r>
      <w:r>
        <w:rPr>
          <w:rFonts w:ascii="Arial" w:hAnsi="Arial"/>
          <w:b/>
        </w:rPr>
        <w:br/>
        <w:t>Título:</w:t>
      </w:r>
      <w:r>
        <w:rPr>
          <w:rFonts w:ascii="Arial" w:hAnsi="Arial"/>
          <w:b w:val="0"/>
        </w:rPr>
        <w:t xml:space="preserve"> {{ ciclo }}. </w:t>
      </w:r>
      <w:r>
        <w:rPr>
          <w:rFonts w:ascii="Arial" w:hAnsi="Arial"/>
          <w:b/>
        </w:rPr>
        <w:t>Grupo:</w:t>
      </w:r>
      <w:r>
        <w:rPr>
          <w:rFonts w:ascii="Arial" w:hAnsi="Arial"/>
          <w:b w:val="0"/>
        </w:rPr>
        <w:t xml:space="preserve"> {{ grupo }}. </w:t>
      </w:r>
      <w:r>
        <w:rPr>
          <w:rFonts w:ascii="Arial" w:hAnsi="Arial"/>
          <w:b/>
        </w:rPr>
        <w:t>Curso:</w:t>
      </w:r>
      <w:r>
        <w:rPr>
          <w:rFonts w:ascii="Arial" w:hAnsi="Arial"/>
          <w:b w:val="0"/>
        </w:rPr>
        <w:t xml:space="preserve"> {{ curso_academico }}</w:t>
      </w:r>
      <w:r>
        <w:rPr>
          <w:rFonts w:ascii="Arial" w:hAnsi="Arial"/>
          <w:b/>
        </w:rPr>
        <w:br/>
        <w:t>Centro:</w:t>
      </w:r>
      <w:r>
        <w:rPr>
          <w:rFonts w:ascii="Arial" w:hAnsi="Arial"/>
          <w:b w:val="0"/>
        </w:rPr>
        <w:t xml:space="preserve"> {{ centro_linea }}. </w:t>
      </w:r>
      <w:r>
        <w:rPr>
          <w:rFonts w:ascii="Arial" w:hAnsi="Arial"/>
          <w:b/>
        </w:rPr>
        <w:t>Departamento:</w:t>
      </w:r>
      <w:r>
        <w:rPr>
          <w:rFonts w:ascii="Arial" w:hAnsi="Arial"/>
          <w:b w:val="0"/>
        </w:rPr>
        <w:t xml:space="preserve"> {{ departamento_area }}</w:t>
      </w:r>
    </w:p>
    <w:p>
      <w:pPr>
        <w:pStyle w:val="Heading1"/>
      </w:pPr>
      <w:r>
        <w:rPr>
          <w:sz w:val="18"/>
        </w:rPr>
        <w:t>¿Cómo contribuirá este módulo en mi Perfil profesional?</w:t>
      </w:r>
    </w:p>
    <w:p>
      <w:pPr>
        <w:ind w:left="283"/>
      </w:pPr>
      <w:r>
        <w:rPr/>
        <w:t>{{ texto_perfil_profesional }}</w:t>
      </w:r>
    </w:p>
    <w:p>
      <w:pPr>
        <w:pStyle w:val="Heading1"/>
      </w:pPr>
      <w:r>
        <w:rPr>
          <w:sz w:val="18"/>
        </w:rPr>
        <w:t>¿En qué seré competente?</w:t>
      </w:r>
    </w:p>
    <w:p>
      <w:pPr>
        <w:ind w:left="283"/>
      </w:pPr>
      <w:r>
        <w:rPr/>
        <w:t>{{ texto_competencia_general }}</w:t>
      </w:r>
    </w:p>
    <w:p>
      <w:pPr>
        <w:pStyle w:val="Heading1"/>
      </w:pPr>
      <w:r>
        <w:rPr>
          <w:sz w:val="18"/>
        </w:rPr>
        <w:t>¿Qué sabré hacer? Se le denomina: Resultados de Aprendizaje</w:t>
      </w:r>
    </w:p>
    <w:p>
      <w:r>
        <w:t>{%p for ra in list_ras %}</w:t>
      </w:r>
    </w:p>
    <w:p>
      <w:pPr>
        <w:pStyle w:val="ListBullet"/>
      </w:pPr>
      <w:r>
        <w:t>{{ ra }}</w:t>
      </w:r>
    </w:p>
    <w:p>
      <w:r>
        <w:t>{%p endfor %}</w:t>
      </w:r>
    </w:p>
    <w:p>
      <w:pPr>
        <w:pStyle w:val="Heading1"/>
      </w:pPr>
      <w:r>
        <w:rPr>
          <w:sz w:val="18"/>
        </w:rPr>
        <w:t>¿Qué aprenderé? Son los Contenidos mínimos</w:t>
      </w:r>
    </w:p>
    <w:p>
      <w:r>
        <w:t>{%p for ud in list_uds %}</w:t>
      </w:r>
    </w:p>
    <w:p>
      <w:pPr>
        <w:pStyle w:val="ListBullet"/>
      </w:pPr>
      <w:r>
        <w:t>{{ ud }}</w:t>
      </w:r>
    </w:p>
    <w:p>
      <w:r>
        <w:t>{%p endfor %}</w:t>
      </w:r>
    </w:p>
    <w:p>
      <w:pPr>
        <w:pStyle w:val="Heading1"/>
      </w:pPr>
      <w:r>
        <w:rPr>
          <w:sz w:val="18"/>
        </w:rPr>
        <w:t>¿Cómo aprobaré el módulo? Criterios de evaluación y calificación del módulo</w:t>
      </w:r>
    </w:p>
    <w:p>
      <w:r>
        <w:rPr>
          <w:rFonts w:ascii="Arial" w:hAnsi="Arial"/>
        </w:rPr>
        <w:t>[[TABLA_INSTRUMENTOS]]</w:t>
      </w:r>
    </w:p>
    <w:p/>
    <w:p>
      <w:pPr>
        <w:pStyle w:val="Heading1"/>
      </w:pPr>
      <w:r>
        <w:rPr>
          <w:sz w:val="18"/>
        </w:rPr>
        <w:t>Recordad:</w:t>
      </w:r>
    </w:p>
    <w:p>
      <w:pPr>
        <w:ind w:left="283"/>
      </w:pPr>
      <w:r>
        <w:rPr>
          <w:rFonts w:ascii="Arial" w:hAnsi="Arial"/>
        </w:rPr>
        <w:t>{{ texto_recordatorio }}</w:t>
      </w:r>
    </w:p>
    <w:sectPr w:rsidR="00FC693F" w:rsidRPr="0006063C" w:rsidSect="00034616">
      <w:pgSz w:w="12240" w:h="15840"/>
      <w:pgMar w:top="1134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/>
      <w:contextualSpacing/>
    </w:pPr>
    <w:rPr>
      <w:rFonts w:ascii="Arial" w:hAnsi="Arial"/>
      <w:color w:val="00000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