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68"/>
          <w:szCs w:val="68"/>
        </w:rPr>
      </w:pPr>
      <w:bookmarkStart w:colFirst="0" w:colLast="0" w:name="_2gazcsgmxkub" w:id="1"/>
      <w:bookmarkEnd w:id="1"/>
      <w:r w:rsidDel="00000000" w:rsidR="00000000" w:rsidRPr="00000000">
        <w:rPr>
          <w:sz w:val="72"/>
          <w:szCs w:val="72"/>
          <w:rtl w:val="0"/>
        </w:rPr>
        <w:t xml:space="preserve">Solution.dev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04/02/2022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274e1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b w:val="1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274e13"/>
          <w:sz w:val="40"/>
          <w:szCs w:val="40"/>
          <w:rtl w:val="0"/>
        </w:rPr>
        <w:t xml:space="preserve">Soluções em Desenvolvimento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274e13"/>
        </w:rPr>
      </w:pPr>
      <w:bookmarkStart w:colFirst="0" w:colLast="0" w:name="_3at9u9s4e0vp" w:id="3"/>
      <w:bookmarkEnd w:id="3"/>
      <w:r w:rsidDel="00000000" w:rsidR="00000000" w:rsidRPr="00000000">
        <w:rPr>
          <w:b w:val="0"/>
          <w:color w:val="274e13"/>
          <w:rtl w:val="0"/>
        </w:rPr>
        <w:t xml:space="preserve">Objetivos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Atingir mais pessoas que queiram parar de fumar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Refazer ou atualizar o Website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Gestão das Redes Sociais </w:t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274e13"/>
        </w:rPr>
      </w:pPr>
      <w:bookmarkStart w:colFirst="0" w:colLast="0" w:name="_4p7xi5bvhxdr" w:id="4"/>
      <w:bookmarkEnd w:id="4"/>
      <w:r w:rsidDel="00000000" w:rsidR="00000000" w:rsidRPr="00000000">
        <w:rPr>
          <w:b w:val="0"/>
          <w:color w:val="274e13"/>
          <w:rtl w:val="0"/>
        </w:rPr>
        <w:t xml:space="preserve">Especificações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Esse orçamento torna - se variável consoante ao serviço solicitado.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274e13"/>
        </w:rPr>
      </w:pPr>
      <w:bookmarkStart w:colFirst="0" w:colLast="0" w:name="_yyrhu7ml5bea" w:id="5"/>
      <w:bookmarkEnd w:id="5"/>
      <w:r w:rsidDel="00000000" w:rsidR="00000000" w:rsidRPr="00000000">
        <w:rPr>
          <w:b w:val="0"/>
          <w:color w:val="274e13"/>
          <w:rtl w:val="0"/>
        </w:rPr>
        <w:t xml:space="preserve">Investimentos </w:t>
      </w:r>
    </w:p>
    <w:p w:rsidR="00000000" w:rsidDel="00000000" w:rsidP="00000000" w:rsidRDefault="00000000" w:rsidRPr="00000000" w14:paraId="0000000E">
      <w:pPr>
        <w:pStyle w:val="Heading2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buwz1tcz7y35" w:id="6"/>
      <w:bookmarkEnd w:id="6"/>
      <w:r w:rsidDel="00000000" w:rsidR="00000000" w:rsidRPr="00000000">
        <w:rPr>
          <w:rtl w:val="0"/>
        </w:rPr>
        <w:t xml:space="preserve">Atualização do WebSite  - 400 €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Implementar uma nova estratégia no Site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  <w:t xml:space="preserve">Designer e atualização de fotos e banners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p2nityf5kx5q" w:id="7"/>
      <w:bookmarkEnd w:id="7"/>
      <w:r w:rsidDel="00000000" w:rsidR="00000000" w:rsidRPr="00000000">
        <w:rPr>
          <w:rtl w:val="0"/>
        </w:rPr>
        <w:t xml:space="preserve">Gestão das Redes Sociais - 200 €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Criação de Identidade Visual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Postagens e configuração de um conta profissional 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Estratégia para atingir público orgânico </w:t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2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t2wdqhrvxbd6" w:id="8"/>
      <w:bookmarkEnd w:id="8"/>
      <w:r w:rsidDel="00000000" w:rsidR="00000000" w:rsidRPr="00000000">
        <w:rPr>
          <w:rtl w:val="0"/>
        </w:rPr>
        <w:t xml:space="preserve">Gerenciamento do WebSite  - 60 € Mensal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2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ijlwfone8bqr" w:id="9"/>
      <w:bookmarkEnd w:id="9"/>
      <w:r w:rsidDel="00000000" w:rsidR="00000000" w:rsidRPr="00000000">
        <w:rPr>
          <w:rtl w:val="0"/>
        </w:rPr>
        <w:t xml:space="preserve">Gerenciamento das Redes Sociais - 120 € Mensal 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0"/>
    <w:bookmarkEnd w:id="10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